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2C93" w:rsidRDefault="00135346" w:rsidP="00135346">
      <w:pPr>
        <w:pStyle w:val="af2"/>
        <w:rPr>
          <w:sz w:val="28"/>
          <w:szCs w:val="28"/>
        </w:rPr>
      </w:pPr>
      <w:r w:rsidRPr="00135346">
        <w:rPr>
          <w:sz w:val="28"/>
          <w:szCs w:val="28"/>
        </w:rPr>
        <w:t xml:space="preserve">КОНТРОЛЬНО - СЧЕТНАЯ ПАЛАТА </w:t>
      </w:r>
    </w:p>
    <w:p w:rsidR="00135346" w:rsidRPr="00135346" w:rsidRDefault="00135346" w:rsidP="00135346">
      <w:pPr>
        <w:pStyle w:val="af2"/>
        <w:rPr>
          <w:sz w:val="28"/>
          <w:szCs w:val="28"/>
        </w:rPr>
      </w:pPr>
      <w:r w:rsidRPr="00135346">
        <w:rPr>
          <w:sz w:val="28"/>
          <w:szCs w:val="28"/>
        </w:rPr>
        <w:t>МУНИЦИПАЛЬНОГО ОБРАЗОВАНИЯ «АХТУБИНСКИЙ РАЙОН»</w:t>
      </w:r>
    </w:p>
    <w:p w:rsidR="00135346" w:rsidRDefault="00135346" w:rsidP="00135346">
      <w:pPr>
        <w:jc w:val="center"/>
        <w:rPr>
          <w:b/>
          <w:sz w:val="10"/>
          <w:szCs w:val="10"/>
        </w:rPr>
      </w:pPr>
    </w:p>
    <w:p w:rsidR="00135346" w:rsidRPr="00135346" w:rsidRDefault="00135346" w:rsidP="00135346">
      <w:pPr>
        <w:spacing w:after="0" w:line="240" w:lineRule="auto"/>
        <w:jc w:val="center"/>
        <w:rPr>
          <w:rFonts w:ascii="Times New Roman" w:hAnsi="Times New Roman" w:cs="Times New Roman"/>
          <w:sz w:val="18"/>
          <w:szCs w:val="18"/>
        </w:rPr>
      </w:pPr>
      <w:r w:rsidRPr="00135346">
        <w:rPr>
          <w:rFonts w:ascii="Times New Roman" w:hAnsi="Times New Roman" w:cs="Times New Roman"/>
          <w:sz w:val="18"/>
          <w:szCs w:val="18"/>
        </w:rPr>
        <w:t>Волгоградская ул., д.141, г. Ахтубинск, 416500</w:t>
      </w:r>
      <w:proofErr w:type="gramStart"/>
      <w:r w:rsidRPr="00135346">
        <w:rPr>
          <w:rFonts w:ascii="Times New Roman" w:hAnsi="Times New Roman" w:cs="Times New Roman"/>
          <w:sz w:val="18"/>
          <w:szCs w:val="18"/>
        </w:rPr>
        <w:t xml:space="preserve"> Т</w:t>
      </w:r>
      <w:proofErr w:type="gramEnd"/>
      <w:r w:rsidRPr="00135346">
        <w:rPr>
          <w:rFonts w:ascii="Times New Roman" w:hAnsi="Times New Roman" w:cs="Times New Roman"/>
          <w:sz w:val="18"/>
          <w:szCs w:val="18"/>
        </w:rPr>
        <w:t xml:space="preserve">ел./факс (8-85141) 4-04-24 / (8-85141) 4-04-15 </w:t>
      </w:r>
    </w:p>
    <w:p w:rsidR="00135346" w:rsidRPr="00135346" w:rsidRDefault="00135346" w:rsidP="00135346">
      <w:pPr>
        <w:spacing w:after="120" w:line="240" w:lineRule="auto"/>
        <w:jc w:val="center"/>
        <w:rPr>
          <w:rFonts w:ascii="Times New Roman" w:hAnsi="Times New Roman" w:cs="Times New Roman"/>
          <w:sz w:val="18"/>
          <w:szCs w:val="18"/>
        </w:rPr>
      </w:pPr>
      <w:r w:rsidRPr="00135346">
        <w:rPr>
          <w:rFonts w:ascii="Times New Roman" w:hAnsi="Times New Roman" w:cs="Times New Roman"/>
          <w:sz w:val="18"/>
          <w:szCs w:val="18"/>
        </w:rPr>
        <w:t>ОКПО 78317643, ОГРН 1063022000282, ИНН/КПП 3001040259/300101001</w:t>
      </w:r>
    </w:p>
    <w:p w:rsidR="00135346" w:rsidRDefault="00135346" w:rsidP="00135346">
      <w:pPr>
        <w:pBdr>
          <w:top w:val="double" w:sz="0" w:space="2" w:color="000000"/>
        </w:pBdr>
        <w:spacing w:line="360" w:lineRule="auto"/>
        <w:jc w:val="center"/>
        <w:rPr>
          <w:sz w:val="18"/>
          <w:szCs w:val="18"/>
        </w:rPr>
      </w:pPr>
    </w:p>
    <w:p w:rsidR="000961D2" w:rsidRDefault="00143BAB">
      <w:pPr>
        <w:suppressAutoHyphens/>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ЭКЗ. №__</w:t>
      </w:r>
    </w:p>
    <w:p w:rsidR="000961D2" w:rsidRDefault="00143BAB">
      <w:pPr>
        <w:suppressAutoHyphens/>
        <w:spacing w:after="0" w:line="240" w:lineRule="auto"/>
        <w:ind w:firstLine="709"/>
        <w:jc w:val="center"/>
        <w:rPr>
          <w:rFonts w:ascii="Times New Roman" w:hAnsi="Times New Roman" w:cs="Times New Roman"/>
          <w:b/>
          <w:i/>
          <w:sz w:val="28"/>
          <w:szCs w:val="28"/>
        </w:rPr>
      </w:pPr>
      <w:r>
        <w:rPr>
          <w:rFonts w:ascii="Times New Roman" w:hAnsi="Times New Roman" w:cs="Times New Roman"/>
          <w:b/>
          <w:sz w:val="28"/>
          <w:szCs w:val="28"/>
        </w:rPr>
        <w:t>АКТ №</w:t>
      </w:r>
      <w:r w:rsidR="00014006" w:rsidRPr="00014006">
        <w:rPr>
          <w:rFonts w:ascii="Times New Roman" w:hAnsi="Times New Roman" w:cs="Times New Roman"/>
          <w:b/>
          <w:sz w:val="28"/>
          <w:szCs w:val="28"/>
        </w:rPr>
        <w:t>7</w:t>
      </w:r>
    </w:p>
    <w:p w:rsidR="000961D2" w:rsidRDefault="00143BAB">
      <w:pPr>
        <w:numPr>
          <w:ilvl w:val="0"/>
          <w:numId w:val="1"/>
        </w:numPr>
        <w:suppressAutoHyphens/>
        <w:spacing w:after="0" w:line="240" w:lineRule="auto"/>
        <w:jc w:val="center"/>
        <w:rPr>
          <w:rFonts w:ascii="Times New Roman" w:eastAsia="Times New Roman" w:hAnsi="Times New Roman" w:cs="Times New Roman"/>
          <w:sz w:val="28"/>
          <w:szCs w:val="28"/>
          <w:lang w:eastAsia="zh-CN"/>
        </w:rPr>
      </w:pPr>
      <w:r>
        <w:rPr>
          <w:rFonts w:ascii="Times New Roman" w:hAnsi="Times New Roman" w:cs="Times New Roman"/>
          <w:sz w:val="28"/>
          <w:szCs w:val="28"/>
        </w:rPr>
        <w:t xml:space="preserve">по результатам контрольного мероприятия </w:t>
      </w:r>
      <w:r>
        <w:rPr>
          <w:rFonts w:ascii="Times New Roman" w:eastAsia="Times New Roman" w:hAnsi="Times New Roman" w:cs="Times New Roman"/>
          <w:color w:val="000000"/>
          <w:sz w:val="28"/>
          <w:szCs w:val="28"/>
          <w:lang w:eastAsia="zh-CN"/>
        </w:rPr>
        <w:t xml:space="preserve">«Проверка годового отчета об исполнении местного бюджета за 2022 год в части внешней проверки бюджетной отчетности муниципальных образований, включая проверку достоверности ее показателей в соответствии с ч.4 ст.136 Бюджетного кодекса Российской Федерации» </w:t>
      </w:r>
      <w:r>
        <w:rPr>
          <w:rFonts w:ascii="Times New Roman" w:hAnsi="Times New Roman" w:cs="Times New Roman"/>
          <w:sz w:val="28"/>
          <w:szCs w:val="28"/>
        </w:rPr>
        <w:t>на объекте Администрация муниципального образования «Успенский сельсовет».</w:t>
      </w:r>
    </w:p>
    <w:p w:rsidR="000961D2" w:rsidRDefault="000961D2">
      <w:pPr>
        <w:suppressAutoHyphens/>
        <w:spacing w:after="0" w:line="240" w:lineRule="auto"/>
        <w:ind w:firstLine="709"/>
        <w:jc w:val="both"/>
        <w:rPr>
          <w:rFonts w:ascii="Times New Roman" w:hAnsi="Times New Roman" w:cs="Times New Roman"/>
          <w:i/>
          <w:sz w:val="28"/>
          <w:szCs w:val="28"/>
        </w:rPr>
      </w:pPr>
    </w:p>
    <w:p w:rsidR="000961D2" w:rsidRDefault="00143BAB">
      <w:pPr>
        <w:suppressAutoHyphens/>
        <w:spacing w:after="0" w:line="240" w:lineRule="auto"/>
        <w:jc w:val="center"/>
        <w:rPr>
          <w:rFonts w:ascii="Times New Roman" w:hAnsi="Times New Roman" w:cs="Times New Roman"/>
          <w:sz w:val="28"/>
          <w:szCs w:val="28"/>
        </w:rPr>
      </w:pPr>
      <w:r>
        <w:rPr>
          <w:rFonts w:ascii="Times New Roman" w:eastAsia="Calibri" w:hAnsi="Times New Roman" w:cs="Times New Roman"/>
          <w:sz w:val="28"/>
          <w:szCs w:val="28"/>
        </w:rPr>
        <w:t>г.Ахтубинск</w:t>
      </w:r>
      <w:r>
        <w:rPr>
          <w:rFonts w:ascii="Times New Roman" w:hAnsi="Times New Roman" w:cs="Times New Roman"/>
          <w:i/>
          <w:sz w:val="28"/>
          <w:szCs w:val="28"/>
        </w:rPr>
        <w:t xml:space="preserve">       </w:t>
      </w:r>
      <w:r>
        <w:rPr>
          <w:rFonts w:ascii="Times New Roman" w:hAnsi="Times New Roman" w:cs="Times New Roman"/>
          <w:sz w:val="28"/>
          <w:szCs w:val="28"/>
        </w:rPr>
        <w:t xml:space="preserve">                                                                             «28» апреля 2023 г.</w:t>
      </w:r>
    </w:p>
    <w:p w:rsidR="000961D2" w:rsidRDefault="000961D2">
      <w:pPr>
        <w:suppressAutoHyphens/>
        <w:spacing w:after="0" w:line="240" w:lineRule="auto"/>
        <w:ind w:firstLine="709"/>
        <w:jc w:val="both"/>
        <w:rPr>
          <w:rFonts w:ascii="Times New Roman" w:hAnsi="Times New Roman" w:cs="Times New Roman"/>
          <w:sz w:val="28"/>
          <w:szCs w:val="28"/>
        </w:rPr>
      </w:pPr>
    </w:p>
    <w:p w:rsidR="000961D2" w:rsidRDefault="00143BAB">
      <w:pPr>
        <w:widowControl w:val="0"/>
        <w:suppressAutoHyphens/>
        <w:spacing w:after="0" w:line="240" w:lineRule="auto"/>
        <w:ind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zh-CN"/>
        </w:rPr>
        <w:t>Контрольное мероприятие</w:t>
      </w:r>
      <w:r>
        <w:t xml:space="preserve"> </w:t>
      </w:r>
      <w:r>
        <w:rPr>
          <w:rFonts w:ascii="Times New Roman" w:eastAsia="Times New Roman" w:hAnsi="Times New Roman" w:cs="Times New Roman"/>
          <w:sz w:val="28"/>
          <w:szCs w:val="28"/>
          <w:lang w:eastAsia="zh-CN"/>
        </w:rPr>
        <w:t>в отношении -</w:t>
      </w:r>
      <w:r>
        <w:rPr>
          <w:rFonts w:ascii="Times New Roman" w:hAnsi="Times New Roman" w:cs="Times New Roman"/>
          <w:color w:val="FF0000"/>
          <w:sz w:val="28"/>
          <w:szCs w:val="28"/>
        </w:rPr>
        <w:t xml:space="preserve"> </w:t>
      </w:r>
      <w:r>
        <w:rPr>
          <w:rFonts w:ascii="Times New Roman" w:hAnsi="Times New Roman" w:cs="Times New Roman"/>
          <w:sz w:val="28"/>
          <w:szCs w:val="28"/>
        </w:rPr>
        <w:t>Администрации муниципального образования «Успенский сельсовет»</w:t>
      </w:r>
      <w:r>
        <w:rPr>
          <w:rFonts w:ascii="Times New Roman" w:eastAsia="Times New Roman" w:hAnsi="Times New Roman" w:cs="Times New Roman"/>
          <w:sz w:val="28"/>
          <w:szCs w:val="28"/>
          <w:lang w:eastAsia="zh-CN"/>
        </w:rPr>
        <w:t xml:space="preserve"> проведено:</w:t>
      </w:r>
      <w:r>
        <w:rPr>
          <w:rFonts w:ascii="Times New Roman" w:eastAsia="Times New Roman" w:hAnsi="Times New Roman" w:cs="Times New Roman"/>
          <w:b/>
          <w:sz w:val="28"/>
          <w:szCs w:val="28"/>
          <w:lang w:eastAsia="zh-CN"/>
        </w:rPr>
        <w:t xml:space="preserve"> </w:t>
      </w:r>
      <w:r>
        <w:rPr>
          <w:rFonts w:ascii="Times New Roman" w:eastAsia="Times New Roman" w:hAnsi="Times New Roman" w:cs="Times New Roman"/>
          <w:sz w:val="28"/>
          <w:szCs w:val="28"/>
          <w:lang w:eastAsia="zh-CN"/>
        </w:rPr>
        <w:t>председателем КСП МО «Ахтубинский район» Журавлевой Ю. Ю., главным инспектором Украинской Ю. В.</w:t>
      </w:r>
    </w:p>
    <w:p w:rsidR="000961D2" w:rsidRDefault="00143BAB">
      <w:pPr>
        <w:widowControl w:val="0"/>
        <w:suppressAutoHyphens/>
        <w:spacing w:after="0" w:line="240" w:lineRule="auto"/>
        <w:ind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b/>
          <w:sz w:val="28"/>
          <w:szCs w:val="28"/>
          <w:lang w:eastAsia="zh-CN"/>
        </w:rPr>
        <w:t xml:space="preserve">Основание для проведения контрольного мероприятия: </w:t>
      </w:r>
    </w:p>
    <w:p w:rsidR="000961D2" w:rsidRDefault="00143BAB">
      <w:pPr>
        <w:widowControl w:val="0"/>
        <w:suppressAutoHyphens/>
        <w:spacing w:after="0" w:line="240" w:lineRule="auto"/>
        <w:ind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zh-CN"/>
        </w:rPr>
        <w:t xml:space="preserve">- пункт 4.2 плана работы Контрольно-счетной палаты МО «Ахтубинский район» на 2023 год; </w:t>
      </w:r>
    </w:p>
    <w:p w:rsidR="000961D2" w:rsidRDefault="00143BAB">
      <w:pPr>
        <w:widowControl w:val="0"/>
        <w:suppressAutoHyphens/>
        <w:spacing w:after="0" w:line="240" w:lineRule="auto"/>
        <w:ind w:firstLine="567"/>
        <w:jc w:val="both"/>
        <w:rPr>
          <w:rFonts w:ascii="Times New Roman" w:eastAsia="Times New Roman" w:hAnsi="Times New Roman" w:cs="Times New Roman"/>
          <w:i/>
          <w:sz w:val="24"/>
          <w:szCs w:val="24"/>
          <w:lang w:eastAsia="zh-CN"/>
        </w:rPr>
      </w:pPr>
      <w:r>
        <w:rPr>
          <w:rFonts w:ascii="Times New Roman" w:eastAsia="Times New Roman" w:hAnsi="Times New Roman" w:cs="Times New Roman"/>
          <w:sz w:val="28"/>
          <w:szCs w:val="28"/>
          <w:lang w:eastAsia="zh-CN"/>
        </w:rPr>
        <w:t>- решение о проведении совместного контрольного мероприятия</w:t>
      </w:r>
      <w:r>
        <w:rPr>
          <w:rFonts w:ascii="Times New Roman" w:eastAsia="Times New Roman" w:hAnsi="Times New Roman" w:cs="Times New Roman"/>
          <w:b/>
          <w:bCs/>
          <w:sz w:val="28"/>
          <w:szCs w:val="28"/>
          <w:lang w:eastAsia="zh-CN"/>
        </w:rPr>
        <w:t xml:space="preserve"> </w:t>
      </w:r>
      <w:r>
        <w:rPr>
          <w:rFonts w:ascii="Times New Roman" w:eastAsia="Times New Roman" w:hAnsi="Times New Roman" w:cs="Times New Roman"/>
          <w:sz w:val="28"/>
          <w:szCs w:val="28"/>
          <w:lang w:eastAsia="zh-CN"/>
        </w:rPr>
        <w:t>от 28.03.2023;</w:t>
      </w:r>
    </w:p>
    <w:p w:rsidR="000961D2" w:rsidRDefault="00143BAB">
      <w:pPr>
        <w:widowControl w:val="0"/>
        <w:suppressAutoHyphens/>
        <w:spacing w:after="0" w:line="240" w:lineRule="auto"/>
        <w:ind w:firstLine="567"/>
        <w:jc w:val="both"/>
        <w:rPr>
          <w:rFonts w:ascii="Times New Roman" w:eastAsia="Times New Roman" w:hAnsi="Times New Roman" w:cs="Times New Roman"/>
          <w:b/>
          <w:sz w:val="24"/>
          <w:szCs w:val="24"/>
          <w:lang w:eastAsia="zh-CN"/>
        </w:rPr>
      </w:pPr>
      <w:r>
        <w:rPr>
          <w:rFonts w:ascii="Times New Roman" w:eastAsia="Times New Roman" w:hAnsi="Times New Roman" w:cs="Times New Roman"/>
          <w:sz w:val="28"/>
          <w:szCs w:val="28"/>
          <w:lang w:eastAsia="zh-CN"/>
        </w:rPr>
        <w:t>- распоряжение от 04.04.2023 №08-р;</w:t>
      </w:r>
    </w:p>
    <w:p w:rsidR="000961D2" w:rsidRDefault="00143BAB">
      <w:pPr>
        <w:widowControl w:val="0"/>
        <w:suppressAutoHyphens/>
        <w:spacing w:after="0" w:line="240" w:lineRule="auto"/>
        <w:ind w:firstLine="567"/>
        <w:jc w:val="both"/>
        <w:rPr>
          <w:rFonts w:ascii="Times New Roman" w:eastAsia="Times New Roman" w:hAnsi="Times New Roman" w:cs="Times New Roman"/>
          <w:i/>
          <w:sz w:val="24"/>
          <w:szCs w:val="24"/>
          <w:lang w:eastAsia="zh-CN"/>
        </w:rPr>
      </w:pPr>
      <w:r>
        <w:rPr>
          <w:rFonts w:ascii="Times New Roman" w:eastAsia="Times New Roman" w:hAnsi="Times New Roman" w:cs="Times New Roman"/>
          <w:sz w:val="28"/>
          <w:szCs w:val="28"/>
          <w:lang w:eastAsia="zh-CN"/>
        </w:rPr>
        <w:t>- удостоверения от 19.11.2019г. №07, от 12.10.2021г. №08.</w:t>
      </w:r>
    </w:p>
    <w:p w:rsidR="000961D2" w:rsidRDefault="00143BAB">
      <w:pPr>
        <w:widowControl w:val="0"/>
        <w:suppressAutoHyphens/>
        <w:spacing w:after="0" w:line="240" w:lineRule="auto"/>
        <w:ind w:firstLine="567"/>
        <w:jc w:val="both"/>
        <w:rPr>
          <w:rFonts w:ascii="Times New Roman" w:eastAsia="Times New Roman" w:hAnsi="Times New Roman" w:cs="Times New Roman"/>
          <w:sz w:val="28"/>
          <w:szCs w:val="28"/>
          <w:lang w:eastAsia="zh-CN"/>
        </w:rPr>
      </w:pPr>
      <w:r>
        <w:rPr>
          <w:rFonts w:ascii="Times New Roman" w:hAnsi="Times New Roman" w:cs="Times New Roman"/>
          <w:b/>
          <w:bCs/>
          <w:sz w:val="28"/>
          <w:szCs w:val="28"/>
        </w:rPr>
        <w:t>Предмет контрольного мероприятия</w:t>
      </w:r>
      <w:r>
        <w:rPr>
          <w:rFonts w:ascii="Times New Roman" w:hAnsi="Times New Roman" w:cs="Times New Roman"/>
          <w:sz w:val="28"/>
          <w:szCs w:val="28"/>
        </w:rPr>
        <w:t xml:space="preserve">: </w:t>
      </w:r>
      <w:r>
        <w:rPr>
          <w:rFonts w:ascii="Times New Roman" w:eastAsia="Times New Roman" w:hAnsi="Times New Roman" w:cs="Times New Roman"/>
          <w:color w:val="000000"/>
          <w:sz w:val="28"/>
          <w:szCs w:val="28"/>
          <w:lang w:eastAsia="zh-CN"/>
        </w:rPr>
        <w:t>годовой отчет об исполнении местного бюджета за отчетный финансовый год, бюджетная отчетность главных администраторов средств бюджета муниципального образования (далее – ГАБС),</w:t>
      </w:r>
      <w:r>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color w:val="000000"/>
          <w:sz w:val="28"/>
          <w:szCs w:val="28"/>
          <w:lang w:eastAsia="zh-CN"/>
        </w:rPr>
        <w:t>главная книга, регистры бюджетного (бухгалтерского) учета, материалы инвентаризации и другие материалы</w:t>
      </w:r>
      <w:r>
        <w:rPr>
          <w:rFonts w:ascii="Times New Roman" w:eastAsia="Times New Roman" w:hAnsi="Times New Roman" w:cs="Times New Roman"/>
          <w:sz w:val="28"/>
          <w:szCs w:val="28"/>
          <w:lang w:eastAsia="zh-CN"/>
        </w:rPr>
        <w:t>.</w:t>
      </w:r>
    </w:p>
    <w:p w:rsidR="000961D2" w:rsidRDefault="00143BAB">
      <w:pPr>
        <w:suppressAutoHyphens/>
        <w:spacing w:after="0" w:line="240" w:lineRule="auto"/>
        <w:ind w:firstLine="567"/>
        <w:jc w:val="both"/>
        <w:rPr>
          <w:rFonts w:ascii="Times New Roman" w:hAnsi="Times New Roman" w:cs="Times New Roman"/>
          <w:sz w:val="28"/>
          <w:szCs w:val="28"/>
        </w:rPr>
      </w:pPr>
      <w:r>
        <w:rPr>
          <w:rFonts w:ascii="Times New Roman" w:hAnsi="Times New Roman" w:cs="Times New Roman"/>
          <w:b/>
          <w:bCs/>
          <w:sz w:val="28"/>
          <w:szCs w:val="28"/>
        </w:rPr>
        <w:t>Проверяемый период</w:t>
      </w:r>
      <w:r>
        <w:rPr>
          <w:rFonts w:ascii="Times New Roman" w:hAnsi="Times New Roman" w:cs="Times New Roman"/>
          <w:sz w:val="28"/>
          <w:szCs w:val="28"/>
        </w:rPr>
        <w:t>: 2022 год.</w:t>
      </w:r>
    </w:p>
    <w:p w:rsidR="000961D2" w:rsidRDefault="00143BAB">
      <w:pPr>
        <w:suppressAutoHyphens/>
        <w:spacing w:after="0" w:line="240" w:lineRule="auto"/>
        <w:ind w:firstLine="567"/>
        <w:jc w:val="both"/>
        <w:rPr>
          <w:rFonts w:ascii="Times New Roman" w:hAnsi="Times New Roman" w:cs="Times New Roman"/>
          <w:sz w:val="28"/>
          <w:szCs w:val="28"/>
        </w:rPr>
      </w:pPr>
      <w:r>
        <w:rPr>
          <w:rFonts w:ascii="Times New Roman" w:hAnsi="Times New Roman" w:cs="Times New Roman"/>
          <w:b/>
          <w:bCs/>
          <w:sz w:val="28"/>
          <w:szCs w:val="28"/>
        </w:rPr>
        <w:t>Вопросы контрольного мероприятия</w:t>
      </w:r>
      <w:r>
        <w:rPr>
          <w:rFonts w:ascii="Times New Roman" w:hAnsi="Times New Roman" w:cs="Times New Roman"/>
          <w:sz w:val="28"/>
          <w:szCs w:val="28"/>
        </w:rPr>
        <w:t>:</w:t>
      </w:r>
    </w:p>
    <w:p w:rsidR="000961D2" w:rsidRDefault="00143BAB">
      <w:pPr>
        <w:suppressAutoHyphens/>
        <w:autoSpaceDE w:val="0"/>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1. </w:t>
      </w:r>
      <w:bookmarkStart w:id="0" w:name="_Hlk96599240"/>
      <w:r>
        <w:rPr>
          <w:rFonts w:ascii="Times New Roman" w:eastAsia="Times New Roman" w:hAnsi="Times New Roman" w:cs="Times New Roman"/>
          <w:sz w:val="28"/>
          <w:szCs w:val="28"/>
          <w:lang w:eastAsia="zh-CN"/>
        </w:rPr>
        <w:t>Общие сведения.</w:t>
      </w:r>
      <w:bookmarkStart w:id="1" w:name="_Hlk96600363"/>
    </w:p>
    <w:p w:rsidR="000961D2" w:rsidRDefault="00143BAB">
      <w:pPr>
        <w:suppressAutoHyphens/>
        <w:autoSpaceDE w:val="0"/>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2. Проверка (анализ) полноты и комплектности представленного годового отчета об </w:t>
      </w:r>
      <w:r>
        <w:rPr>
          <w:rFonts w:ascii="Times New Roman" w:eastAsia="Times New Roman" w:hAnsi="Times New Roman" w:cs="Times New Roman"/>
          <w:color w:val="000000"/>
          <w:sz w:val="28"/>
          <w:szCs w:val="28"/>
          <w:lang w:eastAsia="zh-CN"/>
        </w:rPr>
        <w:t xml:space="preserve">исполнении местного бюджета </w:t>
      </w:r>
      <w:r>
        <w:rPr>
          <w:rFonts w:ascii="Times New Roman" w:eastAsia="Times New Roman" w:hAnsi="Times New Roman" w:cs="Times New Roman"/>
          <w:sz w:val="28"/>
          <w:szCs w:val="28"/>
          <w:lang w:eastAsia="zh-CN"/>
        </w:rPr>
        <w:t xml:space="preserve">/бюджетной отчетности </w:t>
      </w:r>
      <w:r>
        <w:rPr>
          <w:rFonts w:ascii="Times New Roman" w:eastAsia="Times New Roman" w:hAnsi="Times New Roman" w:cs="Times New Roman"/>
          <w:color w:val="000000"/>
          <w:sz w:val="28"/>
          <w:szCs w:val="28"/>
          <w:lang w:eastAsia="zh-CN"/>
        </w:rPr>
        <w:t>муниципальных образований</w:t>
      </w:r>
      <w:r>
        <w:rPr>
          <w:rFonts w:ascii="Times New Roman" w:eastAsia="Times New Roman" w:hAnsi="Times New Roman" w:cs="Times New Roman"/>
          <w:sz w:val="28"/>
          <w:szCs w:val="28"/>
          <w:lang w:eastAsia="zh-CN"/>
        </w:rPr>
        <w:t>, ее соответствие требованиям нормативных правовых актов:</w:t>
      </w:r>
    </w:p>
    <w:p w:rsidR="000961D2" w:rsidRDefault="00143BAB">
      <w:pPr>
        <w:autoSpaceDE w:val="0"/>
        <w:spacing w:after="0" w:line="240" w:lineRule="auto"/>
        <w:ind w:firstLine="567"/>
        <w:jc w:val="both"/>
        <w:rPr>
          <w:rFonts w:ascii="Times New Roman" w:eastAsia="Times New Roman" w:hAnsi="Times New Roman" w:cs="Times New Roman"/>
          <w:sz w:val="28"/>
          <w:szCs w:val="28"/>
          <w:lang w:eastAsia="zh-CN"/>
        </w:rPr>
      </w:pPr>
      <w:bookmarkStart w:id="2" w:name="_Hlk96600391"/>
      <w:bookmarkStart w:id="3" w:name="_Hlk96673479"/>
      <w:bookmarkStart w:id="4" w:name="_Hlk96599386"/>
      <w:bookmarkEnd w:id="0"/>
      <w:bookmarkEnd w:id="1"/>
      <w:r>
        <w:rPr>
          <w:rFonts w:ascii="Times New Roman" w:eastAsia="Times New Roman" w:hAnsi="Times New Roman" w:cs="Times New Roman"/>
          <w:sz w:val="28"/>
          <w:szCs w:val="28"/>
          <w:lang w:eastAsia="zh-CN"/>
        </w:rPr>
        <w:t>3. Анализ исполнения местного б</w:t>
      </w:r>
      <w:bookmarkStart w:id="5" w:name="_Hlk96600320"/>
      <w:r>
        <w:rPr>
          <w:rFonts w:ascii="Times New Roman" w:eastAsia="Times New Roman" w:hAnsi="Times New Roman" w:cs="Times New Roman"/>
          <w:sz w:val="28"/>
          <w:szCs w:val="28"/>
          <w:lang w:eastAsia="zh-CN"/>
        </w:rPr>
        <w:t>юджета по доходам и расходам за 2022 год</w:t>
      </w:r>
      <w:bookmarkEnd w:id="5"/>
      <w:r>
        <w:rPr>
          <w:rFonts w:ascii="Times New Roman" w:eastAsia="Times New Roman" w:hAnsi="Times New Roman" w:cs="Times New Roman"/>
          <w:sz w:val="28"/>
          <w:szCs w:val="28"/>
          <w:lang w:eastAsia="zh-CN"/>
        </w:rPr>
        <w:t>.</w:t>
      </w:r>
    </w:p>
    <w:p w:rsidR="000961D2" w:rsidRDefault="00143BAB">
      <w:pPr>
        <w:suppressAutoHyphens/>
        <w:autoSpaceDE w:val="0"/>
        <w:spacing w:after="0" w:line="240" w:lineRule="auto"/>
        <w:ind w:firstLine="567"/>
        <w:jc w:val="both"/>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3.1. Исполнение местного бюджета по доходам, администрируемым главными администраторами доходов бюджета муниципального образования.</w:t>
      </w:r>
    </w:p>
    <w:p w:rsidR="000961D2" w:rsidRDefault="00143BAB">
      <w:pPr>
        <w:suppressAutoHyphens/>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3.2. Исполнение местного бюджета по расходам.</w:t>
      </w:r>
    </w:p>
    <w:p w:rsidR="000961D2" w:rsidRDefault="00143BAB">
      <w:pPr>
        <w:suppressAutoHyphen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3.2.1. Исполнение расходов бюджета в разрезе муниципальных программ и непрограммных направлений деятельности.</w:t>
      </w:r>
    </w:p>
    <w:p w:rsidR="000961D2" w:rsidRDefault="00143BAB">
      <w:pPr>
        <w:suppressAutoHyphens/>
        <w:autoSpaceDE w:val="0"/>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4. Проведение анализа дебиторской и кредиторской задолженности.</w:t>
      </w:r>
    </w:p>
    <w:bookmarkEnd w:id="2"/>
    <w:bookmarkEnd w:id="3"/>
    <w:bookmarkEnd w:id="4"/>
    <w:p w:rsidR="000961D2" w:rsidRDefault="00143BAB">
      <w:pPr>
        <w:suppressAutoHyphens/>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5. Проверка соблюдения ограничений, установленных статьей 136 БК РФ.</w:t>
      </w:r>
    </w:p>
    <w:p w:rsidR="000961D2" w:rsidRDefault="00143BAB">
      <w:pPr>
        <w:suppressAutoHyphen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i/>
          <w:sz w:val="28"/>
          <w:szCs w:val="28"/>
        </w:rPr>
        <w:t xml:space="preserve"> </w:t>
      </w:r>
      <w:r>
        <w:rPr>
          <w:rFonts w:ascii="Times New Roman" w:hAnsi="Times New Roman" w:cs="Times New Roman"/>
          <w:sz w:val="28"/>
          <w:szCs w:val="28"/>
        </w:rPr>
        <w:t>Оценка исполнения бюджета по источникам финансирования дефицита бюджета.</w:t>
      </w:r>
    </w:p>
    <w:p w:rsidR="000961D2" w:rsidRDefault="00143BAB">
      <w:pPr>
        <w:suppressAutoHyphens/>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lastRenderedPageBreak/>
        <w:t>7.</w:t>
      </w:r>
      <w:r>
        <w:t xml:space="preserve"> </w:t>
      </w:r>
      <w:r>
        <w:rPr>
          <w:rFonts w:ascii="Times New Roman" w:eastAsia="Times New Roman" w:hAnsi="Times New Roman" w:cs="Times New Roman"/>
          <w:sz w:val="28"/>
          <w:szCs w:val="28"/>
          <w:lang w:eastAsia="zh-CN"/>
        </w:rPr>
        <w:t>В ходе контрольного мероприятия изучаются другие вопросы, относящиеся к проверке годового отчета об исполнении местного бюджета за 2022 год в части внешней проверки бюджетной отчетности муниципальных образований, включая проверку достоверности ее показателей в соответствии с ч.4 ст.136 Бюджетного кодекса Российской Федерации.</w:t>
      </w:r>
    </w:p>
    <w:p w:rsidR="000961D2" w:rsidRDefault="000961D2">
      <w:pPr>
        <w:suppressAutoHyphens/>
        <w:spacing w:after="0" w:line="240" w:lineRule="auto"/>
        <w:ind w:firstLine="567"/>
        <w:jc w:val="both"/>
        <w:rPr>
          <w:rFonts w:ascii="Times New Roman" w:eastAsia="Times New Roman" w:hAnsi="Times New Roman" w:cs="Times New Roman"/>
          <w:sz w:val="28"/>
          <w:szCs w:val="28"/>
          <w:lang w:eastAsia="zh-CN"/>
        </w:rPr>
      </w:pPr>
    </w:p>
    <w:p w:rsidR="000961D2" w:rsidRDefault="00143BAB">
      <w:pPr>
        <w:suppressAutoHyphens/>
        <w:spacing w:after="0" w:line="240" w:lineRule="auto"/>
        <w:ind w:firstLine="567"/>
        <w:jc w:val="both"/>
        <w:rPr>
          <w:rFonts w:ascii="Times New Roman" w:hAnsi="Times New Roman" w:cs="Times New Roman"/>
          <w:bCs/>
          <w:sz w:val="28"/>
          <w:szCs w:val="28"/>
        </w:rPr>
      </w:pPr>
      <w:r>
        <w:rPr>
          <w:rFonts w:ascii="Times New Roman" w:hAnsi="Times New Roman" w:cs="Times New Roman"/>
          <w:b/>
          <w:bCs/>
          <w:sz w:val="28"/>
          <w:szCs w:val="28"/>
        </w:rPr>
        <w:t>Срок проведения контрольного мероприятия:</w:t>
      </w:r>
      <w:r>
        <w:rPr>
          <w:rFonts w:ascii="Times New Roman" w:hAnsi="Times New Roman" w:cs="Times New Roman"/>
          <w:b/>
          <w:bCs/>
          <w:color w:val="FF0000"/>
          <w:sz w:val="28"/>
          <w:szCs w:val="28"/>
        </w:rPr>
        <w:t xml:space="preserve"> </w:t>
      </w:r>
      <w:r>
        <w:rPr>
          <w:rFonts w:ascii="Times New Roman" w:hAnsi="Times New Roman" w:cs="Times New Roman"/>
          <w:bCs/>
          <w:sz w:val="28"/>
          <w:szCs w:val="28"/>
        </w:rPr>
        <w:t>с «04» апреля по «28» апреля 2023 года.</w:t>
      </w:r>
    </w:p>
    <w:p w:rsidR="000961D2" w:rsidRDefault="00143BAB">
      <w:pPr>
        <w:widowControl w:val="0"/>
        <w:suppressAutoHyphens/>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Проверка проведена выборочным методом по представленным Администрацией МО «Успенский сельсовет» документам.</w:t>
      </w:r>
    </w:p>
    <w:p w:rsidR="000961D2" w:rsidRDefault="000961D2">
      <w:pPr>
        <w:suppressAutoHyphens/>
        <w:spacing w:after="0" w:line="240" w:lineRule="auto"/>
        <w:ind w:firstLine="567"/>
        <w:jc w:val="both"/>
        <w:rPr>
          <w:rFonts w:ascii="Times New Roman" w:hAnsi="Times New Roman" w:cs="Times New Roman"/>
          <w:b/>
          <w:bCs/>
          <w:sz w:val="28"/>
          <w:szCs w:val="28"/>
        </w:rPr>
      </w:pPr>
    </w:p>
    <w:p w:rsidR="000961D2" w:rsidRDefault="00143BAB">
      <w:pPr>
        <w:suppressAutoHyphens/>
        <w:spacing w:after="0" w:line="240" w:lineRule="auto"/>
        <w:ind w:firstLine="567"/>
        <w:rPr>
          <w:rFonts w:ascii="Times New Roman" w:hAnsi="Times New Roman" w:cs="Times New Roman"/>
          <w:b/>
          <w:bCs/>
          <w:sz w:val="28"/>
          <w:szCs w:val="28"/>
        </w:rPr>
      </w:pPr>
      <w:r>
        <w:rPr>
          <w:rFonts w:ascii="Times New Roman" w:hAnsi="Times New Roman" w:cs="Times New Roman"/>
          <w:b/>
          <w:bCs/>
          <w:sz w:val="28"/>
          <w:szCs w:val="28"/>
        </w:rPr>
        <w:t>1. Общие сведения.</w:t>
      </w:r>
    </w:p>
    <w:p w:rsidR="000961D2" w:rsidRDefault="00143BAB">
      <w:pPr>
        <w:widowControl w:val="0"/>
        <w:suppressAutoHyphens/>
        <w:overflowPunct w:val="0"/>
        <w:spacing w:after="0" w:line="240" w:lineRule="auto"/>
        <w:ind w:firstLine="567"/>
        <w:jc w:val="both"/>
        <w:rPr>
          <w:rFonts w:ascii="Times New Roman" w:eastAsia="Times New Roman" w:hAnsi="Times New Roman" w:cs="Times New Roman"/>
          <w:b/>
          <w:i/>
          <w:sz w:val="28"/>
          <w:szCs w:val="28"/>
          <w:lang w:eastAsia="ru-RU"/>
        </w:rPr>
      </w:pPr>
      <w:r>
        <w:rPr>
          <w:rFonts w:ascii="Times New Roman" w:hAnsi="Times New Roman" w:cs="Times New Roman"/>
          <w:sz w:val="28"/>
          <w:szCs w:val="28"/>
        </w:rPr>
        <w:t xml:space="preserve">Муниципальное образование «Успенский сельсовет» наделено законом Астраханской области статусом сельского поселения. </w:t>
      </w:r>
      <w:proofErr w:type="gramStart"/>
      <w:r>
        <w:rPr>
          <w:rFonts w:ascii="Times New Roman" w:hAnsi="Times New Roman" w:cs="Times New Roman"/>
          <w:sz w:val="28"/>
          <w:szCs w:val="28"/>
        </w:rPr>
        <w:t>МО «Успенский сельсовет» является в соответствии с Федеральным законом от 06.10.2003г. №131-ФЗ «Об общих принципах организации местного самоуправления в Российской Федерации» самостоятельным муниципальным образованием, находящимся в границах Ахтубинского района Астраханской области, местное самоуправление в котором осуществляется в соответствии с Конституцией РФ, федеральными законами, законами Астраханской области и Уставом муниципального образования.</w:t>
      </w:r>
      <w:proofErr w:type="gramEnd"/>
      <w:r>
        <w:rPr>
          <w:rFonts w:ascii="Times New Roman" w:hAnsi="Times New Roman" w:cs="Times New Roman"/>
          <w:sz w:val="28"/>
          <w:szCs w:val="28"/>
        </w:rPr>
        <w:t xml:space="preserve"> МО «Успенский сельсовет» должно обеспечивать экономическую и финансовую самостоятельность в соответствии с предметом его ведения. МО «Успенский сельсовет» состоит из трех населенных пунктов: </w:t>
      </w: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спенка</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х.Бутырки</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х.Кононенко</w:t>
      </w:r>
      <w:proofErr w:type="spellEnd"/>
      <w:r>
        <w:rPr>
          <w:rFonts w:ascii="Times New Roman" w:hAnsi="Times New Roman" w:cs="Times New Roman"/>
          <w:sz w:val="28"/>
          <w:szCs w:val="28"/>
        </w:rPr>
        <w:t xml:space="preserve"> с общей численностью населения 981 человек. Административным центром является </w:t>
      </w:r>
      <w:proofErr w:type="spellStart"/>
      <w:r>
        <w:rPr>
          <w:rFonts w:ascii="Times New Roman" w:hAnsi="Times New Roman" w:cs="Times New Roman"/>
          <w:sz w:val="28"/>
          <w:szCs w:val="28"/>
        </w:rPr>
        <w:t>с</w:t>
      </w:r>
      <w:proofErr w:type="gramStart"/>
      <w:r>
        <w:rPr>
          <w:rFonts w:ascii="Times New Roman" w:hAnsi="Times New Roman" w:cs="Times New Roman"/>
          <w:sz w:val="28"/>
          <w:szCs w:val="28"/>
        </w:rPr>
        <w:t>.У</w:t>
      </w:r>
      <w:proofErr w:type="gramEnd"/>
      <w:r>
        <w:rPr>
          <w:rFonts w:ascii="Times New Roman" w:hAnsi="Times New Roman" w:cs="Times New Roman"/>
          <w:sz w:val="28"/>
          <w:szCs w:val="28"/>
        </w:rPr>
        <w:t>спенка</w:t>
      </w:r>
      <w:proofErr w:type="spellEnd"/>
      <w:r>
        <w:rPr>
          <w:rFonts w:ascii="Times New Roman" w:hAnsi="Times New Roman" w:cs="Times New Roman"/>
          <w:sz w:val="28"/>
          <w:szCs w:val="28"/>
        </w:rPr>
        <w:t>.</w:t>
      </w:r>
    </w:p>
    <w:p w:rsidR="000961D2" w:rsidRDefault="00143BAB">
      <w:pPr>
        <w:suppressAutoHyphens/>
        <w:spacing w:after="0" w:line="240" w:lineRule="auto"/>
        <w:ind w:firstLine="567"/>
        <w:jc w:val="both"/>
        <w:rPr>
          <w:rFonts w:ascii="Times New Roman" w:hAnsi="Times New Roman" w:cs="Times New Roman"/>
          <w:b/>
          <w:bCs/>
          <w:sz w:val="28"/>
          <w:szCs w:val="28"/>
        </w:rPr>
      </w:pPr>
      <w:r>
        <w:rPr>
          <w:rFonts w:ascii="Times New Roman" w:eastAsia="Times New Roman" w:hAnsi="Times New Roman" w:cs="Times New Roman"/>
          <w:sz w:val="28"/>
          <w:szCs w:val="28"/>
          <w:lang w:eastAsia="zh-CN"/>
        </w:rPr>
        <w:t xml:space="preserve">Местонахождение объекта контроля и его юридический адрес: </w:t>
      </w:r>
      <w:r>
        <w:rPr>
          <w:rFonts w:ascii="Times New Roman" w:hAnsi="Times New Roman" w:cs="Times New Roman"/>
          <w:sz w:val="28"/>
          <w:szCs w:val="28"/>
        </w:rPr>
        <w:t xml:space="preserve">416520, Астраханская область, Ахтубинский район,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 </w:t>
      </w:r>
      <w:proofErr w:type="gramStart"/>
      <w:r>
        <w:rPr>
          <w:rFonts w:ascii="Times New Roman" w:hAnsi="Times New Roman" w:cs="Times New Roman"/>
          <w:sz w:val="28"/>
          <w:szCs w:val="28"/>
        </w:rPr>
        <w:t>Успенка</w:t>
      </w:r>
      <w:proofErr w:type="gramEnd"/>
      <w:r>
        <w:rPr>
          <w:rFonts w:ascii="Times New Roman" w:hAnsi="Times New Roman" w:cs="Times New Roman"/>
          <w:sz w:val="28"/>
          <w:szCs w:val="28"/>
        </w:rPr>
        <w:t>, Микрорайон Южный, д.12</w:t>
      </w:r>
      <w:r>
        <w:rPr>
          <w:rFonts w:ascii="Times New Roman" w:eastAsia="Times New Roman" w:hAnsi="Times New Roman" w:cs="Times New Roman"/>
          <w:b/>
          <w:i/>
          <w:sz w:val="28"/>
          <w:szCs w:val="28"/>
          <w:lang w:eastAsia="zh-CN"/>
        </w:rPr>
        <w:t>.</w:t>
      </w:r>
    </w:p>
    <w:p w:rsidR="000961D2" w:rsidRDefault="00143BAB">
      <w:pPr>
        <w:widowControl w:val="0"/>
        <w:suppressAutoHyphens/>
        <w:overflowPunct w:val="0"/>
        <w:spacing w:after="0" w:line="240" w:lineRule="auto"/>
        <w:ind w:firstLine="567"/>
        <w:jc w:val="both"/>
        <w:rPr>
          <w:rFonts w:ascii="Times New Roman" w:eastAsia="Calibri" w:hAnsi="Times New Roman" w:cs="Times New Roman"/>
          <w:i/>
          <w:sz w:val="28"/>
          <w:szCs w:val="28"/>
        </w:rPr>
      </w:pPr>
      <w:r>
        <w:rPr>
          <w:rFonts w:ascii="Times New Roman" w:eastAsia="Times New Roman" w:hAnsi="Times New Roman" w:cs="Times New Roman"/>
          <w:sz w:val="28"/>
          <w:szCs w:val="28"/>
          <w:lang w:eastAsia="ru-RU"/>
        </w:rPr>
        <w:t xml:space="preserve">Полное наименование: </w:t>
      </w:r>
      <w:r>
        <w:rPr>
          <w:rFonts w:ascii="Times New Roman" w:hAnsi="Times New Roman" w:cs="Times New Roman"/>
          <w:sz w:val="28"/>
          <w:szCs w:val="28"/>
        </w:rPr>
        <w:t>Муниципальное образование «Успенский сельсовет».</w:t>
      </w:r>
    </w:p>
    <w:p w:rsidR="000961D2" w:rsidRDefault="00143BAB">
      <w:pPr>
        <w:widowControl w:val="0"/>
        <w:suppressAutoHyphens/>
        <w:overflowPunct w:val="0"/>
        <w:spacing w:after="0" w:line="240" w:lineRule="auto"/>
        <w:ind w:firstLine="567"/>
        <w:jc w:val="both"/>
        <w:rPr>
          <w:rFonts w:ascii="Times New Roman" w:eastAsia="Times New Roman" w:hAnsi="Times New Roman" w:cs="Times New Roman"/>
          <w:b/>
          <w:i/>
          <w:sz w:val="28"/>
          <w:szCs w:val="28"/>
        </w:rPr>
      </w:pPr>
      <w:r>
        <w:rPr>
          <w:rFonts w:ascii="Times New Roman" w:eastAsia="Times New Roman" w:hAnsi="Times New Roman" w:cs="Times New Roman"/>
          <w:sz w:val="28"/>
          <w:szCs w:val="28"/>
          <w:lang w:eastAsia="ru-RU"/>
        </w:rPr>
        <w:t xml:space="preserve">Сокращенное наименование: МО </w:t>
      </w:r>
      <w:r>
        <w:rPr>
          <w:rFonts w:ascii="Times New Roman" w:hAnsi="Times New Roman" w:cs="Times New Roman"/>
          <w:sz w:val="28"/>
          <w:szCs w:val="28"/>
        </w:rPr>
        <w:t>«Успенский сельсовет».</w:t>
      </w:r>
    </w:p>
    <w:p w:rsidR="000961D2" w:rsidRDefault="00143BAB">
      <w:pPr>
        <w:widowControl w:val="0"/>
        <w:suppressAutoHyphens/>
        <w:overflowPunct w:val="0"/>
        <w:spacing w:after="0" w:line="240" w:lineRule="auto"/>
        <w:ind w:firstLine="567"/>
        <w:jc w:val="both"/>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 xml:space="preserve">Контактная информация: телефон/факс </w:t>
      </w:r>
      <w:r>
        <w:rPr>
          <w:rFonts w:ascii="Times New Roman" w:hAnsi="Times New Roman" w:cs="Times New Roman"/>
          <w:sz w:val="28"/>
          <w:szCs w:val="28"/>
        </w:rPr>
        <w:t>8(85141) 56-7-46, 56-8-65.</w:t>
      </w:r>
    </w:p>
    <w:p w:rsidR="000961D2" w:rsidRDefault="00143BAB">
      <w:pPr>
        <w:widowControl w:val="0"/>
        <w:suppressAutoHyphens/>
        <w:overflowPunct w:val="0"/>
        <w:spacing w:after="0" w:line="240" w:lineRule="auto"/>
        <w:ind w:firstLine="567"/>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sz w:val="28"/>
          <w:szCs w:val="28"/>
          <w:lang w:eastAsia="ru-RU"/>
        </w:rPr>
        <w:t xml:space="preserve">Официальная эл. почта: </w:t>
      </w:r>
      <w:hyperlink r:id="rId9" w:history="1">
        <w:r>
          <w:rPr>
            <w:rStyle w:val="a3"/>
            <w:rFonts w:ascii="Times New Roman" w:hAnsi="Times New Roman" w:cs="Times New Roman"/>
            <w:color w:val="auto"/>
            <w:sz w:val="28"/>
            <w:szCs w:val="28"/>
          </w:rPr>
          <w:t>usp.selsovet@yandex.ru</w:t>
        </w:r>
      </w:hyperlink>
    </w:p>
    <w:p w:rsidR="000961D2" w:rsidRDefault="00143BAB">
      <w:pPr>
        <w:widowControl w:val="0"/>
        <w:suppressAutoHyphens/>
        <w:overflowPunct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ИНН 3001006321, КПП 300101001.</w:t>
      </w:r>
    </w:p>
    <w:p w:rsidR="000961D2" w:rsidRDefault="00143BAB">
      <w:pPr>
        <w:widowControl w:val="0"/>
        <w:suppressAutoHyphens/>
        <w:overflowPunct w:val="0"/>
        <w:spacing w:after="12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zh-CN"/>
        </w:rPr>
        <w:t>Администрацией МО «Успенский сельсовет»</w:t>
      </w:r>
      <w:r>
        <w:rPr>
          <w:rFonts w:ascii="Times New Roman" w:eastAsia="Times New Roman" w:hAnsi="Times New Roman" w:cs="Times New Roman"/>
          <w:sz w:val="28"/>
          <w:szCs w:val="28"/>
          <w:lang w:eastAsia="ru-RU"/>
        </w:rPr>
        <w:t xml:space="preserve"> открыты лицевые счета в Управлении Федерального казначейства по Астраханской области:</w:t>
      </w:r>
    </w:p>
    <w:tbl>
      <w:tblPr>
        <w:tblW w:w="10242" w:type="dxa"/>
        <w:jc w:val="center"/>
        <w:tblLayout w:type="fixed"/>
        <w:tblLook w:val="04A0" w:firstRow="1" w:lastRow="0" w:firstColumn="1" w:lastColumn="0" w:noHBand="0" w:noVBand="1"/>
      </w:tblPr>
      <w:tblGrid>
        <w:gridCol w:w="728"/>
        <w:gridCol w:w="1752"/>
        <w:gridCol w:w="1418"/>
        <w:gridCol w:w="6344"/>
      </w:tblGrid>
      <w:tr w:rsidR="000961D2">
        <w:trPr>
          <w:cantSplit/>
          <w:jc w:val="center"/>
        </w:trPr>
        <w:tc>
          <w:tcPr>
            <w:tcW w:w="728" w:type="dxa"/>
            <w:tcBorders>
              <w:top w:val="single" w:sz="4" w:space="0" w:color="000000"/>
              <w:left w:val="single" w:sz="4" w:space="0" w:color="000000"/>
              <w:bottom w:val="single" w:sz="4" w:space="0" w:color="000000"/>
              <w:right w:val="nil"/>
            </w:tcBorders>
            <w:vAlign w:val="center"/>
          </w:tcPr>
          <w:p w:rsidR="000961D2" w:rsidRDefault="00143BAB">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p w:rsidR="000961D2" w:rsidRDefault="00143BAB">
            <w:pPr>
              <w:suppressAutoHyphens/>
              <w:spacing w:after="0" w:line="240" w:lineRule="auto"/>
              <w:jc w:val="center"/>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п</w:t>
            </w:r>
            <w:proofErr w:type="gramEnd"/>
            <w:r>
              <w:rPr>
                <w:rFonts w:ascii="Times New Roman" w:eastAsia="Times New Roman" w:hAnsi="Times New Roman" w:cs="Times New Roman"/>
                <w:sz w:val="24"/>
                <w:szCs w:val="24"/>
                <w:lang w:eastAsia="ru-RU"/>
              </w:rPr>
              <w:t>/п</w:t>
            </w:r>
          </w:p>
        </w:tc>
        <w:tc>
          <w:tcPr>
            <w:tcW w:w="1752" w:type="dxa"/>
            <w:tcBorders>
              <w:top w:val="single" w:sz="4" w:space="0" w:color="000000"/>
              <w:left w:val="single" w:sz="4" w:space="0" w:color="000000"/>
              <w:bottom w:val="single" w:sz="4" w:space="0" w:color="000000"/>
              <w:right w:val="nil"/>
            </w:tcBorders>
            <w:vAlign w:val="center"/>
          </w:tcPr>
          <w:p w:rsidR="000961D2" w:rsidRDefault="00143BAB">
            <w:pPr>
              <w:suppressAutoHyphens/>
              <w:spacing w:after="0" w:line="240" w:lineRule="auto"/>
              <w:ind w:left="-108" w:right="-5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Номер лицевого счета</w:t>
            </w:r>
          </w:p>
        </w:tc>
        <w:tc>
          <w:tcPr>
            <w:tcW w:w="1418" w:type="dxa"/>
            <w:tcBorders>
              <w:top w:val="single" w:sz="4" w:space="0" w:color="000000"/>
              <w:left w:val="single" w:sz="4" w:space="0" w:color="000000"/>
              <w:bottom w:val="single" w:sz="4" w:space="0" w:color="000000"/>
              <w:right w:val="nil"/>
            </w:tcBorders>
            <w:vAlign w:val="center"/>
          </w:tcPr>
          <w:p w:rsidR="000961D2" w:rsidRDefault="00143BAB">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Дата открытия</w:t>
            </w:r>
          </w:p>
        </w:tc>
        <w:tc>
          <w:tcPr>
            <w:tcW w:w="6344" w:type="dxa"/>
            <w:tcBorders>
              <w:top w:val="single" w:sz="4" w:space="0" w:color="000000"/>
              <w:left w:val="single" w:sz="4" w:space="0" w:color="000000"/>
              <w:bottom w:val="single" w:sz="4" w:space="0" w:color="000000"/>
              <w:right w:val="single" w:sz="4" w:space="0" w:color="000000"/>
            </w:tcBorders>
            <w:vAlign w:val="center"/>
          </w:tcPr>
          <w:p w:rsidR="000961D2" w:rsidRDefault="00143BAB">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Назначение счета</w:t>
            </w:r>
          </w:p>
        </w:tc>
      </w:tr>
      <w:tr w:rsidR="000961D2">
        <w:trPr>
          <w:cantSplit/>
          <w:trHeight w:val="295"/>
          <w:jc w:val="center"/>
        </w:trPr>
        <w:tc>
          <w:tcPr>
            <w:tcW w:w="728" w:type="dxa"/>
            <w:tcBorders>
              <w:top w:val="single" w:sz="4" w:space="0" w:color="000000"/>
              <w:left w:val="single" w:sz="4" w:space="0" w:color="000000"/>
              <w:bottom w:val="single" w:sz="4" w:space="0" w:color="000000"/>
              <w:right w:val="nil"/>
            </w:tcBorders>
            <w:vAlign w:val="center"/>
          </w:tcPr>
          <w:p w:rsidR="000961D2" w:rsidRDefault="00143BAB">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52" w:type="dxa"/>
            <w:tcBorders>
              <w:top w:val="single" w:sz="4" w:space="0" w:color="000000"/>
              <w:left w:val="single" w:sz="4" w:space="0" w:color="000000"/>
              <w:bottom w:val="single" w:sz="4" w:space="0" w:color="000000"/>
              <w:right w:val="nil"/>
            </w:tcBorders>
            <w:vAlign w:val="center"/>
          </w:tcPr>
          <w:p w:rsidR="000961D2" w:rsidRDefault="00143BAB">
            <w:pPr>
              <w:suppressAutoHyphens/>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03253008340</w:t>
            </w:r>
          </w:p>
        </w:tc>
        <w:tc>
          <w:tcPr>
            <w:tcW w:w="1418" w:type="dxa"/>
            <w:tcBorders>
              <w:top w:val="single" w:sz="4" w:space="0" w:color="000000"/>
              <w:left w:val="single" w:sz="4" w:space="0" w:color="000000"/>
              <w:bottom w:val="single" w:sz="4" w:space="0" w:color="000000"/>
              <w:right w:val="nil"/>
            </w:tcBorders>
            <w:vAlign w:val="center"/>
          </w:tcPr>
          <w:p w:rsidR="000961D2" w:rsidRDefault="00143BAB">
            <w:pPr>
              <w:suppressAutoHyphens/>
              <w:spacing w:after="0" w:line="240" w:lineRule="auto"/>
              <w:jc w:val="center"/>
              <w:rPr>
                <w:rFonts w:ascii="Times New Roman" w:eastAsia="Calibri" w:hAnsi="Times New Roman" w:cs="Times New Roman"/>
                <w:sz w:val="24"/>
                <w:szCs w:val="24"/>
              </w:rPr>
            </w:pPr>
            <w:r>
              <w:rPr>
                <w:rFonts w:ascii="Times New Roman" w:eastAsia="Times New Roman" w:hAnsi="Times New Roman" w:cs="Times New Roman"/>
                <w:sz w:val="24"/>
                <w:szCs w:val="24"/>
                <w:lang w:eastAsia="ru-RU"/>
              </w:rPr>
              <w:t>11.01.2009</w:t>
            </w:r>
          </w:p>
        </w:tc>
        <w:tc>
          <w:tcPr>
            <w:tcW w:w="6344" w:type="dxa"/>
            <w:tcBorders>
              <w:top w:val="single" w:sz="4" w:space="0" w:color="000000"/>
              <w:left w:val="single" w:sz="4" w:space="0" w:color="000000"/>
              <w:bottom w:val="single" w:sz="4" w:space="0" w:color="000000"/>
              <w:right w:val="single" w:sz="4" w:space="0" w:color="000000"/>
            </w:tcBorders>
            <w:vAlign w:val="center"/>
          </w:tcPr>
          <w:p w:rsidR="000961D2" w:rsidRDefault="00143BAB">
            <w:pPr>
              <w:suppressAutoHyphens/>
              <w:spacing w:after="0" w:line="240" w:lineRule="auto"/>
              <w:ind w:right="-9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Лицевой счет ПБС</w:t>
            </w:r>
          </w:p>
        </w:tc>
      </w:tr>
      <w:tr w:rsidR="000961D2">
        <w:trPr>
          <w:cantSplit/>
          <w:jc w:val="center"/>
        </w:trPr>
        <w:tc>
          <w:tcPr>
            <w:tcW w:w="728" w:type="dxa"/>
            <w:tcBorders>
              <w:top w:val="single" w:sz="4" w:space="0" w:color="000000"/>
              <w:left w:val="single" w:sz="4" w:space="0" w:color="000000"/>
              <w:bottom w:val="single" w:sz="4" w:space="0" w:color="000000"/>
              <w:right w:val="nil"/>
            </w:tcBorders>
            <w:vAlign w:val="center"/>
          </w:tcPr>
          <w:p w:rsidR="000961D2" w:rsidRDefault="00143BAB">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752" w:type="dxa"/>
            <w:tcBorders>
              <w:top w:val="single" w:sz="4" w:space="0" w:color="000000"/>
              <w:left w:val="single" w:sz="4" w:space="0" w:color="000000"/>
              <w:bottom w:val="single" w:sz="4" w:space="0" w:color="000000"/>
              <w:right w:val="nil"/>
            </w:tcBorders>
            <w:vAlign w:val="center"/>
          </w:tcPr>
          <w:p w:rsidR="000961D2" w:rsidRDefault="00143BAB">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04253008340</w:t>
            </w:r>
          </w:p>
        </w:tc>
        <w:tc>
          <w:tcPr>
            <w:tcW w:w="1418" w:type="dxa"/>
            <w:tcBorders>
              <w:top w:val="single" w:sz="4" w:space="0" w:color="000000"/>
              <w:left w:val="single" w:sz="4" w:space="0" w:color="000000"/>
              <w:bottom w:val="single" w:sz="4" w:space="0" w:color="000000"/>
              <w:right w:val="nil"/>
            </w:tcBorders>
            <w:vAlign w:val="center"/>
          </w:tcPr>
          <w:p w:rsidR="000961D2" w:rsidRDefault="00143BAB">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12.01.2009</w:t>
            </w:r>
          </w:p>
        </w:tc>
        <w:tc>
          <w:tcPr>
            <w:tcW w:w="6344" w:type="dxa"/>
            <w:tcBorders>
              <w:top w:val="single" w:sz="4" w:space="0" w:color="000000"/>
              <w:left w:val="single" w:sz="4" w:space="0" w:color="000000"/>
              <w:bottom w:val="single" w:sz="4" w:space="0" w:color="000000"/>
              <w:right w:val="single" w:sz="4" w:space="0" w:color="000000"/>
            </w:tcBorders>
            <w:vAlign w:val="center"/>
          </w:tcPr>
          <w:p w:rsidR="000961D2" w:rsidRDefault="00143BAB">
            <w:pPr>
              <w:suppressAutoHyphens/>
              <w:spacing w:after="0" w:line="240" w:lineRule="auto"/>
              <w:ind w:right="-9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Лицевой счет администратора доходов бюджета</w:t>
            </w:r>
          </w:p>
        </w:tc>
      </w:tr>
      <w:tr w:rsidR="000961D2">
        <w:trPr>
          <w:cantSplit/>
          <w:jc w:val="center"/>
        </w:trPr>
        <w:tc>
          <w:tcPr>
            <w:tcW w:w="728" w:type="dxa"/>
            <w:tcBorders>
              <w:top w:val="single" w:sz="4" w:space="0" w:color="000000"/>
              <w:left w:val="single" w:sz="4" w:space="0" w:color="000000"/>
              <w:bottom w:val="single" w:sz="4" w:space="0" w:color="000000"/>
              <w:right w:val="nil"/>
            </w:tcBorders>
            <w:vAlign w:val="center"/>
          </w:tcPr>
          <w:p w:rsidR="000961D2" w:rsidRDefault="00143BAB">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752" w:type="dxa"/>
            <w:tcBorders>
              <w:top w:val="single" w:sz="4" w:space="0" w:color="000000"/>
              <w:left w:val="single" w:sz="4" w:space="0" w:color="000000"/>
              <w:bottom w:val="single" w:sz="4" w:space="0" w:color="000000"/>
              <w:right w:val="nil"/>
            </w:tcBorders>
            <w:vAlign w:val="center"/>
          </w:tcPr>
          <w:p w:rsidR="000961D2" w:rsidRDefault="00143BAB">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05253008340</w:t>
            </w:r>
          </w:p>
        </w:tc>
        <w:tc>
          <w:tcPr>
            <w:tcW w:w="1418" w:type="dxa"/>
            <w:tcBorders>
              <w:top w:val="single" w:sz="4" w:space="0" w:color="000000"/>
              <w:left w:val="single" w:sz="4" w:space="0" w:color="000000"/>
              <w:bottom w:val="single" w:sz="4" w:space="0" w:color="000000"/>
              <w:right w:val="nil"/>
            </w:tcBorders>
            <w:vAlign w:val="center"/>
          </w:tcPr>
          <w:p w:rsidR="000961D2" w:rsidRDefault="00143BAB">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05.03.2011</w:t>
            </w:r>
          </w:p>
        </w:tc>
        <w:tc>
          <w:tcPr>
            <w:tcW w:w="6344" w:type="dxa"/>
            <w:tcBorders>
              <w:top w:val="single" w:sz="4" w:space="0" w:color="000000"/>
              <w:left w:val="single" w:sz="4" w:space="0" w:color="000000"/>
              <w:bottom w:val="single" w:sz="4" w:space="0" w:color="000000"/>
              <w:right w:val="single" w:sz="4" w:space="0" w:color="000000"/>
            </w:tcBorders>
            <w:vAlign w:val="center"/>
          </w:tcPr>
          <w:p w:rsidR="000961D2" w:rsidRDefault="00143BAB">
            <w:pPr>
              <w:suppressAutoHyphens/>
              <w:spacing w:after="0" w:line="240" w:lineRule="auto"/>
              <w:ind w:right="-9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Лицевой счет для учета операций со средствами, поступающими во временное распоряжение получателя бюджетных средств</w:t>
            </w:r>
          </w:p>
        </w:tc>
      </w:tr>
      <w:tr w:rsidR="000961D2">
        <w:trPr>
          <w:cantSplit/>
          <w:trHeight w:val="483"/>
          <w:jc w:val="center"/>
        </w:trPr>
        <w:tc>
          <w:tcPr>
            <w:tcW w:w="728" w:type="dxa"/>
            <w:tcBorders>
              <w:top w:val="single" w:sz="4" w:space="0" w:color="000000"/>
              <w:left w:val="single" w:sz="4" w:space="0" w:color="000000"/>
              <w:bottom w:val="single" w:sz="4" w:space="0" w:color="000000"/>
              <w:right w:val="nil"/>
            </w:tcBorders>
            <w:vAlign w:val="center"/>
          </w:tcPr>
          <w:p w:rsidR="000961D2" w:rsidRDefault="00143BAB">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752" w:type="dxa"/>
            <w:tcBorders>
              <w:top w:val="single" w:sz="4" w:space="0" w:color="000000"/>
              <w:left w:val="single" w:sz="4" w:space="0" w:color="000000"/>
              <w:bottom w:val="single" w:sz="4" w:space="0" w:color="000000"/>
              <w:right w:val="nil"/>
            </w:tcBorders>
            <w:vAlign w:val="center"/>
          </w:tcPr>
          <w:p w:rsidR="000961D2" w:rsidRDefault="00143BAB">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08253008340</w:t>
            </w:r>
          </w:p>
        </w:tc>
        <w:tc>
          <w:tcPr>
            <w:tcW w:w="1418" w:type="dxa"/>
            <w:tcBorders>
              <w:top w:val="single" w:sz="4" w:space="0" w:color="000000"/>
              <w:left w:val="single" w:sz="4" w:space="0" w:color="000000"/>
              <w:bottom w:val="single" w:sz="4" w:space="0" w:color="000000"/>
              <w:right w:val="nil"/>
            </w:tcBorders>
            <w:vAlign w:val="center"/>
          </w:tcPr>
          <w:p w:rsidR="000961D2" w:rsidRDefault="00143BAB">
            <w:pPr>
              <w:suppressAutoHyphen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11.01.2009</w:t>
            </w:r>
          </w:p>
        </w:tc>
        <w:tc>
          <w:tcPr>
            <w:tcW w:w="6344" w:type="dxa"/>
            <w:tcBorders>
              <w:top w:val="single" w:sz="4" w:space="0" w:color="000000"/>
              <w:left w:val="single" w:sz="4" w:space="0" w:color="000000"/>
              <w:bottom w:val="single" w:sz="4" w:space="0" w:color="000000"/>
              <w:right w:val="single" w:sz="4" w:space="0" w:color="000000"/>
            </w:tcBorders>
            <w:vAlign w:val="center"/>
          </w:tcPr>
          <w:p w:rsidR="000961D2" w:rsidRDefault="00143BAB">
            <w:pPr>
              <w:suppressAutoHyphens/>
              <w:spacing w:after="0" w:line="240" w:lineRule="auto"/>
              <w:ind w:right="-9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Лицевой счет </w:t>
            </w:r>
            <w:proofErr w:type="gramStart"/>
            <w:r>
              <w:rPr>
                <w:rFonts w:ascii="Times New Roman" w:eastAsia="Times New Roman" w:hAnsi="Times New Roman" w:cs="Times New Roman"/>
                <w:sz w:val="24"/>
                <w:szCs w:val="24"/>
                <w:lang w:eastAsia="ru-RU"/>
              </w:rPr>
              <w:t>администратора источников внутреннего финансирования дефицита бюджета</w:t>
            </w:r>
            <w:proofErr w:type="gramEnd"/>
          </w:p>
        </w:tc>
      </w:tr>
    </w:tbl>
    <w:p w:rsidR="000961D2" w:rsidRDefault="000961D2">
      <w:pPr>
        <w:widowControl w:val="0"/>
        <w:suppressAutoHyphens/>
        <w:overflowPunct w:val="0"/>
        <w:spacing w:after="0" w:line="240" w:lineRule="auto"/>
        <w:ind w:firstLine="709"/>
        <w:jc w:val="both"/>
        <w:rPr>
          <w:rFonts w:ascii="Times New Roman" w:eastAsia="Times New Roman" w:hAnsi="Times New Roman" w:cs="Times New Roman"/>
          <w:sz w:val="16"/>
          <w:szCs w:val="16"/>
          <w:lang w:eastAsia="ru-RU"/>
        </w:rPr>
      </w:pPr>
    </w:p>
    <w:p w:rsidR="000961D2" w:rsidRDefault="00143BAB">
      <w:pPr>
        <w:widowControl w:val="0"/>
        <w:suppressAutoHyphens/>
        <w:overflowPunct w:val="0"/>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Ответственными должностными лицами за финансово-хозяйственную </w:t>
      </w:r>
      <w:r>
        <w:rPr>
          <w:rFonts w:ascii="Times New Roman" w:eastAsia="Calibri" w:hAnsi="Times New Roman" w:cs="Times New Roman"/>
          <w:sz w:val="28"/>
          <w:szCs w:val="28"/>
        </w:rPr>
        <w:lastRenderedPageBreak/>
        <w:t xml:space="preserve">деятельность </w:t>
      </w:r>
      <w:r>
        <w:rPr>
          <w:rFonts w:ascii="Times New Roman" w:eastAsia="Times New Roman" w:hAnsi="Times New Roman" w:cs="Times New Roman"/>
          <w:sz w:val="28"/>
          <w:szCs w:val="28"/>
          <w:lang w:eastAsia="zh-CN"/>
        </w:rPr>
        <w:t xml:space="preserve">Администрации МО «Успенский сельсовет» (распоряжение </w:t>
      </w:r>
      <w:proofErr w:type="spellStart"/>
      <w:r>
        <w:rPr>
          <w:rFonts w:ascii="Times New Roman" w:eastAsia="Times New Roman" w:hAnsi="Times New Roman" w:cs="Times New Roman"/>
          <w:sz w:val="28"/>
          <w:szCs w:val="28"/>
          <w:lang w:eastAsia="zh-CN"/>
        </w:rPr>
        <w:t>Админстрации</w:t>
      </w:r>
      <w:proofErr w:type="spellEnd"/>
      <w:r>
        <w:rPr>
          <w:rFonts w:ascii="Times New Roman" w:eastAsia="Times New Roman" w:hAnsi="Times New Roman" w:cs="Times New Roman"/>
          <w:sz w:val="28"/>
          <w:szCs w:val="28"/>
          <w:lang w:eastAsia="zh-CN"/>
        </w:rPr>
        <w:t xml:space="preserve"> МО «Ахтубинский район» от 01.12.2021г. №37/1-р «О наделении правом подписи»)</w:t>
      </w:r>
      <w:r>
        <w:rPr>
          <w:rFonts w:ascii="Times New Roman" w:eastAsia="Calibri" w:hAnsi="Times New Roman" w:cs="Times New Roman"/>
          <w:sz w:val="28"/>
          <w:szCs w:val="28"/>
        </w:rPr>
        <w:t xml:space="preserve"> в проверяемом периоде являлись с правом:</w:t>
      </w:r>
    </w:p>
    <w:p w:rsidR="000961D2" w:rsidRDefault="00143BAB">
      <w:pPr>
        <w:widowControl w:val="0"/>
        <w:suppressAutoHyphens/>
        <w:overflowPunct w:val="0"/>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b/>
          <w:sz w:val="28"/>
          <w:szCs w:val="28"/>
        </w:rPr>
        <w:t>первой подписи</w:t>
      </w:r>
      <w:r>
        <w:rPr>
          <w:rFonts w:ascii="Times New Roman" w:eastAsia="Calibri" w:hAnsi="Times New Roman" w:cs="Times New Roman"/>
          <w:sz w:val="28"/>
          <w:szCs w:val="28"/>
        </w:rPr>
        <w:t>:</w:t>
      </w:r>
    </w:p>
    <w:p w:rsidR="000961D2" w:rsidRDefault="00143BAB">
      <w:pPr>
        <w:widowControl w:val="0"/>
        <w:suppressAutoHyphens/>
        <w:overflowPunct w:val="0"/>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i/>
          <w:sz w:val="28"/>
          <w:szCs w:val="28"/>
        </w:rPr>
        <w:t xml:space="preserve">- </w:t>
      </w:r>
      <w:r>
        <w:rPr>
          <w:rFonts w:ascii="Times New Roman" w:eastAsia="Calibri" w:hAnsi="Times New Roman" w:cs="Times New Roman"/>
          <w:sz w:val="28"/>
          <w:szCs w:val="28"/>
        </w:rPr>
        <w:t xml:space="preserve">глава Администрации МО «Успенский сельсовет» </w:t>
      </w:r>
      <w:r>
        <w:rPr>
          <w:rFonts w:ascii="Calibri" w:eastAsia="Calibri" w:hAnsi="Calibri" w:cs="Times New Roman"/>
          <w:sz w:val="28"/>
          <w:szCs w:val="28"/>
        </w:rPr>
        <w:t>–</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Мершиева</w:t>
      </w:r>
      <w:proofErr w:type="spellEnd"/>
      <w:r>
        <w:rPr>
          <w:rFonts w:ascii="Times New Roman" w:eastAsia="Calibri" w:hAnsi="Times New Roman" w:cs="Times New Roman"/>
          <w:sz w:val="28"/>
          <w:szCs w:val="28"/>
        </w:rPr>
        <w:t xml:space="preserve"> Ольга Викторовна, назначена на должность с </w:t>
      </w:r>
      <w:r>
        <w:rPr>
          <w:rFonts w:ascii="Times New Roman" w:eastAsia="Andale Sans UI" w:hAnsi="Times New Roman" w:cs="Times New Roman"/>
          <w:sz w:val="28"/>
          <w:szCs w:val="28"/>
          <w:lang w:eastAsia="ru-RU"/>
        </w:rPr>
        <w:t xml:space="preserve">20.09.2019г. </w:t>
      </w:r>
      <w:r>
        <w:rPr>
          <w:rFonts w:ascii="Times New Roman" w:eastAsia="Calibri" w:hAnsi="Times New Roman" w:cs="Times New Roman"/>
          <w:sz w:val="28"/>
          <w:szCs w:val="28"/>
        </w:rPr>
        <w:t xml:space="preserve">по настоящее время (Распоряжение Администрации МО «Успенский сельсовет» от </w:t>
      </w:r>
      <w:r>
        <w:rPr>
          <w:rFonts w:ascii="Times New Roman" w:eastAsia="Andale Sans UI" w:hAnsi="Times New Roman" w:cs="Times New Roman"/>
          <w:sz w:val="28"/>
          <w:szCs w:val="28"/>
          <w:lang w:eastAsia="ru-RU"/>
        </w:rPr>
        <w:t>20.09.2019г.</w:t>
      </w:r>
      <w:r>
        <w:rPr>
          <w:rFonts w:ascii="Times New Roman" w:eastAsia="Calibri" w:hAnsi="Times New Roman" w:cs="Times New Roman"/>
          <w:sz w:val="28"/>
          <w:szCs w:val="28"/>
        </w:rPr>
        <w:t xml:space="preserve"> №11-р);</w:t>
      </w:r>
    </w:p>
    <w:p w:rsidR="000961D2" w:rsidRDefault="00143BAB">
      <w:pPr>
        <w:widowControl w:val="0"/>
        <w:suppressAutoHyphens/>
        <w:overflowPunct w:val="0"/>
        <w:spacing w:after="0" w:line="240" w:lineRule="auto"/>
        <w:ind w:firstLine="567"/>
        <w:jc w:val="both"/>
        <w:rPr>
          <w:rFonts w:ascii="Times New Roman" w:eastAsia="Calibri" w:hAnsi="Times New Roman" w:cs="Times New Roman"/>
          <w:b/>
          <w:sz w:val="28"/>
          <w:szCs w:val="28"/>
        </w:rPr>
      </w:pPr>
      <w:r>
        <w:rPr>
          <w:rFonts w:ascii="Times New Roman" w:eastAsia="Calibri" w:hAnsi="Times New Roman" w:cs="Times New Roman"/>
          <w:b/>
          <w:sz w:val="28"/>
          <w:szCs w:val="28"/>
        </w:rPr>
        <w:t>второй подписи:</w:t>
      </w:r>
    </w:p>
    <w:p w:rsidR="000961D2" w:rsidRDefault="00143BAB">
      <w:pPr>
        <w:widowControl w:val="0"/>
        <w:suppressAutoHyphens/>
        <w:overflowPunct w:val="0"/>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главный бухгалтер </w:t>
      </w:r>
      <w:r>
        <w:rPr>
          <w:rFonts w:ascii="Calibri" w:eastAsia="Calibri" w:hAnsi="Calibri" w:cs="Times New Roman"/>
          <w:sz w:val="28"/>
          <w:szCs w:val="28"/>
        </w:rPr>
        <w:t>–</w:t>
      </w:r>
      <w:r>
        <w:rPr>
          <w:rFonts w:ascii="Times New Roman" w:eastAsia="Calibri" w:hAnsi="Times New Roman" w:cs="Times New Roman"/>
          <w:sz w:val="28"/>
          <w:szCs w:val="28"/>
        </w:rPr>
        <w:t xml:space="preserve"> Меджидова Наталья Владимировна, назначена на должность с 01</w:t>
      </w:r>
      <w:r>
        <w:rPr>
          <w:rFonts w:ascii="Times New Roman" w:eastAsia="Andale Sans UI" w:hAnsi="Times New Roman" w:cs="Times New Roman"/>
          <w:sz w:val="28"/>
          <w:szCs w:val="28"/>
          <w:lang w:eastAsia="ru-RU"/>
        </w:rPr>
        <w:t xml:space="preserve">.12.2021г. </w:t>
      </w:r>
      <w:r>
        <w:rPr>
          <w:rFonts w:ascii="Times New Roman" w:eastAsia="Calibri" w:hAnsi="Times New Roman" w:cs="Times New Roman"/>
          <w:sz w:val="28"/>
          <w:szCs w:val="28"/>
        </w:rPr>
        <w:t>по настоящее время (Распоряжение от 01</w:t>
      </w:r>
      <w:r>
        <w:rPr>
          <w:rFonts w:ascii="Times New Roman" w:eastAsia="Andale Sans UI" w:hAnsi="Times New Roman" w:cs="Times New Roman"/>
          <w:sz w:val="28"/>
          <w:szCs w:val="28"/>
          <w:lang w:eastAsia="ru-RU"/>
        </w:rPr>
        <w:t>.12.2021г. №17-р</w:t>
      </w:r>
      <w:r>
        <w:rPr>
          <w:rFonts w:ascii="Times New Roman" w:eastAsia="Calibri" w:hAnsi="Times New Roman" w:cs="Times New Roman"/>
          <w:sz w:val="28"/>
          <w:szCs w:val="28"/>
        </w:rPr>
        <w:t>).</w:t>
      </w:r>
    </w:p>
    <w:p w:rsidR="000961D2" w:rsidRDefault="00143BAB">
      <w:pPr>
        <w:widowControl w:val="0"/>
        <w:suppressAutoHyphens/>
        <w:spacing w:after="0" w:line="240" w:lineRule="auto"/>
        <w:ind w:firstLine="567"/>
        <w:jc w:val="both"/>
        <w:rPr>
          <w:rFonts w:ascii="Times New Roman" w:eastAsia="Times New Roman" w:hAnsi="Times New Roman" w:cs="Times New Roman"/>
          <w:b/>
          <w:sz w:val="24"/>
          <w:szCs w:val="24"/>
          <w:lang w:eastAsia="zh-CN"/>
        </w:rPr>
      </w:pPr>
      <w:r>
        <w:rPr>
          <w:rFonts w:ascii="Times New Roman" w:eastAsia="Times New Roman" w:hAnsi="Times New Roman" w:cs="Times New Roman"/>
          <w:sz w:val="28"/>
          <w:szCs w:val="28"/>
          <w:lang w:eastAsia="zh-CN"/>
        </w:rPr>
        <w:t>Учетная политика для целей бюджетного учета утверждена Постановлением администрации МО «Успенский сельсовет» от 09.01.2019г. №4, от 25.05.2022г. №24.</w:t>
      </w:r>
    </w:p>
    <w:p w:rsidR="000961D2" w:rsidRDefault="000961D2">
      <w:pPr>
        <w:widowControl w:val="0"/>
        <w:suppressAutoHyphens/>
        <w:overflowPunct w:val="0"/>
        <w:spacing w:after="0" w:line="240" w:lineRule="auto"/>
        <w:ind w:firstLine="567"/>
        <w:jc w:val="both"/>
        <w:rPr>
          <w:rFonts w:ascii="Times New Roman" w:eastAsia="Calibri" w:hAnsi="Times New Roman" w:cs="Times New Roman"/>
          <w:sz w:val="28"/>
          <w:szCs w:val="28"/>
        </w:rPr>
      </w:pPr>
    </w:p>
    <w:p w:rsidR="000961D2" w:rsidRDefault="00143BAB">
      <w:pPr>
        <w:suppressAutoHyphens/>
        <w:spacing w:after="0" w:line="240" w:lineRule="auto"/>
        <w:ind w:firstLine="567"/>
        <w:jc w:val="both"/>
        <w:rPr>
          <w:rFonts w:ascii="Times New Roman" w:hAnsi="Times New Roman" w:cs="Times New Roman"/>
          <w:b/>
          <w:bCs/>
          <w:sz w:val="28"/>
          <w:szCs w:val="28"/>
        </w:rPr>
      </w:pPr>
      <w:r>
        <w:rPr>
          <w:rFonts w:ascii="Times New Roman" w:hAnsi="Times New Roman" w:cs="Times New Roman"/>
          <w:b/>
          <w:bCs/>
          <w:sz w:val="28"/>
          <w:szCs w:val="28"/>
        </w:rPr>
        <w:t>2. Проверка (анализ) достоверности, своевременности, полноты и комплексности представленного годового отчета об исполнении местного бюджета /бюджетной отчетности ГАБС, ее соответствие требованиям нормативных актов.</w:t>
      </w:r>
    </w:p>
    <w:p w:rsidR="000961D2" w:rsidRDefault="00143BAB">
      <w:pPr>
        <w:suppressAutoHyphens/>
        <w:spacing w:after="0" w:line="240" w:lineRule="auto"/>
        <w:ind w:firstLine="567"/>
        <w:jc w:val="both"/>
        <w:rPr>
          <w:rFonts w:ascii="Times New Roman" w:eastAsia="Times New Roman" w:hAnsi="Times New Roman" w:cs="Times New Roman"/>
          <w:b/>
          <w:sz w:val="24"/>
          <w:szCs w:val="24"/>
          <w:lang w:eastAsia="zh-CN"/>
        </w:rPr>
      </w:pPr>
      <w:r>
        <w:rPr>
          <w:rFonts w:ascii="Times New Roman" w:eastAsia="Times New Roman" w:hAnsi="Times New Roman" w:cs="Times New Roman"/>
          <w:color w:val="000000"/>
          <w:sz w:val="28"/>
          <w:szCs w:val="28"/>
        </w:rPr>
        <w:t>Согласно приказу Финансового управления администрации МО «</w:t>
      </w:r>
      <w:r>
        <w:rPr>
          <w:rFonts w:ascii="Times New Roman" w:eastAsia="Times New Roman" w:hAnsi="Times New Roman" w:cs="Times New Roman"/>
          <w:sz w:val="28"/>
          <w:szCs w:val="28"/>
        </w:rPr>
        <w:t xml:space="preserve">Ахтубинский </w:t>
      </w:r>
      <w:r>
        <w:rPr>
          <w:rFonts w:ascii="Times New Roman" w:eastAsia="Times New Roman" w:hAnsi="Times New Roman" w:cs="Times New Roman"/>
          <w:color w:val="000000"/>
          <w:sz w:val="28"/>
          <w:szCs w:val="28"/>
        </w:rPr>
        <w:t xml:space="preserve">район» от </w:t>
      </w:r>
      <w:r>
        <w:rPr>
          <w:rFonts w:ascii="Times New Roman" w:eastAsia="Times New Roman" w:hAnsi="Times New Roman" w:cs="Times New Roman"/>
          <w:sz w:val="28"/>
          <w:szCs w:val="28"/>
        </w:rPr>
        <w:t>12.12.2022г. №130-С</w:t>
      </w:r>
      <w:r>
        <w:rPr>
          <w:rFonts w:ascii="Times New Roman" w:eastAsia="Times New Roman" w:hAnsi="Times New Roman" w:cs="Times New Roman"/>
          <w:color w:val="000000"/>
          <w:sz w:val="28"/>
          <w:szCs w:val="28"/>
        </w:rPr>
        <w:t xml:space="preserve"> «О сроках предоставления годовой бюджетной (бухгалтерской) отчетности за 2022 год» для МО </w:t>
      </w:r>
      <w:r>
        <w:rPr>
          <w:rFonts w:ascii="Times New Roman" w:eastAsia="Times New Roman" w:hAnsi="Times New Roman" w:cs="Times New Roman"/>
          <w:iCs/>
          <w:color w:val="000000"/>
          <w:spacing w:val="1"/>
          <w:sz w:val="28"/>
          <w:szCs w:val="28"/>
        </w:rPr>
        <w:t>«</w:t>
      </w:r>
      <w:r>
        <w:rPr>
          <w:rFonts w:ascii="Times New Roman" w:eastAsia="Times New Roman" w:hAnsi="Times New Roman" w:cs="Times New Roman"/>
          <w:iCs/>
          <w:spacing w:val="1"/>
          <w:sz w:val="28"/>
          <w:szCs w:val="28"/>
        </w:rPr>
        <w:t>Успенский</w:t>
      </w:r>
      <w:r>
        <w:rPr>
          <w:rFonts w:ascii="Times New Roman" w:eastAsia="Times New Roman" w:hAnsi="Times New Roman" w:cs="Times New Roman"/>
          <w:iCs/>
          <w:color w:val="000000"/>
          <w:spacing w:val="1"/>
          <w:sz w:val="28"/>
          <w:szCs w:val="28"/>
        </w:rPr>
        <w:t xml:space="preserve"> сельсовет»</w:t>
      </w:r>
      <w:r>
        <w:rPr>
          <w:rFonts w:ascii="Times New Roman" w:eastAsia="Times New Roman" w:hAnsi="Times New Roman" w:cs="Times New Roman"/>
          <w:color w:val="000000"/>
          <w:sz w:val="28"/>
          <w:szCs w:val="28"/>
        </w:rPr>
        <w:t xml:space="preserve"> установлен срок представления годовой отчетности за 2022 год </w:t>
      </w:r>
      <w:r>
        <w:rPr>
          <w:rFonts w:ascii="Times New Roman" w:eastAsia="Calibri" w:hAnsi="Times New Roman" w:cs="Times New Roman"/>
          <w:color w:val="000000"/>
          <w:sz w:val="28"/>
          <w:szCs w:val="28"/>
        </w:rPr>
        <w:t>–</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23.01</w:t>
      </w:r>
      <w:r>
        <w:rPr>
          <w:rFonts w:ascii="Times New Roman" w:eastAsia="Times New Roman" w:hAnsi="Times New Roman" w:cs="Times New Roman"/>
          <w:color w:val="000000"/>
          <w:sz w:val="28"/>
          <w:szCs w:val="28"/>
        </w:rPr>
        <w:t>.</w:t>
      </w:r>
      <w:r>
        <w:rPr>
          <w:rFonts w:ascii="Times New Roman" w:eastAsia="Times New Roman" w:hAnsi="Times New Roman" w:cs="Times New Roman"/>
          <w:sz w:val="28"/>
          <w:szCs w:val="28"/>
        </w:rPr>
        <w:t>2023г.</w:t>
      </w:r>
    </w:p>
    <w:p w:rsidR="000961D2" w:rsidRDefault="00143BAB">
      <w:pPr>
        <w:widowControl w:val="0"/>
        <w:suppressAutoHyphens/>
        <w:spacing w:after="0" w:line="240" w:lineRule="auto"/>
        <w:ind w:firstLine="567"/>
        <w:jc w:val="both"/>
        <w:rPr>
          <w:rFonts w:ascii="Times New Roman" w:eastAsia="Times New Roman" w:hAnsi="Times New Roman" w:cs="Times New Roman"/>
          <w:b/>
          <w:i/>
          <w:sz w:val="28"/>
          <w:szCs w:val="28"/>
          <w:lang w:eastAsia="zh-CN"/>
        </w:rPr>
      </w:pPr>
      <w:r>
        <w:rPr>
          <w:rFonts w:ascii="Times New Roman" w:eastAsia="Calibri" w:hAnsi="Times New Roman" w:cs="Times New Roman"/>
          <w:sz w:val="28"/>
          <w:szCs w:val="28"/>
        </w:rPr>
        <w:t xml:space="preserve">Годовая отчетность </w:t>
      </w:r>
      <w:r>
        <w:rPr>
          <w:rFonts w:ascii="Times New Roman" w:eastAsia="Times New Roman" w:hAnsi="Times New Roman" w:cs="Times New Roman"/>
          <w:color w:val="000000"/>
          <w:sz w:val="28"/>
          <w:szCs w:val="28"/>
        </w:rPr>
        <w:t xml:space="preserve">МО </w:t>
      </w:r>
      <w:r>
        <w:rPr>
          <w:rFonts w:ascii="Times New Roman" w:eastAsia="Times New Roman" w:hAnsi="Times New Roman" w:cs="Times New Roman"/>
          <w:iCs/>
          <w:color w:val="000000"/>
          <w:spacing w:val="1"/>
          <w:sz w:val="28"/>
          <w:szCs w:val="28"/>
        </w:rPr>
        <w:t>«</w:t>
      </w:r>
      <w:r>
        <w:rPr>
          <w:rFonts w:ascii="Times New Roman" w:eastAsia="Times New Roman" w:hAnsi="Times New Roman" w:cs="Times New Roman"/>
          <w:iCs/>
          <w:spacing w:val="1"/>
          <w:sz w:val="28"/>
          <w:szCs w:val="28"/>
        </w:rPr>
        <w:t>Успенский</w:t>
      </w:r>
      <w:r>
        <w:rPr>
          <w:rFonts w:ascii="Times New Roman" w:eastAsia="Times New Roman" w:hAnsi="Times New Roman" w:cs="Times New Roman"/>
          <w:iCs/>
          <w:color w:val="000000"/>
          <w:spacing w:val="1"/>
          <w:sz w:val="28"/>
          <w:szCs w:val="28"/>
        </w:rPr>
        <w:t xml:space="preserve"> сельсовет»</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lang w:eastAsia="zh-CN"/>
        </w:rPr>
        <w:t xml:space="preserve">за 2022 год сформирована на 01.01.2023 и представлена в финансовый орган согласно Уведомлению о представлении бухгалтерской (финансовой) отчетности на 01.01.2023 (по состоянию на 24.01.2023г.) </w:t>
      </w:r>
      <w:r>
        <w:rPr>
          <w:rFonts w:ascii="Times New Roman" w:eastAsia="Calibri" w:hAnsi="Times New Roman" w:cs="Times New Roman"/>
          <w:sz w:val="28"/>
          <w:szCs w:val="28"/>
        </w:rPr>
        <w:t xml:space="preserve">не позднее </w:t>
      </w:r>
      <w:r>
        <w:rPr>
          <w:rFonts w:ascii="Times New Roman" w:eastAsia="Times New Roman" w:hAnsi="Times New Roman" w:cs="Times New Roman"/>
          <w:sz w:val="28"/>
          <w:szCs w:val="28"/>
          <w:lang w:eastAsia="zh-CN"/>
        </w:rPr>
        <w:t xml:space="preserve">23.01.2023, что </w:t>
      </w:r>
      <w:r>
        <w:rPr>
          <w:rFonts w:ascii="Times New Roman" w:eastAsia="Calibri" w:hAnsi="Times New Roman" w:cs="Times New Roman"/>
          <w:sz w:val="28"/>
          <w:szCs w:val="28"/>
          <w:u w:val="single"/>
        </w:rPr>
        <w:t xml:space="preserve">соответствует </w:t>
      </w:r>
      <w:r>
        <w:rPr>
          <w:rFonts w:ascii="Times New Roman" w:eastAsia="Times New Roman" w:hAnsi="Times New Roman" w:cs="Times New Roman"/>
          <w:sz w:val="28"/>
          <w:szCs w:val="28"/>
          <w:lang w:eastAsia="zh-CN"/>
        </w:rPr>
        <w:t xml:space="preserve">сроку, установленному </w:t>
      </w:r>
      <w:r>
        <w:rPr>
          <w:rFonts w:ascii="Times New Roman" w:eastAsia="Times New Roman" w:hAnsi="Times New Roman" w:cs="Times New Roman"/>
          <w:sz w:val="28"/>
          <w:szCs w:val="28"/>
        </w:rPr>
        <w:t xml:space="preserve">приказом </w:t>
      </w:r>
      <w:r>
        <w:rPr>
          <w:rFonts w:ascii="Times New Roman" w:eastAsia="Times New Roman" w:hAnsi="Times New Roman" w:cs="Times New Roman"/>
          <w:color w:val="000000"/>
          <w:sz w:val="28"/>
          <w:szCs w:val="28"/>
        </w:rPr>
        <w:t>Финансового управления администрации МО «</w:t>
      </w:r>
      <w:r>
        <w:rPr>
          <w:rFonts w:ascii="Times New Roman" w:eastAsia="Times New Roman" w:hAnsi="Times New Roman" w:cs="Times New Roman"/>
          <w:sz w:val="28"/>
          <w:szCs w:val="28"/>
        </w:rPr>
        <w:t xml:space="preserve">Ахтубинский </w:t>
      </w:r>
      <w:r>
        <w:rPr>
          <w:rFonts w:ascii="Times New Roman" w:eastAsia="Times New Roman" w:hAnsi="Times New Roman" w:cs="Times New Roman"/>
          <w:color w:val="000000"/>
          <w:sz w:val="28"/>
          <w:szCs w:val="28"/>
        </w:rPr>
        <w:t xml:space="preserve">район» от </w:t>
      </w:r>
      <w:r>
        <w:rPr>
          <w:rFonts w:ascii="Times New Roman" w:eastAsia="Times New Roman" w:hAnsi="Times New Roman" w:cs="Times New Roman"/>
          <w:sz w:val="28"/>
          <w:szCs w:val="28"/>
        </w:rPr>
        <w:t>12.12.2022г. №130-С</w:t>
      </w:r>
      <w:r>
        <w:rPr>
          <w:rFonts w:ascii="Times New Roman" w:eastAsia="Times New Roman" w:hAnsi="Times New Roman" w:cs="Times New Roman"/>
          <w:sz w:val="28"/>
          <w:szCs w:val="28"/>
          <w:lang w:eastAsia="zh-CN"/>
        </w:rPr>
        <w:t>.</w:t>
      </w:r>
    </w:p>
    <w:p w:rsidR="000961D2" w:rsidRDefault="00143BAB">
      <w:pPr>
        <w:widowControl w:val="0"/>
        <w:suppressAutoHyphens/>
        <w:spacing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Бюджетная отчетность за 2022 год направлена в адрес Контрольно-счетной палаты МО «Ахтубинский район» в соответствии с установленными сроками (статья 264.4 БК, </w:t>
      </w:r>
      <w:r>
        <w:rPr>
          <w:rFonts w:ascii="Times New Roman" w:hAnsi="Times New Roman" w:cs="Times New Roman"/>
          <w:color w:val="000000"/>
          <w:sz w:val="28"/>
          <w:szCs w:val="28"/>
        </w:rPr>
        <w:t>Положения о бюджетном процессе в МО «Успенский сельсовет», утвержденном Решением Совета МО «Успенский сельсовет» от 29.05.2017 №12 (с измен</w:t>
      </w:r>
      <w:proofErr w:type="gramStart"/>
      <w:r>
        <w:rPr>
          <w:rFonts w:ascii="Times New Roman" w:hAnsi="Times New Roman" w:cs="Times New Roman"/>
          <w:color w:val="000000"/>
          <w:sz w:val="28"/>
          <w:szCs w:val="28"/>
        </w:rPr>
        <w:t>.</w:t>
      </w:r>
      <w:proofErr w:type="gramEnd"/>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о</w:t>
      </w:r>
      <w:proofErr w:type="gramEnd"/>
      <w:r>
        <w:rPr>
          <w:rFonts w:ascii="Times New Roman" w:hAnsi="Times New Roman" w:cs="Times New Roman"/>
          <w:color w:val="000000"/>
          <w:sz w:val="28"/>
          <w:szCs w:val="28"/>
        </w:rPr>
        <w:t>т 29.05.2017 №12, от 17.12.2019 №19, от 24.02.2021№4)</w:t>
      </w:r>
      <w:r>
        <w:rPr>
          <w:rFonts w:ascii="Times New Roman" w:eastAsia="Calibri" w:hAnsi="Times New Roman" w:cs="Times New Roman"/>
          <w:sz w:val="28"/>
          <w:szCs w:val="28"/>
        </w:rPr>
        <w:t>) - письмо</w:t>
      </w:r>
      <w:r>
        <w:rPr>
          <w:rFonts w:ascii="Times New Roman" w:eastAsia="Times New Roman" w:hAnsi="Times New Roman" w:cs="Times New Roman"/>
          <w:color w:val="000000"/>
          <w:sz w:val="28"/>
          <w:szCs w:val="28"/>
        </w:rPr>
        <w:t xml:space="preserve"> Совета МО </w:t>
      </w:r>
      <w:r>
        <w:rPr>
          <w:rFonts w:ascii="Times New Roman" w:eastAsia="Times New Roman" w:hAnsi="Times New Roman" w:cs="Times New Roman"/>
          <w:iCs/>
          <w:color w:val="000000"/>
          <w:spacing w:val="1"/>
          <w:sz w:val="28"/>
          <w:szCs w:val="28"/>
        </w:rPr>
        <w:t>«Успенский сельсовет»</w:t>
      </w:r>
      <w:r>
        <w:rPr>
          <w:rFonts w:ascii="Times New Roman" w:eastAsia="Times New Roman" w:hAnsi="Times New Roman" w:cs="Times New Roman"/>
          <w:color w:val="000000"/>
          <w:sz w:val="28"/>
          <w:szCs w:val="28"/>
        </w:rPr>
        <w:t xml:space="preserve"> </w:t>
      </w:r>
      <w:r>
        <w:rPr>
          <w:rFonts w:ascii="Times New Roman" w:eastAsia="Calibri" w:hAnsi="Times New Roman" w:cs="Times New Roman"/>
          <w:sz w:val="28"/>
          <w:szCs w:val="28"/>
        </w:rPr>
        <w:t>от 29.03.2023 №33.</w:t>
      </w:r>
    </w:p>
    <w:p w:rsidR="000961D2" w:rsidRDefault="00143BAB">
      <w:pPr>
        <w:widowControl w:val="0"/>
        <w:suppressAutoHyphens/>
        <w:spacing w:after="0" w:line="240" w:lineRule="auto"/>
        <w:ind w:firstLine="567"/>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Проверка комплектности, соответствия и полноты информации бюджетной отчетности проведена в соответствии с требованиями </w:t>
      </w:r>
      <w:r>
        <w:rPr>
          <w:rFonts w:ascii="Times New Roman" w:eastAsia="Calibri" w:hAnsi="Times New Roman" w:cs="Times New Roman"/>
          <w:bCs/>
          <w:iCs/>
          <w:sz w:val="28"/>
          <w:szCs w:val="28"/>
          <w:lang w:eastAsia="ru-RU"/>
        </w:rPr>
        <w:t>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утвержденной приказом Минфина России от 28.12.2010 №191н (далее – Инструкция от 28.12.2010 №191н)</w:t>
      </w:r>
      <w:r>
        <w:rPr>
          <w:rFonts w:ascii="Times New Roman" w:eastAsia="Times New Roman" w:hAnsi="Times New Roman" w:cs="Times New Roman"/>
          <w:iCs/>
          <w:sz w:val="28"/>
          <w:szCs w:val="28"/>
          <w:lang w:eastAsia="ru-RU"/>
        </w:rPr>
        <w:t xml:space="preserve">. </w:t>
      </w:r>
    </w:p>
    <w:p w:rsidR="000961D2" w:rsidRDefault="00143BAB">
      <w:pPr>
        <w:pStyle w:val="2"/>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Бюджетная отчетность за 2022 год представлена Администрацией МО «</w:t>
      </w:r>
      <w:r>
        <w:rPr>
          <w:rFonts w:ascii="Times New Roman" w:hAnsi="Times New Roman" w:cs="Times New Roman"/>
          <w:iCs/>
          <w:color w:val="000000"/>
          <w:sz w:val="28"/>
          <w:szCs w:val="28"/>
        </w:rPr>
        <w:t>Успенский сельсовет</w:t>
      </w:r>
      <w:r>
        <w:rPr>
          <w:rFonts w:ascii="Times New Roman" w:hAnsi="Times New Roman" w:cs="Times New Roman"/>
          <w:sz w:val="28"/>
          <w:szCs w:val="28"/>
        </w:rPr>
        <w:t>» в полном объеме в соответствии с требованиями п.11.1. Инструкции от 28.12.2010 №191н и включает в себя:</w:t>
      </w:r>
    </w:p>
    <w:p w:rsidR="00E20A23" w:rsidRDefault="00E20A23">
      <w:pPr>
        <w:spacing w:after="0" w:line="240" w:lineRule="auto"/>
        <w:ind w:firstLine="567"/>
        <w:jc w:val="right"/>
        <w:rPr>
          <w:rFonts w:ascii="Times New Roman" w:hAnsi="Times New Roman" w:cs="Times New Roman"/>
          <w:sz w:val="28"/>
          <w:szCs w:val="28"/>
        </w:rPr>
      </w:pPr>
    </w:p>
    <w:p w:rsidR="00E20A23" w:rsidRDefault="00E20A23">
      <w:pPr>
        <w:spacing w:after="0" w:line="240" w:lineRule="auto"/>
        <w:ind w:firstLine="567"/>
        <w:jc w:val="right"/>
        <w:rPr>
          <w:rFonts w:ascii="Times New Roman" w:hAnsi="Times New Roman" w:cs="Times New Roman"/>
          <w:sz w:val="28"/>
          <w:szCs w:val="28"/>
        </w:rPr>
      </w:pPr>
    </w:p>
    <w:p w:rsidR="000961D2" w:rsidRDefault="00143BAB">
      <w:pPr>
        <w:spacing w:after="0" w:line="240" w:lineRule="auto"/>
        <w:ind w:firstLine="567"/>
        <w:jc w:val="right"/>
        <w:rPr>
          <w:rFonts w:ascii="Times New Roman" w:hAnsi="Times New Roman" w:cs="Times New Roman"/>
          <w:sz w:val="28"/>
          <w:szCs w:val="28"/>
        </w:rPr>
      </w:pPr>
      <w:r>
        <w:rPr>
          <w:rFonts w:ascii="Times New Roman" w:hAnsi="Times New Roman" w:cs="Times New Roman"/>
          <w:sz w:val="28"/>
          <w:szCs w:val="28"/>
        </w:rPr>
        <w:lastRenderedPageBreak/>
        <w:t>Таблица №1</w:t>
      </w:r>
    </w:p>
    <w:tbl>
      <w:tblPr>
        <w:tblW w:w="10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9"/>
        <w:gridCol w:w="6804"/>
        <w:gridCol w:w="1500"/>
        <w:gridCol w:w="1535"/>
      </w:tblGrid>
      <w:tr w:rsidR="000961D2">
        <w:trPr>
          <w:trHeight w:val="236"/>
          <w:jc w:val="center"/>
        </w:trPr>
        <w:tc>
          <w:tcPr>
            <w:tcW w:w="769" w:type="dxa"/>
            <w:shd w:val="clear" w:color="auto" w:fill="auto"/>
            <w:vAlign w:val="center"/>
          </w:tcPr>
          <w:p w:rsidR="000961D2" w:rsidRDefault="00143BAB">
            <w:pPr>
              <w:spacing w:after="0" w:line="240" w:lineRule="auto"/>
              <w:ind w:left="-190" w:right="-108"/>
              <w:jc w:val="center"/>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/п</w:t>
            </w:r>
          </w:p>
        </w:tc>
        <w:tc>
          <w:tcPr>
            <w:tcW w:w="6804" w:type="dxa"/>
            <w:shd w:val="clear" w:color="auto" w:fill="auto"/>
            <w:vAlign w:val="center"/>
          </w:tcPr>
          <w:p w:rsidR="000961D2" w:rsidRDefault="00143BA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Наименование</w:t>
            </w:r>
          </w:p>
        </w:tc>
        <w:tc>
          <w:tcPr>
            <w:tcW w:w="1500" w:type="dxa"/>
            <w:shd w:val="clear" w:color="auto" w:fill="auto"/>
            <w:vAlign w:val="center"/>
          </w:tcPr>
          <w:p w:rsidR="000961D2" w:rsidRDefault="00143BA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Форма</w:t>
            </w:r>
          </w:p>
        </w:tc>
        <w:tc>
          <w:tcPr>
            <w:tcW w:w="1535" w:type="dxa"/>
            <w:shd w:val="clear" w:color="auto" w:fill="auto"/>
            <w:vAlign w:val="center"/>
          </w:tcPr>
          <w:p w:rsidR="000961D2" w:rsidRDefault="00143BA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Наличие</w:t>
            </w:r>
          </w:p>
        </w:tc>
      </w:tr>
      <w:tr w:rsidR="000961D2">
        <w:trPr>
          <w:trHeight w:val="503"/>
          <w:jc w:val="center"/>
        </w:trPr>
        <w:tc>
          <w:tcPr>
            <w:tcW w:w="769" w:type="dxa"/>
            <w:shd w:val="clear" w:color="auto" w:fill="auto"/>
            <w:vAlign w:val="center"/>
          </w:tcPr>
          <w:p w:rsidR="000961D2" w:rsidRDefault="00143BAB">
            <w:pPr>
              <w:spacing w:after="0" w:line="240" w:lineRule="auto"/>
              <w:ind w:left="11"/>
              <w:jc w:val="center"/>
              <w:rPr>
                <w:rFonts w:ascii="Times New Roman" w:hAnsi="Times New Roman" w:cs="Times New Roman"/>
                <w:sz w:val="28"/>
                <w:szCs w:val="28"/>
              </w:rPr>
            </w:pPr>
            <w:r>
              <w:rPr>
                <w:rFonts w:ascii="Times New Roman" w:hAnsi="Times New Roman" w:cs="Times New Roman"/>
                <w:sz w:val="28"/>
                <w:szCs w:val="28"/>
              </w:rPr>
              <w:t>1</w:t>
            </w:r>
          </w:p>
        </w:tc>
        <w:tc>
          <w:tcPr>
            <w:tcW w:w="6804" w:type="dxa"/>
            <w:shd w:val="clear" w:color="auto" w:fill="auto"/>
          </w:tcPr>
          <w:p w:rsidR="000961D2" w:rsidRDefault="00143BAB">
            <w:pPr>
              <w:spacing w:after="0" w:line="240" w:lineRule="auto"/>
              <w:rPr>
                <w:rFonts w:ascii="Times New Roman" w:hAnsi="Times New Roman" w:cs="Times New Roman"/>
                <w:sz w:val="28"/>
                <w:szCs w:val="28"/>
              </w:rPr>
            </w:pPr>
            <w:r>
              <w:rPr>
                <w:rFonts w:ascii="Times New Roman" w:hAnsi="Times New Roman" w:cs="Times New Roman"/>
                <w:sz w:val="28"/>
                <w:szCs w:val="28"/>
              </w:rPr>
              <w:t>Справка по заключению счетов бюджетного учета отчетного финансового года</w:t>
            </w:r>
          </w:p>
        </w:tc>
        <w:tc>
          <w:tcPr>
            <w:tcW w:w="1500" w:type="dxa"/>
            <w:shd w:val="clear" w:color="auto" w:fill="auto"/>
            <w:vAlign w:val="center"/>
          </w:tcPr>
          <w:p w:rsidR="000961D2" w:rsidRDefault="00143BA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ф.0503110</w:t>
            </w:r>
          </w:p>
        </w:tc>
        <w:tc>
          <w:tcPr>
            <w:tcW w:w="1535" w:type="dxa"/>
            <w:shd w:val="clear" w:color="auto" w:fill="auto"/>
            <w:vAlign w:val="center"/>
          </w:tcPr>
          <w:p w:rsidR="000961D2" w:rsidRDefault="00143BA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0961D2">
        <w:trPr>
          <w:trHeight w:val="236"/>
          <w:jc w:val="center"/>
        </w:trPr>
        <w:tc>
          <w:tcPr>
            <w:tcW w:w="769" w:type="dxa"/>
            <w:shd w:val="clear" w:color="auto" w:fill="auto"/>
            <w:vAlign w:val="center"/>
          </w:tcPr>
          <w:p w:rsidR="000961D2" w:rsidRDefault="00143BAB">
            <w:pPr>
              <w:spacing w:after="0" w:line="240" w:lineRule="auto"/>
              <w:ind w:left="11"/>
              <w:jc w:val="center"/>
              <w:rPr>
                <w:rFonts w:ascii="Times New Roman" w:hAnsi="Times New Roman" w:cs="Times New Roman"/>
                <w:sz w:val="28"/>
                <w:szCs w:val="28"/>
              </w:rPr>
            </w:pPr>
            <w:r>
              <w:rPr>
                <w:rFonts w:ascii="Times New Roman" w:hAnsi="Times New Roman" w:cs="Times New Roman"/>
                <w:sz w:val="28"/>
                <w:szCs w:val="28"/>
              </w:rPr>
              <w:t>2</w:t>
            </w:r>
          </w:p>
        </w:tc>
        <w:tc>
          <w:tcPr>
            <w:tcW w:w="6804" w:type="dxa"/>
            <w:shd w:val="clear" w:color="auto" w:fill="auto"/>
          </w:tcPr>
          <w:p w:rsidR="000961D2" w:rsidRDefault="00143BAB">
            <w:pPr>
              <w:spacing w:after="0" w:line="240" w:lineRule="auto"/>
              <w:rPr>
                <w:rFonts w:ascii="Times New Roman" w:hAnsi="Times New Roman" w:cs="Times New Roman"/>
                <w:sz w:val="28"/>
                <w:szCs w:val="28"/>
              </w:rPr>
            </w:pPr>
            <w:r>
              <w:rPr>
                <w:rFonts w:ascii="Times New Roman" w:hAnsi="Times New Roman" w:cs="Times New Roman"/>
                <w:sz w:val="28"/>
                <w:szCs w:val="28"/>
              </w:rPr>
              <w:t>Отчет о финансовых результатах деятельности</w:t>
            </w:r>
          </w:p>
        </w:tc>
        <w:tc>
          <w:tcPr>
            <w:tcW w:w="1500" w:type="dxa"/>
            <w:shd w:val="clear" w:color="auto" w:fill="auto"/>
            <w:vAlign w:val="center"/>
          </w:tcPr>
          <w:p w:rsidR="000961D2" w:rsidRDefault="00143BA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ф.0503121</w:t>
            </w:r>
          </w:p>
        </w:tc>
        <w:tc>
          <w:tcPr>
            <w:tcW w:w="1535" w:type="dxa"/>
            <w:shd w:val="clear" w:color="auto" w:fill="auto"/>
            <w:vAlign w:val="center"/>
          </w:tcPr>
          <w:p w:rsidR="000961D2" w:rsidRDefault="00143BA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0961D2">
        <w:trPr>
          <w:trHeight w:val="251"/>
          <w:jc w:val="center"/>
        </w:trPr>
        <w:tc>
          <w:tcPr>
            <w:tcW w:w="769" w:type="dxa"/>
            <w:shd w:val="clear" w:color="auto" w:fill="auto"/>
            <w:vAlign w:val="center"/>
          </w:tcPr>
          <w:p w:rsidR="000961D2" w:rsidRDefault="00143BAB">
            <w:pPr>
              <w:spacing w:after="0" w:line="240" w:lineRule="auto"/>
              <w:ind w:left="11"/>
              <w:jc w:val="center"/>
              <w:rPr>
                <w:rFonts w:ascii="Times New Roman" w:hAnsi="Times New Roman" w:cs="Times New Roman"/>
                <w:sz w:val="28"/>
                <w:szCs w:val="28"/>
              </w:rPr>
            </w:pPr>
            <w:r>
              <w:rPr>
                <w:rFonts w:ascii="Times New Roman" w:hAnsi="Times New Roman" w:cs="Times New Roman"/>
                <w:sz w:val="28"/>
                <w:szCs w:val="28"/>
              </w:rPr>
              <w:t>3</w:t>
            </w:r>
          </w:p>
        </w:tc>
        <w:tc>
          <w:tcPr>
            <w:tcW w:w="6804" w:type="dxa"/>
            <w:shd w:val="clear" w:color="auto" w:fill="auto"/>
          </w:tcPr>
          <w:p w:rsidR="000961D2" w:rsidRDefault="00143BAB">
            <w:pPr>
              <w:spacing w:after="0" w:line="240" w:lineRule="auto"/>
              <w:rPr>
                <w:rFonts w:ascii="Times New Roman" w:hAnsi="Times New Roman" w:cs="Times New Roman"/>
                <w:sz w:val="28"/>
                <w:szCs w:val="28"/>
              </w:rPr>
            </w:pPr>
            <w:r>
              <w:rPr>
                <w:rFonts w:ascii="Times New Roman" w:hAnsi="Times New Roman" w:cs="Times New Roman"/>
                <w:sz w:val="28"/>
                <w:szCs w:val="28"/>
              </w:rPr>
              <w:t>Отчет о движении денежных средств</w:t>
            </w:r>
          </w:p>
        </w:tc>
        <w:tc>
          <w:tcPr>
            <w:tcW w:w="1500" w:type="dxa"/>
            <w:shd w:val="clear" w:color="auto" w:fill="auto"/>
            <w:vAlign w:val="center"/>
          </w:tcPr>
          <w:p w:rsidR="000961D2" w:rsidRDefault="0085531F">
            <w:pPr>
              <w:spacing w:after="0" w:line="240" w:lineRule="auto"/>
              <w:jc w:val="center"/>
              <w:rPr>
                <w:rFonts w:ascii="Times New Roman" w:hAnsi="Times New Roman" w:cs="Times New Roman"/>
                <w:sz w:val="28"/>
                <w:szCs w:val="28"/>
              </w:rPr>
            </w:pPr>
            <w:hyperlink r:id="rId10" w:history="1">
              <w:r w:rsidR="00143BAB">
                <w:rPr>
                  <w:rFonts w:ascii="Times New Roman" w:hAnsi="Times New Roman" w:cs="Times New Roman"/>
                  <w:sz w:val="28"/>
                  <w:szCs w:val="28"/>
                </w:rPr>
                <w:t>ф.0503123</w:t>
              </w:r>
            </w:hyperlink>
          </w:p>
        </w:tc>
        <w:tc>
          <w:tcPr>
            <w:tcW w:w="1535" w:type="dxa"/>
            <w:shd w:val="clear" w:color="auto" w:fill="auto"/>
            <w:vAlign w:val="center"/>
          </w:tcPr>
          <w:p w:rsidR="000961D2" w:rsidRDefault="00143BA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0961D2">
        <w:trPr>
          <w:trHeight w:val="236"/>
          <w:jc w:val="center"/>
        </w:trPr>
        <w:tc>
          <w:tcPr>
            <w:tcW w:w="769" w:type="dxa"/>
            <w:shd w:val="clear" w:color="auto" w:fill="auto"/>
            <w:vAlign w:val="center"/>
          </w:tcPr>
          <w:p w:rsidR="000961D2" w:rsidRDefault="00143BAB">
            <w:pPr>
              <w:spacing w:after="0" w:line="240" w:lineRule="auto"/>
              <w:ind w:left="11"/>
              <w:jc w:val="center"/>
              <w:rPr>
                <w:rFonts w:ascii="Times New Roman" w:hAnsi="Times New Roman" w:cs="Times New Roman"/>
                <w:sz w:val="28"/>
                <w:szCs w:val="28"/>
              </w:rPr>
            </w:pPr>
            <w:r>
              <w:rPr>
                <w:rFonts w:ascii="Times New Roman" w:hAnsi="Times New Roman" w:cs="Times New Roman"/>
                <w:sz w:val="28"/>
                <w:szCs w:val="28"/>
              </w:rPr>
              <w:t>4</w:t>
            </w:r>
          </w:p>
        </w:tc>
        <w:tc>
          <w:tcPr>
            <w:tcW w:w="6804" w:type="dxa"/>
            <w:shd w:val="clear" w:color="auto" w:fill="auto"/>
          </w:tcPr>
          <w:p w:rsidR="000961D2" w:rsidRDefault="00143BAB">
            <w:pPr>
              <w:spacing w:after="0" w:line="240" w:lineRule="auto"/>
              <w:rPr>
                <w:rFonts w:ascii="Times New Roman" w:hAnsi="Times New Roman" w:cs="Times New Roman"/>
                <w:sz w:val="28"/>
                <w:szCs w:val="28"/>
              </w:rPr>
            </w:pPr>
            <w:r>
              <w:rPr>
                <w:rFonts w:ascii="Times New Roman" w:hAnsi="Times New Roman" w:cs="Times New Roman"/>
                <w:sz w:val="28"/>
                <w:szCs w:val="28"/>
              </w:rPr>
              <w:t>Справка по консолидируемым расчетам</w:t>
            </w:r>
          </w:p>
        </w:tc>
        <w:tc>
          <w:tcPr>
            <w:tcW w:w="1500" w:type="dxa"/>
            <w:shd w:val="clear" w:color="auto" w:fill="auto"/>
            <w:vAlign w:val="center"/>
          </w:tcPr>
          <w:p w:rsidR="000961D2" w:rsidRDefault="00143BA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ф.0503125</w:t>
            </w:r>
          </w:p>
        </w:tc>
        <w:tc>
          <w:tcPr>
            <w:tcW w:w="1535" w:type="dxa"/>
            <w:shd w:val="clear" w:color="auto" w:fill="auto"/>
            <w:vAlign w:val="center"/>
          </w:tcPr>
          <w:p w:rsidR="000961D2" w:rsidRDefault="00143BA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0961D2">
        <w:trPr>
          <w:trHeight w:val="1006"/>
          <w:jc w:val="center"/>
        </w:trPr>
        <w:tc>
          <w:tcPr>
            <w:tcW w:w="769" w:type="dxa"/>
            <w:shd w:val="clear" w:color="auto" w:fill="auto"/>
            <w:vAlign w:val="center"/>
          </w:tcPr>
          <w:p w:rsidR="000961D2" w:rsidRDefault="00143BAB">
            <w:pPr>
              <w:spacing w:after="0" w:line="240" w:lineRule="auto"/>
              <w:ind w:left="11"/>
              <w:jc w:val="center"/>
              <w:rPr>
                <w:rFonts w:ascii="Times New Roman" w:hAnsi="Times New Roman" w:cs="Times New Roman"/>
                <w:sz w:val="28"/>
                <w:szCs w:val="28"/>
              </w:rPr>
            </w:pPr>
            <w:r>
              <w:rPr>
                <w:rFonts w:ascii="Times New Roman" w:hAnsi="Times New Roman" w:cs="Times New Roman"/>
                <w:sz w:val="28"/>
                <w:szCs w:val="28"/>
              </w:rPr>
              <w:t>5</w:t>
            </w:r>
          </w:p>
        </w:tc>
        <w:tc>
          <w:tcPr>
            <w:tcW w:w="6804" w:type="dxa"/>
            <w:shd w:val="clear" w:color="auto" w:fill="auto"/>
          </w:tcPr>
          <w:p w:rsidR="000961D2" w:rsidRDefault="00143BAB">
            <w:pPr>
              <w:spacing w:after="0" w:line="240" w:lineRule="auto"/>
              <w:rPr>
                <w:rFonts w:ascii="Times New Roman" w:hAnsi="Times New Roman" w:cs="Times New Roman"/>
                <w:sz w:val="28"/>
                <w:szCs w:val="28"/>
              </w:rPr>
            </w:pPr>
            <w:r>
              <w:rPr>
                <w:rFonts w:ascii="Times New Roman" w:hAnsi="Times New Roman" w:cs="Times New Roman"/>
                <w:sz w:val="28"/>
                <w:szCs w:val="28"/>
              </w:rPr>
              <w:t>Отчет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500" w:type="dxa"/>
            <w:shd w:val="clear" w:color="auto" w:fill="auto"/>
            <w:vAlign w:val="center"/>
          </w:tcPr>
          <w:p w:rsidR="000961D2" w:rsidRDefault="00143BA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ф.0503127</w:t>
            </w:r>
          </w:p>
        </w:tc>
        <w:tc>
          <w:tcPr>
            <w:tcW w:w="1535" w:type="dxa"/>
            <w:shd w:val="clear" w:color="auto" w:fill="auto"/>
            <w:vAlign w:val="center"/>
          </w:tcPr>
          <w:p w:rsidR="000961D2" w:rsidRDefault="00143BA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0961D2">
        <w:trPr>
          <w:trHeight w:val="236"/>
          <w:jc w:val="center"/>
        </w:trPr>
        <w:tc>
          <w:tcPr>
            <w:tcW w:w="769" w:type="dxa"/>
            <w:shd w:val="clear" w:color="auto" w:fill="auto"/>
            <w:vAlign w:val="center"/>
          </w:tcPr>
          <w:p w:rsidR="000961D2" w:rsidRDefault="00143BAB">
            <w:pPr>
              <w:spacing w:after="0" w:line="240" w:lineRule="auto"/>
              <w:ind w:left="11"/>
              <w:jc w:val="center"/>
              <w:rPr>
                <w:rFonts w:ascii="Times New Roman" w:hAnsi="Times New Roman" w:cs="Times New Roman"/>
                <w:sz w:val="28"/>
                <w:szCs w:val="28"/>
              </w:rPr>
            </w:pPr>
            <w:r>
              <w:rPr>
                <w:rFonts w:ascii="Times New Roman" w:hAnsi="Times New Roman" w:cs="Times New Roman"/>
                <w:sz w:val="28"/>
                <w:szCs w:val="28"/>
              </w:rPr>
              <w:t>6</w:t>
            </w:r>
          </w:p>
        </w:tc>
        <w:tc>
          <w:tcPr>
            <w:tcW w:w="6804" w:type="dxa"/>
            <w:shd w:val="clear" w:color="auto" w:fill="auto"/>
          </w:tcPr>
          <w:p w:rsidR="000961D2" w:rsidRDefault="00143BAB">
            <w:pPr>
              <w:spacing w:after="0" w:line="240" w:lineRule="auto"/>
              <w:rPr>
                <w:rFonts w:ascii="Times New Roman" w:hAnsi="Times New Roman" w:cs="Times New Roman"/>
                <w:sz w:val="28"/>
                <w:szCs w:val="28"/>
              </w:rPr>
            </w:pPr>
            <w:r>
              <w:rPr>
                <w:rFonts w:ascii="Times New Roman" w:hAnsi="Times New Roman" w:cs="Times New Roman"/>
                <w:sz w:val="28"/>
                <w:szCs w:val="28"/>
              </w:rPr>
              <w:t>Отчет о бюджетных обязательствах</w:t>
            </w:r>
          </w:p>
        </w:tc>
        <w:tc>
          <w:tcPr>
            <w:tcW w:w="1500" w:type="dxa"/>
            <w:shd w:val="clear" w:color="auto" w:fill="auto"/>
            <w:vAlign w:val="center"/>
          </w:tcPr>
          <w:p w:rsidR="000961D2" w:rsidRDefault="00143BA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ф.0503128</w:t>
            </w:r>
          </w:p>
        </w:tc>
        <w:tc>
          <w:tcPr>
            <w:tcW w:w="1535" w:type="dxa"/>
            <w:shd w:val="clear" w:color="auto" w:fill="auto"/>
            <w:vAlign w:val="center"/>
          </w:tcPr>
          <w:p w:rsidR="000961D2" w:rsidRDefault="00143BA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0961D2">
        <w:trPr>
          <w:trHeight w:val="992"/>
          <w:jc w:val="center"/>
        </w:trPr>
        <w:tc>
          <w:tcPr>
            <w:tcW w:w="769" w:type="dxa"/>
            <w:shd w:val="clear" w:color="auto" w:fill="auto"/>
            <w:vAlign w:val="center"/>
          </w:tcPr>
          <w:p w:rsidR="000961D2" w:rsidRDefault="00143BAB">
            <w:pPr>
              <w:spacing w:after="0" w:line="240" w:lineRule="auto"/>
              <w:ind w:left="11"/>
              <w:jc w:val="center"/>
              <w:rPr>
                <w:rFonts w:ascii="Times New Roman" w:hAnsi="Times New Roman" w:cs="Times New Roman"/>
                <w:sz w:val="28"/>
                <w:szCs w:val="28"/>
              </w:rPr>
            </w:pPr>
            <w:r>
              <w:rPr>
                <w:rFonts w:ascii="Times New Roman" w:hAnsi="Times New Roman" w:cs="Times New Roman"/>
                <w:sz w:val="28"/>
                <w:szCs w:val="28"/>
              </w:rPr>
              <w:t>7</w:t>
            </w:r>
          </w:p>
        </w:tc>
        <w:tc>
          <w:tcPr>
            <w:tcW w:w="6804" w:type="dxa"/>
            <w:shd w:val="clear" w:color="auto" w:fill="auto"/>
          </w:tcPr>
          <w:p w:rsidR="000961D2" w:rsidRDefault="00143BA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Баланс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w:t>
            </w:r>
          </w:p>
        </w:tc>
        <w:tc>
          <w:tcPr>
            <w:tcW w:w="1500" w:type="dxa"/>
            <w:shd w:val="clear" w:color="auto" w:fill="auto"/>
            <w:vAlign w:val="center"/>
          </w:tcPr>
          <w:p w:rsidR="000961D2" w:rsidRDefault="00143BA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ф.0503130</w:t>
            </w:r>
          </w:p>
        </w:tc>
        <w:tc>
          <w:tcPr>
            <w:tcW w:w="1535" w:type="dxa"/>
            <w:shd w:val="clear" w:color="auto" w:fill="auto"/>
            <w:vAlign w:val="center"/>
          </w:tcPr>
          <w:p w:rsidR="000961D2" w:rsidRDefault="00143BA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0961D2">
        <w:trPr>
          <w:trHeight w:val="251"/>
          <w:jc w:val="center"/>
        </w:trPr>
        <w:tc>
          <w:tcPr>
            <w:tcW w:w="769" w:type="dxa"/>
            <w:shd w:val="clear" w:color="auto" w:fill="auto"/>
            <w:vAlign w:val="center"/>
          </w:tcPr>
          <w:p w:rsidR="000961D2" w:rsidRDefault="00143BAB">
            <w:pPr>
              <w:spacing w:after="0" w:line="240" w:lineRule="auto"/>
              <w:ind w:left="11"/>
              <w:jc w:val="center"/>
              <w:rPr>
                <w:rFonts w:ascii="Times New Roman" w:hAnsi="Times New Roman" w:cs="Times New Roman"/>
                <w:sz w:val="28"/>
                <w:szCs w:val="28"/>
              </w:rPr>
            </w:pPr>
            <w:r>
              <w:rPr>
                <w:rFonts w:ascii="Times New Roman" w:hAnsi="Times New Roman" w:cs="Times New Roman"/>
                <w:sz w:val="28"/>
                <w:szCs w:val="28"/>
              </w:rPr>
              <w:t>8</w:t>
            </w:r>
          </w:p>
        </w:tc>
        <w:tc>
          <w:tcPr>
            <w:tcW w:w="6804" w:type="dxa"/>
            <w:shd w:val="clear" w:color="auto" w:fill="auto"/>
          </w:tcPr>
          <w:p w:rsidR="000961D2" w:rsidRDefault="00143BAB">
            <w:pPr>
              <w:spacing w:after="0" w:line="240" w:lineRule="auto"/>
              <w:rPr>
                <w:rFonts w:ascii="Times New Roman" w:hAnsi="Times New Roman" w:cs="Times New Roman"/>
                <w:sz w:val="28"/>
                <w:szCs w:val="28"/>
              </w:rPr>
            </w:pPr>
            <w:r>
              <w:rPr>
                <w:rFonts w:ascii="Times New Roman" w:hAnsi="Times New Roman" w:cs="Times New Roman"/>
                <w:sz w:val="28"/>
                <w:szCs w:val="28"/>
              </w:rPr>
              <w:t>Пояснительная записка</w:t>
            </w:r>
          </w:p>
        </w:tc>
        <w:tc>
          <w:tcPr>
            <w:tcW w:w="1500" w:type="dxa"/>
            <w:shd w:val="clear" w:color="auto" w:fill="auto"/>
            <w:vAlign w:val="center"/>
          </w:tcPr>
          <w:p w:rsidR="000961D2" w:rsidRDefault="00143BA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ф.0503160</w:t>
            </w:r>
          </w:p>
        </w:tc>
        <w:tc>
          <w:tcPr>
            <w:tcW w:w="1535" w:type="dxa"/>
            <w:shd w:val="clear" w:color="auto" w:fill="auto"/>
            <w:vAlign w:val="center"/>
          </w:tcPr>
          <w:p w:rsidR="000961D2" w:rsidRDefault="00143BA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r w:rsidR="000961D2">
        <w:trPr>
          <w:trHeight w:val="503"/>
          <w:jc w:val="center"/>
        </w:trPr>
        <w:tc>
          <w:tcPr>
            <w:tcW w:w="769" w:type="dxa"/>
            <w:shd w:val="clear" w:color="auto" w:fill="auto"/>
            <w:vAlign w:val="center"/>
          </w:tcPr>
          <w:p w:rsidR="000961D2" w:rsidRDefault="00143BAB">
            <w:pPr>
              <w:spacing w:after="0" w:line="240" w:lineRule="auto"/>
              <w:ind w:left="11"/>
              <w:jc w:val="center"/>
              <w:rPr>
                <w:rFonts w:ascii="Times New Roman" w:hAnsi="Times New Roman" w:cs="Times New Roman"/>
                <w:sz w:val="28"/>
                <w:szCs w:val="28"/>
              </w:rPr>
            </w:pPr>
            <w:r>
              <w:rPr>
                <w:rFonts w:ascii="Times New Roman" w:hAnsi="Times New Roman" w:cs="Times New Roman"/>
                <w:sz w:val="28"/>
                <w:szCs w:val="28"/>
              </w:rPr>
              <w:t>9</w:t>
            </w:r>
          </w:p>
        </w:tc>
        <w:tc>
          <w:tcPr>
            <w:tcW w:w="6804" w:type="dxa"/>
            <w:shd w:val="clear" w:color="auto" w:fill="auto"/>
          </w:tcPr>
          <w:p w:rsidR="000961D2" w:rsidRDefault="00143BAB">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Справка о суммах консолидируемых поступлений, подлежащих зачислению на счет бюджета </w:t>
            </w:r>
          </w:p>
        </w:tc>
        <w:tc>
          <w:tcPr>
            <w:tcW w:w="1500" w:type="dxa"/>
            <w:shd w:val="clear" w:color="auto" w:fill="auto"/>
            <w:vAlign w:val="center"/>
          </w:tcPr>
          <w:p w:rsidR="000961D2" w:rsidRDefault="00143BA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ф.0503184</w:t>
            </w:r>
          </w:p>
        </w:tc>
        <w:tc>
          <w:tcPr>
            <w:tcW w:w="1535" w:type="dxa"/>
            <w:shd w:val="clear" w:color="auto" w:fill="auto"/>
            <w:vAlign w:val="center"/>
          </w:tcPr>
          <w:p w:rsidR="000961D2" w:rsidRDefault="00143BA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w:t>
            </w:r>
          </w:p>
        </w:tc>
      </w:tr>
    </w:tbl>
    <w:p w:rsidR="000961D2" w:rsidRDefault="00143BAB">
      <w:pPr>
        <w:spacing w:before="12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Пояснительная записка ф.0503160 включает в себя текстовую часть, таблицы и приложения: </w:t>
      </w:r>
    </w:p>
    <w:p w:rsidR="000961D2" w:rsidRDefault="00143BA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Таблица №3 «Сведения об исполнении текстовых статей закона (решения) о бюджете»;</w:t>
      </w:r>
    </w:p>
    <w:p w:rsidR="000961D2" w:rsidRDefault="00143BA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Таблица №4 «Сведения об основных положениях учетной политики»;</w:t>
      </w:r>
    </w:p>
    <w:p w:rsidR="000961D2" w:rsidRDefault="00143BA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Сведения об исполнении бюджета </w:t>
      </w:r>
      <w:hyperlink r:id="rId11" w:history="1">
        <w:r>
          <w:rPr>
            <w:rFonts w:ascii="Times New Roman" w:hAnsi="Times New Roman" w:cs="Times New Roman"/>
            <w:sz w:val="28"/>
            <w:szCs w:val="28"/>
          </w:rPr>
          <w:t>(ф.0503164)</w:t>
        </w:r>
      </w:hyperlink>
      <w:r>
        <w:rPr>
          <w:rFonts w:ascii="Times New Roman" w:hAnsi="Times New Roman" w:cs="Times New Roman"/>
          <w:sz w:val="28"/>
          <w:szCs w:val="28"/>
        </w:rPr>
        <w:t>;</w:t>
      </w:r>
    </w:p>
    <w:p w:rsidR="000961D2" w:rsidRDefault="00143BA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Сведения о движении нефинансовых активов </w:t>
      </w:r>
      <w:hyperlink r:id="rId12" w:history="1">
        <w:r>
          <w:rPr>
            <w:rFonts w:ascii="Times New Roman" w:hAnsi="Times New Roman" w:cs="Times New Roman"/>
            <w:sz w:val="28"/>
            <w:szCs w:val="28"/>
          </w:rPr>
          <w:t>(ф.0503168)</w:t>
        </w:r>
      </w:hyperlink>
      <w:r>
        <w:rPr>
          <w:rFonts w:ascii="Times New Roman" w:hAnsi="Times New Roman" w:cs="Times New Roman"/>
          <w:sz w:val="28"/>
          <w:szCs w:val="28"/>
        </w:rPr>
        <w:t>;</w:t>
      </w:r>
    </w:p>
    <w:p w:rsidR="000961D2" w:rsidRDefault="00143BA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Сведения по дебиторской и кредиторской задолженности </w:t>
      </w:r>
      <w:hyperlink r:id="rId13" w:history="1">
        <w:r>
          <w:rPr>
            <w:rFonts w:ascii="Times New Roman" w:hAnsi="Times New Roman" w:cs="Times New Roman"/>
            <w:sz w:val="28"/>
            <w:szCs w:val="28"/>
          </w:rPr>
          <w:t>(ф.0503169)</w:t>
        </w:r>
      </w:hyperlink>
      <w:r>
        <w:rPr>
          <w:rFonts w:ascii="Times New Roman" w:hAnsi="Times New Roman" w:cs="Times New Roman"/>
          <w:sz w:val="28"/>
          <w:szCs w:val="28"/>
        </w:rPr>
        <w:t>;</w:t>
      </w:r>
    </w:p>
    <w:p w:rsidR="000961D2" w:rsidRDefault="00143BA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Сведения о принятых и неисполненных обязательствах получателя бюджетных средств (ф.0503175).</w:t>
      </w:r>
    </w:p>
    <w:p w:rsidR="000961D2" w:rsidRDefault="00143BAB">
      <w:pPr>
        <w:shd w:val="clear" w:color="auto" w:fill="FFFFFF"/>
        <w:spacing w:after="0" w:line="240" w:lineRule="auto"/>
        <w:ind w:firstLine="567"/>
        <w:jc w:val="both"/>
        <w:rPr>
          <w:rFonts w:ascii="Times New Roman" w:hAnsi="Times New Roman" w:cs="Times New Roman"/>
          <w:iCs/>
          <w:color w:val="000000"/>
          <w:sz w:val="28"/>
          <w:szCs w:val="28"/>
        </w:rPr>
      </w:pPr>
      <w:r>
        <w:rPr>
          <w:rFonts w:ascii="Times New Roman" w:hAnsi="Times New Roman" w:cs="Times New Roman"/>
          <w:sz w:val="28"/>
          <w:szCs w:val="28"/>
        </w:rPr>
        <w:t xml:space="preserve">Дополнительно представлены: </w:t>
      </w:r>
      <w:r>
        <w:rPr>
          <w:rFonts w:ascii="Times New Roman" w:hAnsi="Times New Roman" w:cs="Times New Roman"/>
          <w:iCs/>
          <w:color w:val="000000"/>
          <w:sz w:val="28"/>
          <w:szCs w:val="28"/>
        </w:rPr>
        <w:t xml:space="preserve">главная книга за 2022 год, материалы по инвентаризации за 2022 год, бюджетные сметы и изменения к ним за 2022 год, лицевые счета сотрудников Администрации МО «Успенский сельсовет». </w:t>
      </w:r>
    </w:p>
    <w:p w:rsidR="000961D2" w:rsidRDefault="000961D2">
      <w:pPr>
        <w:spacing w:after="0" w:line="240" w:lineRule="auto"/>
        <w:ind w:firstLine="567"/>
        <w:jc w:val="both"/>
        <w:rPr>
          <w:rFonts w:ascii="Times New Roman" w:hAnsi="Times New Roman" w:cs="Times New Roman"/>
          <w:sz w:val="12"/>
          <w:szCs w:val="12"/>
        </w:rPr>
      </w:pPr>
    </w:p>
    <w:p w:rsidR="000961D2" w:rsidRDefault="00143BAB">
      <w:pPr>
        <w:spacing w:after="0" w:line="240" w:lineRule="auto"/>
        <w:ind w:firstLine="567"/>
        <w:jc w:val="both"/>
        <w:rPr>
          <w:rFonts w:ascii="Times New Roman" w:eastAsia="Arial Unicode MS" w:hAnsi="Times New Roman" w:cs="Times New Roman"/>
          <w:sz w:val="28"/>
          <w:szCs w:val="28"/>
        </w:rPr>
      </w:pPr>
      <w:r>
        <w:rPr>
          <w:rFonts w:ascii="Times New Roman" w:eastAsia="Arial Unicode MS" w:hAnsi="Times New Roman" w:cs="Times New Roman"/>
          <w:sz w:val="28"/>
          <w:szCs w:val="28"/>
        </w:rPr>
        <w:t>В результате анализа и проверки форм бюджетной отчётности муниципального образования «</w:t>
      </w:r>
      <w:r>
        <w:rPr>
          <w:rFonts w:ascii="Times New Roman" w:hAnsi="Times New Roman" w:cs="Times New Roman"/>
          <w:iCs/>
          <w:color w:val="000000"/>
          <w:sz w:val="28"/>
          <w:szCs w:val="28"/>
        </w:rPr>
        <w:t>Успенский сельсовет</w:t>
      </w:r>
      <w:r>
        <w:rPr>
          <w:rFonts w:ascii="Times New Roman" w:eastAsia="Arial Unicode MS" w:hAnsi="Times New Roman" w:cs="Times New Roman"/>
          <w:sz w:val="28"/>
          <w:szCs w:val="28"/>
        </w:rPr>
        <w:t>» установлено следующее:</w:t>
      </w:r>
    </w:p>
    <w:p w:rsidR="000961D2" w:rsidRDefault="00143BAB">
      <w:pPr>
        <w:pStyle w:val="2"/>
        <w:spacing w:after="0" w:line="240" w:lineRule="auto"/>
        <w:ind w:left="0" w:firstLine="567"/>
        <w:jc w:val="both"/>
        <w:rPr>
          <w:rFonts w:ascii="Times New Roman" w:hAnsi="Times New Roman" w:cs="Times New Roman"/>
          <w:sz w:val="28"/>
          <w:szCs w:val="28"/>
        </w:rPr>
      </w:pPr>
      <w:r>
        <w:rPr>
          <w:rFonts w:ascii="Times New Roman" w:eastAsia="Arial Unicode MS" w:hAnsi="Times New Roman" w:cs="Times New Roman"/>
          <w:sz w:val="28"/>
          <w:szCs w:val="28"/>
        </w:rPr>
        <w:t>- бюджетная отчетность соответствует перечню форм, предусмотренному в подпункте 11.1. Инструкции</w:t>
      </w:r>
      <w:r>
        <w:rPr>
          <w:rFonts w:ascii="Times New Roman" w:hAnsi="Times New Roman" w:cs="Times New Roman"/>
          <w:sz w:val="28"/>
          <w:szCs w:val="28"/>
        </w:rPr>
        <w:t xml:space="preserve"> от 28.12.2010</w:t>
      </w:r>
      <w:r>
        <w:rPr>
          <w:rFonts w:ascii="Times New Roman" w:eastAsia="Arial Unicode MS" w:hAnsi="Times New Roman" w:cs="Times New Roman"/>
          <w:sz w:val="28"/>
          <w:szCs w:val="28"/>
        </w:rPr>
        <w:t xml:space="preserve"> </w:t>
      </w:r>
      <w:r>
        <w:rPr>
          <w:rFonts w:ascii="Times New Roman" w:hAnsi="Times New Roman" w:cs="Times New Roman"/>
          <w:sz w:val="28"/>
          <w:szCs w:val="28"/>
        </w:rPr>
        <w:t xml:space="preserve">№191н; </w:t>
      </w:r>
    </w:p>
    <w:p w:rsidR="000961D2" w:rsidRDefault="00143BAB">
      <w:pPr>
        <w:pStyle w:val="2"/>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отчетность представлена на бумажном носителе, сброшюрована, пронумерована, имеет оглавление;</w:t>
      </w:r>
    </w:p>
    <w:p w:rsidR="000961D2" w:rsidRDefault="00143BAB">
      <w:pPr>
        <w:pStyle w:val="2"/>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 бюджетная отчетность составлена нарастающим итогом с начала года в рублях с точностью до второго десятичного знака после запятой, что соответствует предъявляемым требованиям </w:t>
      </w:r>
      <w:r>
        <w:rPr>
          <w:rFonts w:ascii="Times New Roman" w:eastAsia="Arial Unicode MS" w:hAnsi="Times New Roman" w:cs="Times New Roman"/>
          <w:sz w:val="28"/>
          <w:szCs w:val="28"/>
        </w:rPr>
        <w:t>п.9 Инструкции</w:t>
      </w:r>
      <w:r>
        <w:rPr>
          <w:rFonts w:ascii="Times New Roman" w:hAnsi="Times New Roman" w:cs="Times New Roman"/>
          <w:sz w:val="28"/>
          <w:szCs w:val="28"/>
        </w:rPr>
        <w:t xml:space="preserve"> от 28.12.2010</w:t>
      </w:r>
      <w:r>
        <w:rPr>
          <w:rFonts w:ascii="Times New Roman" w:eastAsia="Arial Unicode MS" w:hAnsi="Times New Roman" w:cs="Times New Roman"/>
          <w:sz w:val="28"/>
          <w:szCs w:val="28"/>
        </w:rPr>
        <w:t xml:space="preserve"> </w:t>
      </w:r>
      <w:r>
        <w:rPr>
          <w:rFonts w:ascii="Times New Roman" w:hAnsi="Times New Roman" w:cs="Times New Roman"/>
          <w:sz w:val="28"/>
          <w:szCs w:val="28"/>
        </w:rPr>
        <w:t xml:space="preserve">№191н; </w:t>
      </w:r>
    </w:p>
    <w:p w:rsidR="000961D2" w:rsidRDefault="00143BA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в соответствии с требованиями п.7 Инструкции от 28.12.2010 №191н, бюджетная отчетность составлена:</w:t>
      </w:r>
    </w:p>
    <w:p w:rsidR="000961D2" w:rsidRDefault="00143BAB">
      <w:pPr>
        <w:pStyle w:val="af"/>
        <w:numPr>
          <w:ilvl w:val="0"/>
          <w:numId w:val="2"/>
        </w:numPr>
        <w:tabs>
          <w:tab w:val="left" w:pos="284"/>
          <w:tab w:val="left" w:pos="993"/>
        </w:tabs>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 xml:space="preserve">на основе данных Главной книги и (или) других регистров бюджетного учета; </w:t>
      </w:r>
    </w:p>
    <w:p w:rsidR="000961D2" w:rsidRDefault="00143BAB">
      <w:pPr>
        <w:pStyle w:val="af"/>
        <w:numPr>
          <w:ilvl w:val="0"/>
          <w:numId w:val="2"/>
        </w:numPr>
        <w:tabs>
          <w:tab w:val="left" w:pos="284"/>
          <w:tab w:val="left" w:pos="993"/>
        </w:tabs>
        <w:autoSpaceDE w:val="0"/>
        <w:autoSpaceDN w:val="0"/>
        <w:adjustRightInd w:val="0"/>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на основе плановых (прогнозных) и (или) аналитических (управленческих) данных, сформированных в ходе осуществления субъектом учета своей деятельности;</w:t>
      </w:r>
    </w:p>
    <w:p w:rsidR="000961D2" w:rsidRDefault="00143BAB">
      <w:pPr>
        <w:pStyle w:val="2"/>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перед составлением годовой бюджетной отчетности, Администрацией МО «</w:t>
      </w:r>
      <w:r>
        <w:rPr>
          <w:rFonts w:ascii="Times New Roman" w:hAnsi="Times New Roman" w:cs="Times New Roman"/>
          <w:iCs/>
          <w:color w:val="000000"/>
          <w:sz w:val="28"/>
          <w:szCs w:val="28"/>
        </w:rPr>
        <w:t>Успенский сельсовет</w:t>
      </w:r>
      <w:r>
        <w:rPr>
          <w:rFonts w:ascii="Times New Roman" w:hAnsi="Times New Roman" w:cs="Times New Roman"/>
          <w:sz w:val="28"/>
          <w:szCs w:val="28"/>
        </w:rPr>
        <w:t>» проведена инвентаризация материальных ценностей в соответствии с Методическими указаниями по инвентаризации от 13.06.1995 №49 и п.7 Инструкции от 28.12.2010</w:t>
      </w:r>
      <w:r>
        <w:rPr>
          <w:rFonts w:ascii="Times New Roman" w:eastAsia="Arial Unicode MS" w:hAnsi="Times New Roman" w:cs="Times New Roman"/>
          <w:sz w:val="28"/>
          <w:szCs w:val="28"/>
        </w:rPr>
        <w:t xml:space="preserve"> </w:t>
      </w:r>
      <w:r>
        <w:rPr>
          <w:rFonts w:ascii="Times New Roman" w:hAnsi="Times New Roman" w:cs="Times New Roman"/>
          <w:sz w:val="28"/>
          <w:szCs w:val="28"/>
        </w:rPr>
        <w:t>№191н.</w:t>
      </w:r>
    </w:p>
    <w:p w:rsidR="000961D2" w:rsidRDefault="00143BAB">
      <w:pPr>
        <w:widowControl w:val="0"/>
        <w:suppressAutoHyphens/>
        <w:spacing w:after="0" w:line="240" w:lineRule="auto"/>
        <w:ind w:firstLine="567"/>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По результатам проверки установлены</w:t>
      </w:r>
      <w:r>
        <w:rPr>
          <w:rFonts w:ascii="Times New Roman" w:eastAsia="Times New Roman" w:hAnsi="Times New Roman" w:cs="Times New Roman"/>
          <w:b/>
          <w:i/>
          <w:iCs/>
          <w:sz w:val="28"/>
          <w:szCs w:val="28"/>
          <w:lang w:eastAsia="ru-RU"/>
        </w:rPr>
        <w:t xml:space="preserve"> </w:t>
      </w:r>
      <w:r>
        <w:rPr>
          <w:rFonts w:ascii="Times New Roman" w:eastAsia="Times New Roman" w:hAnsi="Times New Roman" w:cs="Times New Roman"/>
          <w:iCs/>
          <w:sz w:val="28"/>
          <w:szCs w:val="28"/>
          <w:lang w:eastAsia="ru-RU"/>
        </w:rPr>
        <w:t>следующие замечания:</w:t>
      </w:r>
    </w:p>
    <w:p w:rsidR="000961D2" w:rsidRDefault="00143BAB">
      <w:pPr>
        <w:autoSpaceDE w:val="0"/>
        <w:autoSpaceDN w:val="0"/>
        <w:adjustRightInd w:val="0"/>
        <w:spacing w:after="0" w:line="240" w:lineRule="auto"/>
        <w:ind w:firstLine="567"/>
        <w:jc w:val="both"/>
        <w:rPr>
          <w:rFonts w:ascii="Times New Roman" w:hAnsi="Times New Roman" w:cs="Times New Roman"/>
          <w:i/>
          <w:sz w:val="28"/>
          <w:szCs w:val="28"/>
        </w:rPr>
      </w:pPr>
      <w:r>
        <w:rPr>
          <w:rFonts w:ascii="Times New Roman" w:hAnsi="Times New Roman" w:cs="Times New Roman"/>
          <w:sz w:val="28"/>
          <w:szCs w:val="28"/>
        </w:rPr>
        <w:t>- в соответствии с абз.1 п.8 Инструкции от 28.12.2010г. №191н в случае, если все показатели, предусмотренные формой бюджетной отчетности, не имеют числового значения, такая форма отчетности не составляется, информация, о чем подлежит отражению в пояснительной записке к бюджетной отчетности за отчетный период.</w:t>
      </w:r>
      <w:r>
        <w:rPr>
          <w:rFonts w:ascii="Times New Roman" w:hAnsi="Times New Roman" w:cs="Times New Roman"/>
          <w:i/>
          <w:sz w:val="28"/>
          <w:szCs w:val="28"/>
        </w:rPr>
        <w:t xml:space="preserve"> </w:t>
      </w:r>
    </w:p>
    <w:p w:rsidR="000961D2" w:rsidRDefault="00143BAB">
      <w:pPr>
        <w:autoSpaceDE w:val="0"/>
        <w:autoSpaceDN w:val="0"/>
        <w:adjustRightInd w:val="0"/>
        <w:spacing w:before="120" w:after="0" w:line="240" w:lineRule="auto"/>
        <w:ind w:firstLine="567"/>
        <w:jc w:val="both"/>
        <w:rPr>
          <w:rFonts w:ascii="Times New Roman" w:hAnsi="Times New Roman" w:cs="Times New Roman"/>
          <w:i/>
          <w:sz w:val="28"/>
          <w:szCs w:val="28"/>
        </w:rPr>
      </w:pPr>
      <w:r>
        <w:rPr>
          <w:rFonts w:ascii="Times New Roman" w:hAnsi="Times New Roman" w:cs="Times New Roman"/>
          <w:i/>
          <w:sz w:val="28"/>
          <w:szCs w:val="28"/>
        </w:rPr>
        <w:t xml:space="preserve">В составе бюджетной отчетности представлены формы отчетности, не имеющие числового значения: ф.0503166, ф.0503167, ф.0503171, ф.0503172, ф.0503174, ф.0503178, ф.0503184, ф.0503191, ф.0503192, ф.0503193, ф.0503296, Таблица №6, что не соответствует требованиям </w:t>
      </w:r>
      <w:hyperlink r:id="rId14" w:history="1">
        <w:r>
          <w:rPr>
            <w:rFonts w:ascii="Times New Roman" w:hAnsi="Times New Roman" w:cs="Times New Roman"/>
            <w:i/>
            <w:iCs/>
            <w:sz w:val="28"/>
            <w:szCs w:val="28"/>
          </w:rPr>
          <w:t>абзаца 1 п.8</w:t>
        </w:r>
      </w:hyperlink>
      <w:r>
        <w:rPr>
          <w:rFonts w:ascii="Times New Roman" w:hAnsi="Times New Roman" w:cs="Times New Roman"/>
          <w:i/>
          <w:iCs/>
          <w:sz w:val="28"/>
          <w:szCs w:val="28"/>
        </w:rPr>
        <w:t xml:space="preserve"> </w:t>
      </w:r>
      <w:r>
        <w:rPr>
          <w:rFonts w:ascii="Times New Roman" w:hAnsi="Times New Roman" w:cs="Times New Roman"/>
          <w:i/>
          <w:sz w:val="28"/>
          <w:szCs w:val="28"/>
        </w:rPr>
        <w:t>Инструкции от 28.12.2010г. №191н.</w:t>
      </w:r>
    </w:p>
    <w:p w:rsidR="000961D2" w:rsidRDefault="000961D2">
      <w:pPr>
        <w:widowControl w:val="0"/>
        <w:suppressAutoHyphens/>
        <w:spacing w:after="0" w:line="240" w:lineRule="auto"/>
        <w:ind w:firstLine="567"/>
        <w:jc w:val="both"/>
        <w:rPr>
          <w:rFonts w:ascii="Times New Roman" w:eastAsia="Times New Roman" w:hAnsi="Times New Roman" w:cs="Times New Roman"/>
          <w:i/>
          <w:iCs/>
          <w:sz w:val="12"/>
          <w:szCs w:val="12"/>
          <w:lang w:eastAsia="ru-RU"/>
        </w:rPr>
      </w:pPr>
    </w:p>
    <w:p w:rsidR="000961D2" w:rsidRDefault="00143BAB">
      <w:pPr>
        <w:widowControl w:val="0"/>
        <w:tabs>
          <w:tab w:val="left" w:pos="709"/>
          <w:tab w:val="left" w:pos="851"/>
        </w:tabs>
        <w:suppressAutoHyphens/>
        <w:spacing w:after="0" w:line="240" w:lineRule="auto"/>
        <w:ind w:firstLine="567"/>
        <w:jc w:val="both"/>
        <w:rPr>
          <w:rFonts w:ascii="Times New Roman" w:eastAsia="Calibri" w:hAnsi="Times New Roman" w:cs="Times New Roman"/>
          <w:i/>
          <w:iCs/>
          <w:sz w:val="28"/>
          <w:szCs w:val="28"/>
        </w:rPr>
      </w:pPr>
      <w:proofErr w:type="gramStart"/>
      <w:r>
        <w:rPr>
          <w:rFonts w:ascii="Times New Roman" w:eastAsia="Times New Roman" w:hAnsi="Times New Roman" w:cs="Times New Roman"/>
          <w:b/>
          <w:i/>
          <w:iCs/>
          <w:sz w:val="28"/>
          <w:szCs w:val="28"/>
          <w:lang w:eastAsia="ru-RU"/>
        </w:rPr>
        <w:t xml:space="preserve">- </w:t>
      </w:r>
      <w:r>
        <w:rPr>
          <w:rFonts w:ascii="Times New Roman" w:eastAsia="Times New Roman" w:hAnsi="Times New Roman" w:cs="Times New Roman"/>
          <w:i/>
          <w:iCs/>
          <w:sz w:val="28"/>
          <w:szCs w:val="28"/>
          <w:lang w:eastAsia="ru-RU"/>
        </w:rPr>
        <w:t xml:space="preserve">повсеместное </w:t>
      </w:r>
      <w:r>
        <w:rPr>
          <w:rFonts w:ascii="Times New Roman" w:eastAsia="Calibri" w:hAnsi="Times New Roman" w:cs="Times New Roman"/>
          <w:i/>
          <w:iCs/>
          <w:sz w:val="28"/>
          <w:szCs w:val="28"/>
        </w:rPr>
        <w:t>отсутствие заполнения кода по ОКПО в формах бюджетной (бухгалтерской) отчетности, что не соответствует заполнению форм, утвержденном Приложением к Инструкции от 28.12.2010 №191н.</w:t>
      </w:r>
      <w:proofErr w:type="gramEnd"/>
    </w:p>
    <w:p w:rsidR="000961D2" w:rsidRDefault="000961D2">
      <w:pPr>
        <w:widowControl w:val="0"/>
        <w:suppressAutoHyphens/>
        <w:spacing w:after="0" w:line="240" w:lineRule="auto"/>
        <w:ind w:firstLine="567"/>
        <w:jc w:val="both"/>
        <w:rPr>
          <w:rFonts w:ascii="Times New Roman" w:eastAsia="Times New Roman" w:hAnsi="Times New Roman" w:cs="Times New Roman"/>
          <w:i/>
          <w:iCs/>
          <w:sz w:val="12"/>
          <w:szCs w:val="12"/>
          <w:lang w:eastAsia="ru-RU"/>
        </w:rPr>
      </w:pPr>
    </w:p>
    <w:p w:rsidR="000961D2" w:rsidRDefault="00143BAB">
      <w:pPr>
        <w:widowControl w:val="0"/>
        <w:suppressAutoHyphens/>
        <w:spacing w:after="0" w:line="240" w:lineRule="auto"/>
        <w:ind w:firstLine="567"/>
        <w:jc w:val="both"/>
        <w:rPr>
          <w:rFonts w:ascii="Times New Roman" w:eastAsia="Calibri" w:hAnsi="Times New Roman" w:cs="Times New Roman"/>
          <w:i/>
          <w:iCs/>
          <w:sz w:val="28"/>
          <w:szCs w:val="28"/>
        </w:rPr>
      </w:pPr>
      <w:r>
        <w:rPr>
          <w:rFonts w:ascii="Times New Roman" w:eastAsia="Calibri" w:hAnsi="Times New Roman" w:cs="Times New Roman"/>
          <w:iCs/>
          <w:sz w:val="28"/>
          <w:szCs w:val="28"/>
        </w:rPr>
        <w:t>-</w:t>
      </w:r>
      <w:r>
        <w:rPr>
          <w:rFonts w:ascii="Times New Roman" w:eastAsia="Calibri" w:hAnsi="Times New Roman" w:cs="Times New Roman"/>
          <w:i/>
          <w:iCs/>
          <w:sz w:val="28"/>
          <w:szCs w:val="28"/>
        </w:rPr>
        <w:t xml:space="preserve"> в форме 0503121 «Отчет о финансовых результатах деятельности» допущено принудительное изъятие отдельных строк, что не соответствует письму Минфина России от 27.07.2016 №02-06-10/43906 - 330, 331, 332, 390, 391, 392, 440, 441, 442, 450, 451, 452, 460, 461, 462, 470, 471, 472, 520, 521, 522, 530, 531, 532); </w:t>
      </w:r>
    </w:p>
    <w:p w:rsidR="000961D2" w:rsidRDefault="00143BAB">
      <w:pPr>
        <w:widowControl w:val="0"/>
        <w:suppressAutoHyphens/>
        <w:spacing w:before="120" w:after="0" w:line="240" w:lineRule="auto"/>
        <w:ind w:firstLine="567"/>
        <w:jc w:val="both"/>
        <w:rPr>
          <w:rFonts w:ascii="Times New Roman" w:eastAsia="Calibri" w:hAnsi="Times New Roman" w:cs="Times New Roman"/>
          <w:i/>
          <w:iCs/>
          <w:sz w:val="28"/>
          <w:szCs w:val="28"/>
        </w:rPr>
      </w:pPr>
      <w:r>
        <w:rPr>
          <w:rFonts w:ascii="Times New Roman" w:eastAsia="Calibri" w:hAnsi="Times New Roman" w:cs="Times New Roman"/>
          <w:iCs/>
          <w:sz w:val="28"/>
          <w:szCs w:val="28"/>
        </w:rPr>
        <w:t>-</w:t>
      </w:r>
      <w:r>
        <w:rPr>
          <w:rFonts w:ascii="Times New Roman" w:eastAsia="Calibri" w:hAnsi="Times New Roman" w:cs="Times New Roman"/>
          <w:i/>
          <w:iCs/>
          <w:sz w:val="28"/>
          <w:szCs w:val="28"/>
        </w:rPr>
        <w:t xml:space="preserve"> в форме 0503125 «Справка по консолидируемым расчетам» в графе 2, графе 10 не отражен номер (код) организации (ИНН взаимосвязанного контрагента по ведомственной подчиненности или код организации по Сводному реестру), что не соответствует требованиям 29.1, 31, 31.1, 32, 32.1 Инструкции от 28.12.2010 №191н;</w:t>
      </w:r>
    </w:p>
    <w:p w:rsidR="000961D2" w:rsidRDefault="00143BAB">
      <w:pPr>
        <w:widowControl w:val="0"/>
        <w:suppressAutoHyphens/>
        <w:spacing w:before="120" w:after="0" w:line="240" w:lineRule="auto"/>
        <w:ind w:firstLine="567"/>
        <w:jc w:val="both"/>
        <w:rPr>
          <w:rFonts w:ascii="Times New Roman" w:eastAsia="Calibri" w:hAnsi="Times New Roman" w:cs="Times New Roman"/>
          <w:i/>
          <w:iCs/>
          <w:sz w:val="28"/>
          <w:szCs w:val="28"/>
        </w:rPr>
      </w:pPr>
      <w:r>
        <w:rPr>
          <w:rFonts w:ascii="Times New Roman" w:eastAsia="Calibri" w:hAnsi="Times New Roman" w:cs="Times New Roman"/>
          <w:iCs/>
          <w:sz w:val="28"/>
          <w:szCs w:val="28"/>
        </w:rPr>
        <w:t xml:space="preserve">- </w:t>
      </w:r>
      <w:r>
        <w:rPr>
          <w:rFonts w:ascii="Times New Roman" w:eastAsia="Calibri" w:hAnsi="Times New Roman" w:cs="Times New Roman"/>
          <w:i/>
          <w:iCs/>
          <w:sz w:val="28"/>
          <w:szCs w:val="28"/>
        </w:rPr>
        <w:t>в форме 0503160 «Пояснительная записка к отчету об исполнении бюджета»:</w:t>
      </w:r>
    </w:p>
    <w:p w:rsidR="000961D2" w:rsidRDefault="00143BAB">
      <w:pPr>
        <w:autoSpaceDE w:val="0"/>
        <w:autoSpaceDN w:val="0"/>
        <w:adjustRightInd w:val="0"/>
        <w:spacing w:after="0" w:line="240" w:lineRule="auto"/>
        <w:ind w:firstLine="567"/>
        <w:jc w:val="both"/>
        <w:rPr>
          <w:rFonts w:ascii="Times New Roman" w:hAnsi="Times New Roman" w:cs="Times New Roman"/>
          <w:i/>
          <w:iCs/>
          <w:sz w:val="28"/>
          <w:szCs w:val="28"/>
          <w:lang w:eastAsia="ru-RU"/>
        </w:rPr>
      </w:pPr>
      <w:r>
        <w:rPr>
          <w:rFonts w:ascii="Times New Roman" w:hAnsi="Times New Roman" w:cs="Times New Roman"/>
          <w:i/>
          <w:sz w:val="28"/>
          <w:szCs w:val="28"/>
        </w:rPr>
        <w:t>В разделе 2 «</w:t>
      </w:r>
      <w:r>
        <w:rPr>
          <w:rFonts w:ascii="Times New Roman" w:hAnsi="Times New Roman" w:cs="Times New Roman"/>
          <w:i/>
          <w:iCs/>
          <w:sz w:val="28"/>
          <w:szCs w:val="28"/>
          <w:lang w:eastAsia="ru-RU"/>
        </w:rPr>
        <w:t>Результаты деятельности субъекта бюджетной отчетности</w:t>
      </w:r>
      <w:r>
        <w:rPr>
          <w:rFonts w:ascii="Times New Roman" w:hAnsi="Times New Roman" w:cs="Times New Roman"/>
          <w:i/>
          <w:sz w:val="28"/>
          <w:szCs w:val="28"/>
        </w:rPr>
        <w:t xml:space="preserve">» излишне указана информация о стоимости имущества и отсутствует информация о техническом состоянии, эффективности использования, обеспеченности </w:t>
      </w:r>
      <w:r>
        <w:rPr>
          <w:rFonts w:ascii="Times New Roman" w:hAnsi="Times New Roman" w:cs="Times New Roman"/>
          <w:i/>
          <w:sz w:val="28"/>
          <w:szCs w:val="28"/>
        </w:rPr>
        <w:lastRenderedPageBreak/>
        <w:t>субъекта бюджетной отчетности основными фондами, что не соответствует требованиям п.152 Инструкции от 28.12.2010г. №191н</w:t>
      </w:r>
    </w:p>
    <w:p w:rsidR="000961D2" w:rsidRDefault="00143BAB">
      <w:pPr>
        <w:widowControl w:val="0"/>
        <w:suppressAutoHyphens/>
        <w:spacing w:after="0" w:line="240" w:lineRule="auto"/>
        <w:ind w:firstLine="567"/>
        <w:jc w:val="both"/>
        <w:rPr>
          <w:rFonts w:ascii="Times New Roman" w:eastAsia="Calibri" w:hAnsi="Times New Roman" w:cs="Times New Roman"/>
          <w:i/>
          <w:iCs/>
          <w:sz w:val="28"/>
          <w:szCs w:val="28"/>
        </w:rPr>
      </w:pPr>
      <w:r>
        <w:rPr>
          <w:rFonts w:ascii="Times New Roman" w:eastAsia="Calibri" w:hAnsi="Times New Roman" w:cs="Times New Roman"/>
          <w:i/>
          <w:iCs/>
          <w:sz w:val="28"/>
          <w:szCs w:val="28"/>
        </w:rPr>
        <w:t>В Разделе 3 «Анализ отчета об исполнении бюджета субъектом бюджетной отчетности» не</w:t>
      </w:r>
      <w:r>
        <w:rPr>
          <w:rFonts w:ascii="Times New Roman" w:eastAsia="Times New Roman" w:hAnsi="Times New Roman" w:cs="Times New Roman"/>
          <w:i/>
          <w:sz w:val="28"/>
          <w:szCs w:val="28"/>
          <w:lang w:eastAsia="zh-CN"/>
        </w:rPr>
        <w:t xml:space="preserve"> </w:t>
      </w:r>
      <w:r>
        <w:rPr>
          <w:rFonts w:ascii="Times New Roman" w:eastAsia="Calibri" w:hAnsi="Times New Roman" w:cs="Times New Roman"/>
          <w:i/>
          <w:iCs/>
          <w:sz w:val="28"/>
          <w:szCs w:val="28"/>
        </w:rPr>
        <w:t>раскрыта информация о неисполнении доходной части бюджета, также не полностью раскрыта информация о неисполнении расходной части;</w:t>
      </w:r>
    </w:p>
    <w:p w:rsidR="000961D2" w:rsidRDefault="00143BAB">
      <w:pPr>
        <w:widowControl w:val="0"/>
        <w:suppressAutoHyphens/>
        <w:spacing w:after="0" w:line="240" w:lineRule="auto"/>
        <w:ind w:firstLine="567"/>
        <w:jc w:val="both"/>
        <w:rPr>
          <w:rFonts w:ascii="Times New Roman" w:eastAsia="Calibri" w:hAnsi="Times New Roman" w:cs="Times New Roman"/>
          <w:i/>
          <w:iCs/>
          <w:sz w:val="28"/>
          <w:szCs w:val="28"/>
        </w:rPr>
      </w:pPr>
      <w:r>
        <w:rPr>
          <w:rFonts w:ascii="Times New Roman" w:eastAsia="Calibri" w:hAnsi="Times New Roman" w:cs="Times New Roman"/>
          <w:i/>
          <w:iCs/>
          <w:sz w:val="28"/>
          <w:szCs w:val="28"/>
        </w:rPr>
        <w:t>В Разделе 4 «Анализ показателей бухгалтерской отчетности субъекта» не полностью раскрыта информация о дебиторской и кредиторской задолженности.</w:t>
      </w:r>
    </w:p>
    <w:p w:rsidR="000961D2" w:rsidRDefault="000961D2">
      <w:pPr>
        <w:autoSpaceDE w:val="0"/>
        <w:spacing w:after="0" w:line="240" w:lineRule="auto"/>
        <w:ind w:firstLine="709"/>
        <w:jc w:val="both"/>
        <w:rPr>
          <w:rFonts w:ascii="Times New Roman" w:eastAsia="Times New Roman" w:hAnsi="Times New Roman" w:cs="Times New Roman"/>
          <w:b/>
          <w:i/>
          <w:iCs/>
          <w:sz w:val="12"/>
          <w:szCs w:val="12"/>
          <w:lang w:eastAsia="ru-RU"/>
        </w:rPr>
      </w:pPr>
    </w:p>
    <w:p w:rsidR="000961D2" w:rsidRDefault="000961D2">
      <w:pPr>
        <w:widowControl w:val="0"/>
        <w:suppressAutoHyphens/>
        <w:spacing w:after="0" w:line="240" w:lineRule="auto"/>
        <w:ind w:firstLine="567"/>
        <w:jc w:val="both"/>
        <w:rPr>
          <w:rFonts w:ascii="Times New Roman" w:eastAsia="Times New Roman" w:hAnsi="Times New Roman" w:cs="Times New Roman"/>
          <w:b/>
          <w:sz w:val="28"/>
          <w:szCs w:val="28"/>
          <w:lang w:eastAsia="zh-CN"/>
        </w:rPr>
      </w:pPr>
    </w:p>
    <w:p w:rsidR="000961D2" w:rsidRDefault="00143BAB">
      <w:pPr>
        <w:widowControl w:val="0"/>
        <w:suppressAutoHyphens/>
        <w:spacing w:after="0" w:line="240" w:lineRule="auto"/>
        <w:ind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zh-CN"/>
        </w:rPr>
        <w:t>Бюджетная отчетность составляется:</w:t>
      </w:r>
    </w:p>
    <w:p w:rsidR="000961D2" w:rsidRDefault="00143BAB">
      <w:pPr>
        <w:widowControl w:val="0"/>
        <w:tabs>
          <w:tab w:val="left" w:pos="1080"/>
        </w:tabs>
        <w:suppressAutoHyphens/>
        <w:spacing w:after="0" w:line="240" w:lineRule="auto"/>
        <w:ind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zh-CN"/>
        </w:rPr>
        <w:t>- на основе данных Главной книги и (или) других регистров бюджетного учета, с обязательным проведением сверки оборотов и остатков по регистрам аналитического учета с оборотами и остатками по регистрам синтетического учета;</w:t>
      </w:r>
    </w:p>
    <w:p w:rsidR="000961D2" w:rsidRDefault="00143BAB">
      <w:pPr>
        <w:widowControl w:val="0"/>
        <w:tabs>
          <w:tab w:val="left" w:pos="1080"/>
        </w:tabs>
        <w:suppressAutoHyphens/>
        <w:spacing w:after="0" w:line="240" w:lineRule="auto"/>
        <w:ind w:firstLine="567"/>
        <w:jc w:val="both"/>
        <w:rPr>
          <w:rFonts w:ascii="Times New Roman" w:eastAsia="Times New Roman" w:hAnsi="Times New Roman" w:cs="Times New Roman"/>
          <w:sz w:val="28"/>
          <w:szCs w:val="28"/>
          <w:lang w:eastAsia="zh-CN"/>
        </w:rPr>
      </w:pPr>
      <w:proofErr w:type="gramStart"/>
      <w:r>
        <w:rPr>
          <w:rFonts w:ascii="Times New Roman" w:eastAsia="Times New Roman" w:hAnsi="Times New Roman" w:cs="Times New Roman"/>
          <w:sz w:val="28"/>
          <w:szCs w:val="28"/>
          <w:lang w:eastAsia="zh-CN"/>
        </w:rPr>
        <w:t xml:space="preserve">- на основании показателей форм бюджетной отчетности, обобщенных путем суммирования одноименных показателей и исключения в установленном Инструкцией </w:t>
      </w:r>
      <w:bookmarkStart w:id="6" w:name="_Hlk101041646"/>
      <w:r>
        <w:rPr>
          <w:rFonts w:ascii="Times New Roman" w:eastAsia="Times New Roman" w:hAnsi="Times New Roman" w:cs="Times New Roman"/>
          <w:sz w:val="28"/>
          <w:szCs w:val="28"/>
          <w:lang w:eastAsia="zh-CN"/>
        </w:rPr>
        <w:t xml:space="preserve">от 28.12.2010 </w:t>
      </w:r>
      <w:bookmarkEnd w:id="6"/>
      <w:r>
        <w:rPr>
          <w:rFonts w:ascii="Times New Roman" w:eastAsia="Times New Roman" w:hAnsi="Times New Roman" w:cs="Times New Roman"/>
          <w:sz w:val="28"/>
          <w:szCs w:val="28"/>
          <w:lang w:eastAsia="zh-CN"/>
        </w:rPr>
        <w:t>№191н взаимосвязанных показателей по позициям консолидируемых форм бюджетной отчетности.</w:t>
      </w:r>
      <w:proofErr w:type="gramEnd"/>
    </w:p>
    <w:p w:rsidR="000961D2" w:rsidRDefault="00143BAB">
      <w:pPr>
        <w:widowControl w:val="0"/>
        <w:suppressAutoHyphens/>
        <w:autoSpaceDE w:val="0"/>
        <w:spacing w:after="0" w:line="240" w:lineRule="auto"/>
        <w:ind w:firstLine="567"/>
        <w:jc w:val="both"/>
        <w:rPr>
          <w:rFonts w:ascii="Times New Roman" w:eastAsia="Times New Roman" w:hAnsi="Times New Roman" w:cs="Times New Roman"/>
          <w:bCs/>
          <w:sz w:val="28"/>
          <w:szCs w:val="28"/>
          <w:lang w:eastAsia="zh-CN"/>
        </w:rPr>
      </w:pPr>
      <w:proofErr w:type="gramStart"/>
      <w:r>
        <w:rPr>
          <w:rFonts w:ascii="Times New Roman" w:eastAsia="Times New Roman" w:hAnsi="Times New Roman" w:cs="Times New Roman"/>
          <w:bCs/>
          <w:sz w:val="28"/>
          <w:szCs w:val="28"/>
          <w:lang w:eastAsia="zh-CN"/>
        </w:rPr>
        <w:t>Достоверность отчетности проводилась выборочно в части соответствия ее показателей данным Главной книги и других регистров бюджетного учета, наличием в формах отчетности всех предусмотренных порядком ее составления числовых, натуральных и иных показателей, соответствием указанных показателей значениям, определенным в соответствии с порядком составления отчетности и ведения учета, соответствием характеристик объектов учета и содержания хозяйственных операций способу их отражения в учете и отчетности.</w:t>
      </w:r>
      <w:proofErr w:type="gramEnd"/>
    </w:p>
    <w:p w:rsidR="000961D2" w:rsidRDefault="00143BAB">
      <w:pPr>
        <w:widowControl w:val="0"/>
        <w:suppressAutoHyphens/>
        <w:autoSpaceDE w:val="0"/>
        <w:spacing w:after="0" w:line="240" w:lineRule="auto"/>
        <w:ind w:firstLine="567"/>
        <w:jc w:val="both"/>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 xml:space="preserve">В целях составления годовой бюджетной отчетности проводится инвентаризация активов и обязательств в порядке, установленном муниципальным образованием в рамках формирования его учетной политики (п.7 Инструкции </w:t>
      </w:r>
      <w:bookmarkStart w:id="7" w:name="_Hlk100779496"/>
      <w:r>
        <w:rPr>
          <w:rFonts w:ascii="Times New Roman" w:eastAsia="Times New Roman" w:hAnsi="Times New Roman" w:cs="Times New Roman"/>
          <w:bCs/>
          <w:sz w:val="28"/>
          <w:szCs w:val="28"/>
          <w:lang w:eastAsia="zh-CN"/>
        </w:rPr>
        <w:t>от 28.12.2010 №191н</w:t>
      </w:r>
      <w:bookmarkEnd w:id="7"/>
      <w:r>
        <w:rPr>
          <w:rFonts w:ascii="Times New Roman" w:eastAsia="Times New Roman" w:hAnsi="Times New Roman" w:cs="Times New Roman"/>
          <w:bCs/>
          <w:sz w:val="28"/>
          <w:szCs w:val="28"/>
          <w:lang w:eastAsia="zh-CN"/>
        </w:rPr>
        <w:t>).</w:t>
      </w:r>
    </w:p>
    <w:p w:rsidR="000961D2" w:rsidRDefault="00143BAB">
      <w:pPr>
        <w:widowControl w:val="0"/>
        <w:suppressAutoHyphens/>
        <w:spacing w:after="0" w:line="240" w:lineRule="auto"/>
        <w:ind w:firstLine="567"/>
        <w:jc w:val="both"/>
        <w:rPr>
          <w:rFonts w:ascii="Times New Roman" w:eastAsia="Times New Roman" w:hAnsi="Times New Roman" w:cs="Times New Roman"/>
          <w:bCs/>
          <w:iCs/>
          <w:sz w:val="28"/>
          <w:szCs w:val="28"/>
          <w:lang w:eastAsia="zh-CN"/>
        </w:rPr>
      </w:pPr>
      <w:r>
        <w:rPr>
          <w:rFonts w:ascii="Times New Roman" w:eastAsia="Times New Roman" w:hAnsi="Times New Roman" w:cs="Times New Roman"/>
          <w:iCs/>
          <w:sz w:val="28"/>
          <w:szCs w:val="28"/>
          <w:lang w:eastAsia="zh-CN"/>
        </w:rPr>
        <w:t xml:space="preserve">На основании приказа (распоряжения) </w:t>
      </w:r>
      <w:r>
        <w:rPr>
          <w:rFonts w:ascii="Times New Roman" w:eastAsia="Times New Roman" w:hAnsi="Times New Roman" w:cs="Times New Roman"/>
          <w:sz w:val="28"/>
          <w:szCs w:val="28"/>
        </w:rPr>
        <w:t xml:space="preserve">МО </w:t>
      </w:r>
      <w:r>
        <w:rPr>
          <w:rFonts w:ascii="Times New Roman" w:eastAsia="Times New Roman" w:hAnsi="Times New Roman" w:cs="Times New Roman"/>
          <w:iCs/>
          <w:spacing w:val="1"/>
          <w:sz w:val="28"/>
          <w:szCs w:val="28"/>
        </w:rPr>
        <w:t>«Успенский сельсовет»</w:t>
      </w:r>
      <w:r>
        <w:rPr>
          <w:rFonts w:ascii="Times New Roman" w:eastAsia="Times New Roman" w:hAnsi="Times New Roman" w:cs="Times New Roman"/>
          <w:sz w:val="28"/>
          <w:szCs w:val="28"/>
        </w:rPr>
        <w:t xml:space="preserve"> </w:t>
      </w:r>
      <w:r>
        <w:rPr>
          <w:rFonts w:ascii="Times New Roman" w:eastAsia="Calibri" w:hAnsi="Times New Roman" w:cs="Times New Roman"/>
          <w:iCs/>
          <w:sz w:val="28"/>
          <w:szCs w:val="28"/>
        </w:rPr>
        <w:t>от</w:t>
      </w:r>
      <w:r>
        <w:rPr>
          <w:rFonts w:ascii="Times New Roman" w:eastAsia="Calibri" w:hAnsi="Times New Roman" w:cs="Times New Roman"/>
          <w:b/>
          <w:i/>
          <w:iCs/>
          <w:sz w:val="28"/>
          <w:szCs w:val="28"/>
        </w:rPr>
        <w:t xml:space="preserve"> </w:t>
      </w:r>
      <w:r>
        <w:rPr>
          <w:rFonts w:ascii="Times New Roman" w:eastAsia="Calibri" w:hAnsi="Times New Roman" w:cs="Times New Roman"/>
          <w:iCs/>
          <w:sz w:val="28"/>
          <w:szCs w:val="28"/>
        </w:rPr>
        <w:t xml:space="preserve">25.10.2022 №37-р </w:t>
      </w:r>
      <w:r>
        <w:rPr>
          <w:rFonts w:ascii="Times New Roman" w:eastAsia="Times New Roman" w:hAnsi="Times New Roman" w:cs="Times New Roman"/>
          <w:iCs/>
          <w:sz w:val="28"/>
          <w:szCs w:val="28"/>
          <w:lang w:eastAsia="zh-CN"/>
        </w:rPr>
        <w:t xml:space="preserve">проведена инвентаризация нефинансовых активов. </w:t>
      </w:r>
      <w:r>
        <w:rPr>
          <w:rFonts w:ascii="Times New Roman" w:eastAsia="Times New Roman" w:hAnsi="Times New Roman" w:cs="Times New Roman"/>
          <w:bCs/>
          <w:iCs/>
          <w:sz w:val="28"/>
          <w:szCs w:val="28"/>
          <w:lang w:eastAsia="zh-CN"/>
        </w:rPr>
        <w:t xml:space="preserve">К проверке представлены </w:t>
      </w:r>
      <w:r>
        <w:rPr>
          <w:rFonts w:ascii="Times New Roman" w:hAnsi="Times New Roman" w:cs="Times New Roman"/>
          <w:sz w:val="28"/>
          <w:szCs w:val="28"/>
        </w:rPr>
        <w:t>инвентаризационные описи (сличительные ведомости) по объектам нефинансовых активов и инвентаризационная опись товарно-материальных ценностей,</w:t>
      </w:r>
      <w:r>
        <w:rPr>
          <w:rFonts w:ascii="Times New Roman" w:eastAsia="Times New Roman" w:hAnsi="Times New Roman" w:cs="Times New Roman"/>
          <w:bCs/>
          <w:iCs/>
          <w:sz w:val="28"/>
          <w:szCs w:val="28"/>
          <w:lang w:eastAsia="zh-CN"/>
        </w:rPr>
        <w:t xml:space="preserve"> согласно которым расхождений не установлено.</w:t>
      </w:r>
      <w:bookmarkStart w:id="8" w:name="_Hlk100777725"/>
    </w:p>
    <w:bookmarkEnd w:id="8"/>
    <w:p w:rsidR="000961D2" w:rsidRDefault="00143BAB">
      <w:pPr>
        <w:suppressAutoHyphens/>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Данные </w:t>
      </w:r>
      <w:r>
        <w:rPr>
          <w:rFonts w:ascii="Times New Roman" w:eastAsia="Times New Roman" w:hAnsi="Times New Roman" w:cs="Times New Roman"/>
          <w:bCs/>
          <w:sz w:val="28"/>
          <w:szCs w:val="28"/>
          <w:lang w:eastAsia="zh-CN"/>
        </w:rPr>
        <w:t>инвентаризационных описей соответствуют данным регистров бухгалтерского учета за 2022 год.</w:t>
      </w:r>
    </w:p>
    <w:p w:rsidR="000961D2" w:rsidRDefault="00143BAB">
      <w:pPr>
        <w:autoSpaceDE w:val="0"/>
        <w:autoSpaceDN w:val="0"/>
        <w:adjustRightInd w:val="0"/>
        <w:spacing w:before="120" w:after="0" w:line="240" w:lineRule="auto"/>
        <w:ind w:firstLine="567"/>
        <w:jc w:val="both"/>
        <w:rPr>
          <w:rFonts w:ascii="Times New Roman" w:hAnsi="Times New Roman" w:cs="Times New Roman"/>
          <w:b/>
          <w:i/>
          <w:sz w:val="28"/>
          <w:szCs w:val="28"/>
        </w:rPr>
      </w:pPr>
      <w:r>
        <w:rPr>
          <w:rFonts w:ascii="Times New Roman" w:hAnsi="Times New Roman" w:cs="Times New Roman"/>
          <w:i/>
          <w:sz w:val="28"/>
          <w:szCs w:val="28"/>
        </w:rPr>
        <w:t>В нарушение раздела 2 п.2.2, 3.6, 3.9 Приложения №10 Учетной политики, п.7 Инструкции от 28.12.2010</w:t>
      </w:r>
      <w:r>
        <w:rPr>
          <w:rFonts w:ascii="Times New Roman" w:hAnsi="Times New Roman" w:cs="Times New Roman"/>
          <w:sz w:val="28"/>
          <w:szCs w:val="28"/>
        </w:rPr>
        <w:t xml:space="preserve"> </w:t>
      </w:r>
      <w:r>
        <w:rPr>
          <w:rFonts w:ascii="Times New Roman" w:hAnsi="Times New Roman" w:cs="Times New Roman"/>
          <w:i/>
          <w:sz w:val="28"/>
          <w:szCs w:val="28"/>
        </w:rPr>
        <w:t>№191н перед составлением годовой отчетности не проведена инвентаризация денежных обязательств. Акты сверок взаимных расчетов с контрагентами не представлены, в связи с чем, подтвердить достоверность данных по счетам бухгалтерского учета и баланса не представляется возможным.</w:t>
      </w:r>
      <w:r>
        <w:rPr>
          <w:rFonts w:ascii="Times New Roman" w:hAnsi="Times New Roman" w:cs="Times New Roman"/>
          <w:b/>
          <w:sz w:val="28"/>
          <w:szCs w:val="28"/>
        </w:rPr>
        <w:t xml:space="preserve"> </w:t>
      </w:r>
      <w:r>
        <w:rPr>
          <w:rFonts w:ascii="Times New Roman" w:hAnsi="Times New Roman" w:cs="Times New Roman"/>
          <w:b/>
          <w:i/>
          <w:sz w:val="28"/>
          <w:szCs w:val="28"/>
        </w:rPr>
        <w:t>Указанное нарушение выявлялось контрольно-счетной палатой при проведении внешней проверки за 2019 год, за 2020 год, за 2021 год.</w:t>
      </w:r>
    </w:p>
    <w:p w:rsidR="000961D2" w:rsidRDefault="00143BAB">
      <w:pPr>
        <w:widowControl w:val="0"/>
        <w:suppressAutoHyphens/>
        <w:spacing w:after="0" w:line="240" w:lineRule="auto"/>
        <w:ind w:firstLine="567"/>
        <w:jc w:val="both"/>
        <w:rPr>
          <w:rFonts w:ascii="Times New Roman" w:eastAsia="Times New Roman" w:hAnsi="Times New Roman" w:cs="Times New Roman"/>
          <w:iCs/>
          <w:sz w:val="28"/>
          <w:szCs w:val="28"/>
          <w:lang w:eastAsia="zh-CN"/>
        </w:rPr>
      </w:pPr>
      <w:r>
        <w:rPr>
          <w:rFonts w:ascii="Times New Roman" w:eastAsia="Times New Roman" w:hAnsi="Times New Roman" w:cs="Times New Roman"/>
          <w:iCs/>
          <w:sz w:val="28"/>
          <w:szCs w:val="28"/>
          <w:lang w:eastAsia="zh-CN"/>
        </w:rPr>
        <w:t xml:space="preserve">Проверка позиций консолидированных форм произведена путем суммирования </w:t>
      </w:r>
      <w:r>
        <w:rPr>
          <w:rFonts w:ascii="Times New Roman" w:eastAsia="Times New Roman" w:hAnsi="Times New Roman" w:cs="Times New Roman"/>
          <w:iCs/>
          <w:sz w:val="28"/>
          <w:szCs w:val="28"/>
          <w:lang w:eastAsia="zh-CN"/>
        </w:rPr>
        <w:lastRenderedPageBreak/>
        <w:t>одноименных показателей форм отчетности получателей и главного распорядителя бюджетных средств.</w:t>
      </w:r>
    </w:p>
    <w:p w:rsidR="000961D2" w:rsidRDefault="00143BAB">
      <w:pPr>
        <w:suppressAutoHyphens/>
        <w:spacing w:after="0" w:line="240" w:lineRule="auto"/>
        <w:ind w:firstLine="567"/>
        <w:jc w:val="both"/>
        <w:rPr>
          <w:rFonts w:ascii="Times New Roman" w:eastAsia="Times New Roman" w:hAnsi="Times New Roman" w:cs="Times New Roman"/>
          <w:bCs/>
          <w:iCs/>
          <w:color w:val="000000"/>
          <w:sz w:val="28"/>
          <w:szCs w:val="28"/>
          <w:lang w:val="zh-CN" w:eastAsia="zh-CN"/>
        </w:rPr>
      </w:pPr>
      <w:r>
        <w:rPr>
          <w:rFonts w:ascii="Times New Roman" w:eastAsia="Times New Roman" w:hAnsi="Times New Roman" w:cs="Times New Roman"/>
          <w:bCs/>
          <w:iCs/>
          <w:sz w:val="28"/>
          <w:szCs w:val="28"/>
          <w:lang w:val="zh-CN" w:eastAsia="zh-CN"/>
        </w:rPr>
        <w:t xml:space="preserve">1. </w:t>
      </w:r>
      <w:r>
        <w:rPr>
          <w:rFonts w:ascii="Times New Roman" w:eastAsia="Times New Roman" w:hAnsi="Times New Roman" w:cs="Times New Roman"/>
          <w:iCs/>
          <w:color w:val="000000"/>
          <w:sz w:val="28"/>
          <w:szCs w:val="28"/>
          <w:lang w:val="zh-CN" w:eastAsia="zh-CN"/>
        </w:rPr>
        <w:t xml:space="preserve">Проверка </w:t>
      </w:r>
      <w:r>
        <w:rPr>
          <w:rFonts w:ascii="Times New Roman" w:eastAsia="Times New Roman" w:hAnsi="Times New Roman" w:cs="Times New Roman"/>
          <w:bCs/>
          <w:iCs/>
          <w:color w:val="000000"/>
          <w:sz w:val="28"/>
          <w:szCs w:val="28"/>
          <w:lang w:val="zh-CN" w:eastAsia="zh-CN"/>
        </w:rPr>
        <w:t xml:space="preserve">баланса главного распорядителя, распорядителя, получателя бюджетных средств, главного администратора, администратора источников </w:t>
      </w:r>
      <w:r>
        <w:rPr>
          <w:rFonts w:ascii="Times New Roman" w:eastAsia="Times New Roman" w:hAnsi="Times New Roman" w:cs="Times New Roman"/>
          <w:bCs/>
          <w:iCs/>
          <w:sz w:val="28"/>
          <w:szCs w:val="28"/>
          <w:lang w:val="zh-CN" w:eastAsia="zh-CN"/>
        </w:rPr>
        <w:t>финансирования дефицита бюджета, главного администратора, администратора доходов бюджета</w:t>
      </w:r>
      <w:r>
        <w:rPr>
          <w:rFonts w:ascii="Times New Roman" w:eastAsia="Times New Roman" w:hAnsi="Times New Roman" w:cs="Times New Roman"/>
          <w:bCs/>
          <w:iCs/>
          <w:sz w:val="28"/>
          <w:szCs w:val="28"/>
          <w:lang w:eastAsia="zh-CN"/>
        </w:rPr>
        <w:t xml:space="preserve"> по ф.0503130</w:t>
      </w:r>
      <w:r>
        <w:rPr>
          <w:rFonts w:ascii="Times New Roman" w:eastAsia="Times New Roman" w:hAnsi="Times New Roman" w:cs="Times New Roman"/>
          <w:iCs/>
          <w:sz w:val="28"/>
          <w:szCs w:val="28"/>
          <w:lang w:val="zh-CN" w:eastAsia="zh-CN"/>
        </w:rPr>
        <w:t xml:space="preserve"> (</w:t>
      </w:r>
      <w:r>
        <w:rPr>
          <w:rFonts w:ascii="Times New Roman" w:eastAsia="Times New Roman" w:hAnsi="Times New Roman" w:cs="Times New Roman"/>
          <w:iCs/>
          <w:sz w:val="28"/>
          <w:szCs w:val="28"/>
          <w:lang w:eastAsia="zh-CN"/>
        </w:rPr>
        <w:t xml:space="preserve">далее – Баланс </w:t>
      </w:r>
      <w:r>
        <w:rPr>
          <w:rFonts w:ascii="Times New Roman" w:eastAsia="Times New Roman" w:hAnsi="Times New Roman" w:cs="Times New Roman"/>
          <w:iCs/>
          <w:sz w:val="28"/>
          <w:szCs w:val="28"/>
          <w:lang w:val="zh-CN" w:eastAsia="zh-CN"/>
        </w:rPr>
        <w:t xml:space="preserve">ф.0503130) проведена путем сопоставления показателей </w:t>
      </w:r>
      <w:r>
        <w:rPr>
          <w:rFonts w:ascii="Times New Roman" w:eastAsia="Times New Roman" w:hAnsi="Times New Roman" w:cs="Times New Roman"/>
          <w:iCs/>
          <w:sz w:val="28"/>
          <w:szCs w:val="28"/>
          <w:lang w:eastAsia="zh-CN"/>
        </w:rPr>
        <w:t>бюджетной</w:t>
      </w:r>
      <w:r>
        <w:rPr>
          <w:rFonts w:ascii="Times New Roman" w:eastAsia="Times New Roman" w:hAnsi="Times New Roman" w:cs="Times New Roman"/>
          <w:iCs/>
          <w:sz w:val="28"/>
          <w:szCs w:val="28"/>
          <w:lang w:val="zh-CN" w:eastAsia="zh-CN"/>
        </w:rPr>
        <w:t xml:space="preserve"> отчетности на конец предшествующего периода и на начало отчетного, а также путем сопоставления показателей</w:t>
      </w:r>
      <w:r>
        <w:rPr>
          <w:rFonts w:ascii="Times New Roman" w:eastAsia="Times New Roman" w:hAnsi="Times New Roman" w:cs="Times New Roman"/>
          <w:iCs/>
          <w:color w:val="000000"/>
          <w:sz w:val="28"/>
          <w:szCs w:val="28"/>
          <w:lang w:val="zh-CN" w:eastAsia="zh-CN"/>
        </w:rPr>
        <w:t xml:space="preserve"> </w:t>
      </w:r>
      <w:r>
        <w:rPr>
          <w:rFonts w:ascii="Times New Roman" w:eastAsia="Times New Roman" w:hAnsi="Times New Roman" w:cs="Times New Roman"/>
          <w:iCs/>
          <w:sz w:val="28"/>
          <w:szCs w:val="28"/>
          <w:lang w:eastAsia="zh-CN"/>
        </w:rPr>
        <w:t>бюджетной</w:t>
      </w:r>
      <w:r>
        <w:rPr>
          <w:rFonts w:ascii="Times New Roman" w:eastAsia="Times New Roman" w:hAnsi="Times New Roman" w:cs="Times New Roman"/>
          <w:iCs/>
          <w:sz w:val="28"/>
          <w:szCs w:val="28"/>
          <w:lang w:val="zh-CN" w:eastAsia="zh-CN"/>
        </w:rPr>
        <w:t xml:space="preserve"> </w:t>
      </w:r>
      <w:r>
        <w:rPr>
          <w:rFonts w:ascii="Times New Roman" w:eastAsia="Times New Roman" w:hAnsi="Times New Roman" w:cs="Times New Roman"/>
          <w:iCs/>
          <w:color w:val="000000"/>
          <w:sz w:val="28"/>
          <w:szCs w:val="28"/>
          <w:lang w:val="zh-CN" w:eastAsia="zh-CN"/>
        </w:rPr>
        <w:t xml:space="preserve">отчетности на конец отчетного периода и </w:t>
      </w:r>
      <w:r>
        <w:rPr>
          <w:rFonts w:ascii="Times New Roman" w:eastAsia="Times New Roman" w:hAnsi="Times New Roman" w:cs="Times New Roman"/>
          <w:bCs/>
          <w:iCs/>
          <w:color w:val="000000"/>
          <w:sz w:val="28"/>
          <w:szCs w:val="28"/>
          <w:lang w:val="zh-CN" w:eastAsia="zh-CN"/>
        </w:rPr>
        <w:t>данных о стоимости активов и обязательств, финансовом результате на 1 января года, следующего за отчетным, с учетом проведенных 31 декабря при завершении финансового года заключительных оборотов по счетам бюджетного учета.</w:t>
      </w:r>
    </w:p>
    <w:p w:rsidR="000961D2" w:rsidRDefault="00143BAB">
      <w:pPr>
        <w:suppressAutoHyphens/>
        <w:autoSpaceDE w:val="0"/>
        <w:autoSpaceDN w:val="0"/>
        <w:adjustRightInd w:val="0"/>
        <w:spacing w:after="0" w:line="240" w:lineRule="auto"/>
        <w:ind w:firstLine="567"/>
        <w:jc w:val="both"/>
        <w:rPr>
          <w:rFonts w:ascii="Times New Roman" w:eastAsia="Times New Roman" w:hAnsi="Times New Roman" w:cs="Times New Roman"/>
          <w:bCs/>
          <w:iCs/>
          <w:sz w:val="28"/>
          <w:szCs w:val="28"/>
          <w:lang w:eastAsia="zh-CN"/>
        </w:rPr>
      </w:pPr>
      <w:r>
        <w:rPr>
          <w:rFonts w:ascii="Times New Roman" w:eastAsia="Times New Roman" w:hAnsi="Times New Roman" w:cs="Times New Roman"/>
          <w:bCs/>
          <w:iCs/>
          <w:color w:val="000000"/>
          <w:sz w:val="28"/>
          <w:szCs w:val="28"/>
          <w:lang w:val="zh-CN" w:eastAsia="zh-CN"/>
        </w:rPr>
        <w:t xml:space="preserve">Сверкой данных на начало отчетного периода и показателей бюджетной отчетности на конец предыдущего года </w:t>
      </w:r>
      <w:r>
        <w:rPr>
          <w:rFonts w:ascii="Times New Roman" w:eastAsia="Times New Roman" w:hAnsi="Times New Roman" w:cs="Times New Roman"/>
          <w:sz w:val="28"/>
          <w:szCs w:val="28"/>
          <w:lang w:eastAsia="ru-RU"/>
        </w:rPr>
        <w:t>с учетом изменений показателей, отраженных в Сведениях об изменении остатков валюты баланса (</w:t>
      </w:r>
      <w:r>
        <w:rPr>
          <w:rFonts w:ascii="Times New Roman" w:eastAsia="Times New Roman" w:hAnsi="Times New Roman" w:cs="Times New Roman"/>
          <w:bCs/>
          <w:iCs/>
          <w:sz w:val="28"/>
          <w:szCs w:val="28"/>
          <w:lang w:val="zh-CN" w:eastAsia="zh-CN"/>
        </w:rPr>
        <w:t>ф.0503173</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bCs/>
          <w:iCs/>
          <w:sz w:val="28"/>
          <w:szCs w:val="28"/>
          <w:lang w:val="zh-CN" w:eastAsia="zh-CN"/>
        </w:rPr>
        <w:t>расхождений не установлено.</w:t>
      </w:r>
    </w:p>
    <w:p w:rsidR="000961D2" w:rsidRDefault="00143BAB">
      <w:pPr>
        <w:autoSpaceDE w:val="0"/>
        <w:autoSpaceDN w:val="0"/>
        <w:adjustRightInd w:val="0"/>
        <w:spacing w:after="0" w:line="240" w:lineRule="auto"/>
        <w:ind w:firstLine="567"/>
        <w:jc w:val="both"/>
        <w:rPr>
          <w:rFonts w:ascii="Times New Roman" w:hAnsi="Times New Roman" w:cs="Times New Roman"/>
          <w:bCs/>
          <w:iCs/>
          <w:sz w:val="28"/>
          <w:szCs w:val="28"/>
          <w:lang w:eastAsia="ru-RU"/>
        </w:rPr>
      </w:pPr>
      <w:r>
        <w:rPr>
          <w:rFonts w:ascii="Times New Roman" w:eastAsia="Droid Sans" w:hAnsi="Times New Roman" w:cs="Times New Roman"/>
          <w:sz w:val="28"/>
          <w:szCs w:val="28"/>
          <w:lang w:eastAsia="zh-CN"/>
        </w:rPr>
        <w:t xml:space="preserve">Причины изменения </w:t>
      </w:r>
      <w:r>
        <w:rPr>
          <w:rFonts w:ascii="Times New Roman" w:eastAsia="Times New Roman" w:hAnsi="Times New Roman" w:cs="Times New Roman"/>
          <w:sz w:val="28"/>
          <w:szCs w:val="28"/>
          <w:lang w:eastAsia="zh-CN"/>
        </w:rPr>
        <w:t>остатков</w:t>
      </w:r>
      <w:r>
        <w:rPr>
          <w:rFonts w:ascii="Times New Roman" w:eastAsia="Droid Sans" w:hAnsi="Times New Roman" w:cs="Times New Roman"/>
          <w:sz w:val="28"/>
          <w:szCs w:val="28"/>
          <w:lang w:eastAsia="zh-CN"/>
        </w:rPr>
        <w:t xml:space="preserve"> валюты баланса отражены в Пояснительной записке (ф.0503160): и</w:t>
      </w:r>
      <w:r>
        <w:rPr>
          <w:rFonts w:ascii="Times New Roman" w:eastAsia="Times New Roman" w:hAnsi="Times New Roman" w:cs="Times New Roman"/>
          <w:sz w:val="28"/>
          <w:szCs w:val="28"/>
          <w:lang w:eastAsia="zh-CN"/>
        </w:rPr>
        <w:t>зменении валюты баланса произошло по коду причины 03 «</w:t>
      </w:r>
      <w:r>
        <w:rPr>
          <w:rFonts w:ascii="Times New Roman" w:hAnsi="Times New Roman" w:cs="Times New Roman"/>
          <w:bCs/>
          <w:iCs/>
          <w:sz w:val="28"/>
          <w:szCs w:val="28"/>
          <w:lang w:eastAsia="ru-RU"/>
        </w:rPr>
        <w:t>Исправление ошибок прошлых лет, выявленных в отчетном периоде</w:t>
      </w:r>
      <w:r>
        <w:rPr>
          <w:rFonts w:ascii="Times New Roman" w:eastAsia="Times New Roman" w:hAnsi="Times New Roman" w:cs="Times New Roman"/>
          <w:sz w:val="28"/>
          <w:szCs w:val="28"/>
          <w:lang w:eastAsia="zh-CN"/>
        </w:rPr>
        <w:t>» в связи с изменением кадастровой стоимости земельных участков в 2021 году на 370,9705 тыс. рублей; снятием с балансового учета квартиры на сумму 170,28465 тыс. рублей в связи с продажей (договор купли-продажи от 30.04.2021</w:t>
      </w:r>
      <w:proofErr w:type="gramStart"/>
      <w:r>
        <w:rPr>
          <w:rFonts w:ascii="Times New Roman" w:eastAsia="Times New Roman" w:hAnsi="Times New Roman" w:cs="Times New Roman"/>
          <w:sz w:val="28"/>
          <w:szCs w:val="28"/>
          <w:lang w:eastAsia="zh-CN"/>
        </w:rPr>
        <w:t>г. №б</w:t>
      </w:r>
      <w:proofErr w:type="gramEnd"/>
      <w:r>
        <w:rPr>
          <w:rFonts w:ascii="Times New Roman" w:eastAsia="Times New Roman" w:hAnsi="Times New Roman" w:cs="Times New Roman"/>
          <w:sz w:val="28"/>
          <w:szCs w:val="28"/>
          <w:lang w:eastAsia="zh-CN"/>
        </w:rPr>
        <w:t>/н, распоряжение Администрации МО «Успенский сельсовет» от 22.06.2021г. №23-р).</w:t>
      </w:r>
    </w:p>
    <w:p w:rsidR="000961D2" w:rsidRDefault="00143BAB">
      <w:pPr>
        <w:autoSpaceDE w:val="0"/>
        <w:autoSpaceDN w:val="0"/>
        <w:adjustRightInd w:val="0"/>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В соответствии с п.20 Инструкции от 28.12.2010 №191н в составе Баланса </w:t>
      </w:r>
      <w:r>
        <w:rPr>
          <w:rFonts w:ascii="Times New Roman" w:hAnsi="Times New Roman" w:cs="Times New Roman"/>
          <w:bCs/>
          <w:sz w:val="28"/>
          <w:szCs w:val="28"/>
        </w:rPr>
        <w:t xml:space="preserve">ф.0503130 сформирована </w:t>
      </w:r>
      <w:r>
        <w:rPr>
          <w:rFonts w:ascii="Times New Roman" w:hAnsi="Times New Roman" w:cs="Times New Roman"/>
          <w:sz w:val="28"/>
          <w:szCs w:val="28"/>
        </w:rPr>
        <w:t>Справка о наличии имущества и обязательств на забалансовых счетах (далее - Справка в составе Баланса ф.0503130) по забалансовым счетам на начало и конец отчетного периода: 02 «Материальные ценности на хранении», 04 «Сомнительная задолженность», 21 «Основные средства в эксплуатации».</w:t>
      </w:r>
      <w:proofErr w:type="gramEnd"/>
    </w:p>
    <w:p w:rsidR="000961D2" w:rsidRDefault="00143BA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 сопоставлении данных Баланса ф.0503130 с показателями формы 0503168 «Сведения о движении нефинансовых активов», формы 0503169 «Сведения по дебиторской и кредиторской задолженности» и данными Главной книги за 2022 год расхождений не установлено.</w:t>
      </w:r>
    </w:p>
    <w:p w:rsidR="000961D2" w:rsidRDefault="00143BA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 проверке контрольных соотношений показателей между формами отчетности, а именно Баланса ф.0503130 и ф.0503110, ф.0503121, ф.0503168, ф.0503169 расхождения не установлены.</w:t>
      </w:r>
    </w:p>
    <w:p w:rsidR="000961D2" w:rsidRDefault="000961D2">
      <w:pPr>
        <w:suppressAutoHyphens/>
        <w:autoSpaceDE w:val="0"/>
        <w:autoSpaceDN w:val="0"/>
        <w:adjustRightInd w:val="0"/>
        <w:spacing w:after="0" w:line="240" w:lineRule="auto"/>
        <w:ind w:firstLine="709"/>
        <w:jc w:val="both"/>
        <w:rPr>
          <w:rFonts w:ascii="Times New Roman" w:eastAsia="Times New Roman" w:hAnsi="Times New Roman" w:cs="Times New Roman"/>
          <w:b/>
          <w:color w:val="FF0000"/>
          <w:sz w:val="12"/>
          <w:szCs w:val="12"/>
          <w:lang w:eastAsia="ru-RU"/>
        </w:rPr>
      </w:pPr>
    </w:p>
    <w:p w:rsidR="000961D2" w:rsidRDefault="00143BAB">
      <w:pPr>
        <w:widowControl w:val="0"/>
        <w:suppressAutoHyphens/>
        <w:spacing w:after="0" w:line="240" w:lineRule="auto"/>
        <w:ind w:firstLine="567"/>
        <w:jc w:val="both"/>
        <w:rPr>
          <w:rFonts w:ascii="Calibri" w:eastAsia="Times New Roman" w:hAnsi="Calibri" w:cs="Calibri"/>
          <w:lang w:eastAsia="zh-CN"/>
        </w:rPr>
      </w:pPr>
      <w:proofErr w:type="gramStart"/>
      <w:r>
        <w:rPr>
          <w:rFonts w:ascii="Times New Roman" w:eastAsia="Times New Roman" w:hAnsi="Times New Roman" w:cs="Times New Roman"/>
          <w:color w:val="000000"/>
          <w:sz w:val="28"/>
          <w:szCs w:val="28"/>
          <w:lang w:eastAsia="zh-CN"/>
        </w:rPr>
        <w:t xml:space="preserve">В соответствии с п.36, п.37, п.38 Федерального стандарта «Непроизведенные активы», утвержденного приказом Минфина России от 28.02.2018 №34н и письмом Минфина России от 29.05.2020 №02-06-10/45902 переоценка земельных участков производится ежегодно до справедливой (актуальной) стоимости, в качестве которой используется кадастровая стоимость, после внесения изменений в ЕГРН </w:t>
      </w:r>
      <w:r>
        <w:rPr>
          <w:rFonts w:ascii="Times New Roman" w:eastAsia="Times New Roman" w:hAnsi="Times New Roman" w:cs="Times New Roman"/>
          <w:sz w:val="28"/>
          <w:szCs w:val="28"/>
          <w:lang w:eastAsia="zh-CN"/>
        </w:rPr>
        <w:t>или в результате проведения государственной кадастровой переоценки.</w:t>
      </w:r>
      <w:proofErr w:type="gramEnd"/>
    </w:p>
    <w:p w:rsidR="000961D2" w:rsidRDefault="00143BAB">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Согласно данным реестра имущества казны за 2022 год и оборотно-сальдовой ведомости по счету 0.108.55.000 «</w:t>
      </w:r>
      <w:r>
        <w:rPr>
          <w:rStyle w:val="description"/>
          <w:rFonts w:ascii="Times New Roman" w:hAnsi="Times New Roman" w:cs="Times New Roman"/>
          <w:sz w:val="28"/>
          <w:szCs w:val="28"/>
        </w:rPr>
        <w:t>Непроизведенные активы, составляющие казну</w:t>
      </w:r>
      <w:r>
        <w:rPr>
          <w:rFonts w:ascii="Times New Roman" w:eastAsia="Times New Roman" w:hAnsi="Times New Roman" w:cs="Times New Roman"/>
          <w:color w:val="000000"/>
          <w:sz w:val="28"/>
          <w:szCs w:val="28"/>
          <w:lang w:eastAsia="zh-CN"/>
        </w:rPr>
        <w:t xml:space="preserve">» в </w:t>
      </w:r>
      <w:r>
        <w:rPr>
          <w:rFonts w:ascii="Times New Roman" w:eastAsia="Times New Roman" w:hAnsi="Times New Roman" w:cs="Times New Roman"/>
          <w:color w:val="000000"/>
          <w:sz w:val="28"/>
          <w:szCs w:val="28"/>
          <w:lang w:eastAsia="zh-CN"/>
        </w:rPr>
        <w:lastRenderedPageBreak/>
        <w:t xml:space="preserve">составе имущества казны МО «Успенский сельсовет» учтено </w:t>
      </w:r>
      <w:r>
        <w:rPr>
          <w:rFonts w:ascii="Times New Roman" w:eastAsia="Times New Roman" w:hAnsi="Times New Roman" w:cs="Times New Roman"/>
          <w:b/>
          <w:i/>
          <w:sz w:val="28"/>
          <w:szCs w:val="28"/>
          <w:lang w:eastAsia="zh-CN"/>
        </w:rPr>
        <w:t>5</w:t>
      </w:r>
      <w:r>
        <w:rPr>
          <w:rFonts w:ascii="Times New Roman" w:eastAsia="Times New Roman" w:hAnsi="Times New Roman" w:cs="Times New Roman"/>
          <w:color w:val="000000"/>
          <w:sz w:val="28"/>
          <w:szCs w:val="28"/>
          <w:lang w:eastAsia="zh-CN"/>
        </w:rPr>
        <w:t xml:space="preserve"> земельных участков на общую сумму </w:t>
      </w:r>
      <w:r>
        <w:rPr>
          <w:rFonts w:ascii="Times New Roman" w:eastAsia="Times New Roman" w:hAnsi="Times New Roman" w:cs="Times New Roman"/>
          <w:b/>
          <w:bCs/>
          <w:i/>
          <w:sz w:val="28"/>
          <w:szCs w:val="28"/>
          <w:lang w:eastAsia="ru-RU"/>
        </w:rPr>
        <w:t>232,9308</w:t>
      </w:r>
      <w:r>
        <w:rPr>
          <w:rFonts w:ascii="Times New Roman" w:eastAsia="Times New Roman" w:hAnsi="Times New Roman" w:cs="Times New Roman"/>
          <w:b/>
          <w:bCs/>
          <w:i/>
          <w:color w:val="000000"/>
          <w:sz w:val="28"/>
          <w:szCs w:val="28"/>
          <w:lang w:eastAsia="zh-CN"/>
        </w:rPr>
        <w:t xml:space="preserve"> тыс. рублей</w:t>
      </w:r>
      <w:r>
        <w:rPr>
          <w:rFonts w:ascii="Times New Roman" w:eastAsia="Times New Roman" w:hAnsi="Times New Roman" w:cs="Times New Roman"/>
          <w:color w:val="000000"/>
          <w:sz w:val="28"/>
          <w:szCs w:val="28"/>
          <w:lang w:eastAsia="zh-CN"/>
        </w:rPr>
        <w:t>.</w:t>
      </w:r>
    </w:p>
    <w:p w:rsidR="000961D2" w:rsidRDefault="00143BAB">
      <w:pPr>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zh-CN"/>
        </w:rPr>
        <w:t xml:space="preserve">Проверкой актуальности кадастровой стоимости </w:t>
      </w:r>
      <w:r>
        <w:rPr>
          <w:rFonts w:ascii="Times New Roman" w:eastAsia="Times New Roman" w:hAnsi="Times New Roman" w:cs="Times New Roman"/>
          <w:sz w:val="28"/>
          <w:szCs w:val="28"/>
          <w:lang w:eastAsia="ru-RU"/>
        </w:rPr>
        <w:t>земельных участков, учитываемых на счете 1.108.55.000 «</w:t>
      </w:r>
      <w:r>
        <w:rPr>
          <w:rStyle w:val="description"/>
          <w:rFonts w:ascii="Times New Roman" w:hAnsi="Times New Roman" w:cs="Times New Roman"/>
          <w:sz w:val="28"/>
          <w:szCs w:val="28"/>
        </w:rPr>
        <w:t>Непроизведенные активы, составляющие казну</w:t>
      </w:r>
      <w:r>
        <w:rPr>
          <w:rFonts w:ascii="Times New Roman" w:eastAsia="Times New Roman" w:hAnsi="Times New Roman" w:cs="Times New Roman"/>
          <w:sz w:val="28"/>
          <w:szCs w:val="28"/>
          <w:lang w:eastAsia="ru-RU"/>
        </w:rPr>
        <w:t>», установлено следующее:</w:t>
      </w:r>
    </w:p>
    <w:p w:rsidR="000961D2" w:rsidRDefault="00143BAB">
      <w:pPr>
        <w:suppressAutoHyphens/>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ru-RU"/>
        </w:rPr>
        <w:t xml:space="preserve">В ходе проверки </w:t>
      </w:r>
      <w:r>
        <w:rPr>
          <w:rFonts w:ascii="Times New Roman" w:eastAsia="Times New Roman" w:hAnsi="Times New Roman" w:cs="Times New Roman"/>
          <w:sz w:val="28"/>
          <w:szCs w:val="28"/>
          <w:lang w:val="zh-CN" w:eastAsia="zh-CN"/>
        </w:rPr>
        <w:t xml:space="preserve">на основании запросов </w:t>
      </w:r>
      <w:r>
        <w:rPr>
          <w:rFonts w:ascii="Times New Roman" w:eastAsia="Times New Roman" w:hAnsi="Times New Roman" w:cs="Times New Roman"/>
          <w:sz w:val="28"/>
          <w:szCs w:val="28"/>
          <w:lang w:eastAsia="zh-CN"/>
        </w:rPr>
        <w:t xml:space="preserve">Администрации МО «Успенский сельсовет» </w:t>
      </w:r>
      <w:r>
        <w:rPr>
          <w:rFonts w:ascii="Times New Roman" w:eastAsia="Times New Roman" w:hAnsi="Times New Roman" w:cs="Times New Roman"/>
          <w:sz w:val="28"/>
          <w:szCs w:val="28"/>
          <w:lang w:val="zh-CN" w:eastAsia="zh-CN"/>
        </w:rPr>
        <w:t xml:space="preserve">получены </w:t>
      </w:r>
      <w:r>
        <w:rPr>
          <w:rFonts w:ascii="Times New Roman" w:eastAsia="Times New Roman" w:hAnsi="Times New Roman" w:cs="Times New Roman"/>
          <w:sz w:val="28"/>
          <w:szCs w:val="28"/>
          <w:lang w:eastAsia="zh-CN"/>
        </w:rPr>
        <w:t xml:space="preserve">выписки из </w:t>
      </w:r>
      <w:r>
        <w:rPr>
          <w:rFonts w:ascii="Times New Roman" w:eastAsia="Times New Roman" w:hAnsi="Times New Roman" w:cs="Times New Roman"/>
          <w:sz w:val="28"/>
          <w:szCs w:val="28"/>
          <w:lang w:val="zh-CN" w:eastAsia="zh-CN"/>
        </w:rPr>
        <w:t xml:space="preserve">ЕГРН о </w:t>
      </w:r>
      <w:r>
        <w:rPr>
          <w:rFonts w:ascii="Times New Roman" w:eastAsia="Times New Roman" w:hAnsi="Times New Roman" w:cs="Times New Roman"/>
          <w:sz w:val="28"/>
          <w:szCs w:val="28"/>
          <w:lang w:eastAsia="zh-CN"/>
        </w:rPr>
        <w:t xml:space="preserve">кадастровой </w:t>
      </w:r>
      <w:r>
        <w:rPr>
          <w:rFonts w:ascii="Times New Roman" w:eastAsia="Times New Roman" w:hAnsi="Times New Roman" w:cs="Times New Roman"/>
          <w:sz w:val="28"/>
          <w:szCs w:val="28"/>
          <w:lang w:val="zh-CN" w:eastAsia="zh-CN"/>
        </w:rPr>
        <w:t>стоимости земельных участков</w:t>
      </w:r>
      <w:r>
        <w:rPr>
          <w:rFonts w:ascii="Times New Roman" w:eastAsia="Times New Roman" w:hAnsi="Times New Roman" w:cs="Times New Roman"/>
          <w:sz w:val="28"/>
          <w:szCs w:val="28"/>
          <w:lang w:eastAsia="zh-CN"/>
        </w:rPr>
        <w:t xml:space="preserve"> по состоянию на 31.12.2022.</w:t>
      </w:r>
    </w:p>
    <w:p w:rsidR="000961D2" w:rsidRDefault="00143BAB">
      <w:pPr>
        <w:suppressAutoHyphens/>
        <w:autoSpaceDE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Информация о стоимости земельных участков по состоянию на 31.12.2022, учитываемых на счете 1.108.55.000 «</w:t>
      </w:r>
      <w:r>
        <w:rPr>
          <w:rStyle w:val="description"/>
          <w:rFonts w:ascii="Times New Roman" w:hAnsi="Times New Roman" w:cs="Times New Roman"/>
          <w:sz w:val="28"/>
          <w:szCs w:val="28"/>
        </w:rPr>
        <w:t>Непроизведенные активы, составляющие казну</w:t>
      </w:r>
      <w:r>
        <w:rPr>
          <w:rFonts w:ascii="Times New Roman" w:eastAsia="Times New Roman" w:hAnsi="Times New Roman" w:cs="Times New Roman"/>
          <w:sz w:val="28"/>
          <w:szCs w:val="28"/>
          <w:lang w:eastAsia="ru-RU"/>
        </w:rPr>
        <w:t>», представлена в таблице №2.</w:t>
      </w:r>
    </w:p>
    <w:p w:rsidR="000961D2" w:rsidRDefault="00143BAB">
      <w:pPr>
        <w:spacing w:after="0" w:line="240" w:lineRule="auto"/>
        <w:ind w:firstLine="709"/>
        <w:jc w:val="right"/>
        <w:rPr>
          <w:rFonts w:ascii="Times New Roman" w:eastAsia="Times New Roman" w:hAnsi="Times New Roman" w:cs="Times New Roman"/>
          <w:bCs/>
          <w:sz w:val="24"/>
          <w:szCs w:val="24"/>
          <w:lang w:val="zh-CN" w:eastAsia="zh-CN"/>
        </w:rPr>
      </w:pPr>
      <w:r>
        <w:rPr>
          <w:rFonts w:ascii="Times New Roman" w:eastAsia="Times New Roman" w:hAnsi="Times New Roman" w:cs="Times New Roman"/>
          <w:bCs/>
          <w:sz w:val="28"/>
          <w:szCs w:val="28"/>
          <w:lang w:val="zh-CN" w:eastAsia="zh-CN"/>
        </w:rPr>
        <w:t>Таблица №</w:t>
      </w:r>
      <w:r>
        <w:rPr>
          <w:rFonts w:ascii="Times New Roman" w:eastAsia="Times New Roman" w:hAnsi="Times New Roman" w:cs="Times New Roman"/>
          <w:bCs/>
          <w:sz w:val="28"/>
          <w:szCs w:val="28"/>
          <w:lang w:eastAsia="zh-CN"/>
        </w:rPr>
        <w:t>2,</w:t>
      </w:r>
      <w:r>
        <w:rPr>
          <w:rFonts w:ascii="Times New Roman" w:eastAsia="Times New Roman" w:hAnsi="Times New Roman" w:cs="Times New Roman"/>
          <w:b/>
          <w:bCs/>
          <w:i/>
          <w:sz w:val="28"/>
          <w:szCs w:val="28"/>
          <w:lang w:eastAsia="zh-CN"/>
        </w:rPr>
        <w:t xml:space="preserve"> </w:t>
      </w:r>
      <w:r>
        <w:rPr>
          <w:rFonts w:ascii="Times New Roman" w:eastAsia="Times New Roman" w:hAnsi="Times New Roman" w:cs="Times New Roman"/>
          <w:bCs/>
          <w:sz w:val="24"/>
          <w:szCs w:val="24"/>
          <w:lang w:val="zh-CN" w:eastAsia="zh-CN"/>
        </w:rPr>
        <w:t>тыс. рублей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
        <w:gridCol w:w="1983"/>
        <w:gridCol w:w="1559"/>
        <w:gridCol w:w="1985"/>
        <w:gridCol w:w="1701"/>
        <w:gridCol w:w="2134"/>
      </w:tblGrid>
      <w:tr w:rsidR="000961D2" w:rsidRPr="00E20A23">
        <w:trPr>
          <w:jc w:val="center"/>
        </w:trPr>
        <w:tc>
          <w:tcPr>
            <w:tcW w:w="678" w:type="dxa"/>
            <w:vMerge w:val="restart"/>
            <w:shd w:val="clear" w:color="auto" w:fill="auto"/>
            <w:vAlign w:val="center"/>
          </w:tcPr>
          <w:p w:rsidR="000961D2" w:rsidRPr="00E20A23" w:rsidRDefault="00143BAB">
            <w:pPr>
              <w:suppressAutoHyphens/>
              <w:spacing w:after="0" w:line="240" w:lineRule="auto"/>
              <w:jc w:val="center"/>
              <w:rPr>
                <w:rFonts w:ascii="Times New Roman" w:eastAsia="Times New Roman" w:hAnsi="Times New Roman" w:cs="Times New Roman"/>
                <w:b/>
                <w:i/>
                <w:lang w:eastAsia="zh-CN"/>
              </w:rPr>
            </w:pPr>
            <w:r w:rsidRPr="00E20A23">
              <w:rPr>
                <w:rFonts w:ascii="Times New Roman" w:eastAsia="Times New Roman" w:hAnsi="Times New Roman" w:cs="Times New Roman"/>
                <w:b/>
                <w:i/>
                <w:lang w:eastAsia="zh-CN"/>
              </w:rPr>
              <w:t>№</w:t>
            </w:r>
            <w:proofErr w:type="gramStart"/>
            <w:r w:rsidRPr="00E20A23">
              <w:rPr>
                <w:rFonts w:ascii="Times New Roman" w:eastAsia="Times New Roman" w:hAnsi="Times New Roman" w:cs="Times New Roman"/>
                <w:b/>
                <w:i/>
                <w:lang w:eastAsia="zh-CN"/>
              </w:rPr>
              <w:t>п</w:t>
            </w:r>
            <w:proofErr w:type="gramEnd"/>
            <w:r w:rsidRPr="00E20A23">
              <w:rPr>
                <w:rFonts w:ascii="Times New Roman" w:eastAsia="Times New Roman" w:hAnsi="Times New Roman" w:cs="Times New Roman"/>
                <w:b/>
                <w:i/>
                <w:lang w:eastAsia="zh-CN"/>
              </w:rPr>
              <w:t>/п</w:t>
            </w:r>
          </w:p>
        </w:tc>
        <w:tc>
          <w:tcPr>
            <w:tcW w:w="1983" w:type="dxa"/>
            <w:vMerge w:val="restart"/>
            <w:shd w:val="clear" w:color="auto" w:fill="auto"/>
            <w:vAlign w:val="center"/>
          </w:tcPr>
          <w:p w:rsidR="000961D2" w:rsidRPr="00E20A23" w:rsidRDefault="00143BAB">
            <w:pPr>
              <w:suppressAutoHyphens/>
              <w:spacing w:after="0" w:line="240" w:lineRule="auto"/>
              <w:jc w:val="center"/>
              <w:rPr>
                <w:rFonts w:ascii="Times New Roman" w:eastAsia="Times New Roman" w:hAnsi="Times New Roman" w:cs="Times New Roman"/>
                <w:b/>
                <w:i/>
                <w:lang w:eastAsia="zh-CN"/>
              </w:rPr>
            </w:pPr>
            <w:r w:rsidRPr="00E20A23">
              <w:rPr>
                <w:rFonts w:ascii="Times New Roman" w:eastAsia="Times New Roman" w:hAnsi="Times New Roman" w:cs="Times New Roman"/>
                <w:b/>
                <w:i/>
                <w:lang w:eastAsia="zh-CN"/>
              </w:rPr>
              <w:t>Кадастровый номер земельного участка</w:t>
            </w:r>
          </w:p>
        </w:tc>
        <w:tc>
          <w:tcPr>
            <w:tcW w:w="1559" w:type="dxa"/>
            <w:vMerge w:val="restart"/>
            <w:shd w:val="clear" w:color="auto" w:fill="auto"/>
            <w:vAlign w:val="center"/>
          </w:tcPr>
          <w:p w:rsidR="000961D2" w:rsidRPr="00E20A23" w:rsidRDefault="00143BAB">
            <w:pPr>
              <w:suppressAutoHyphens/>
              <w:spacing w:after="0" w:line="240" w:lineRule="auto"/>
              <w:jc w:val="center"/>
              <w:rPr>
                <w:rFonts w:ascii="Times New Roman" w:eastAsia="Times New Roman" w:hAnsi="Times New Roman" w:cs="Times New Roman"/>
                <w:b/>
                <w:i/>
                <w:lang w:eastAsia="zh-CN"/>
              </w:rPr>
            </w:pPr>
            <w:r w:rsidRPr="00E20A23">
              <w:rPr>
                <w:rFonts w:ascii="Times New Roman" w:eastAsia="Times New Roman" w:hAnsi="Times New Roman" w:cs="Times New Roman"/>
                <w:b/>
                <w:i/>
                <w:lang w:eastAsia="zh-CN"/>
              </w:rPr>
              <w:t>Стоимость земельного участка по данным бюджетного учета</w:t>
            </w:r>
          </w:p>
        </w:tc>
        <w:tc>
          <w:tcPr>
            <w:tcW w:w="3686" w:type="dxa"/>
            <w:gridSpan w:val="2"/>
            <w:shd w:val="clear" w:color="auto" w:fill="auto"/>
            <w:vAlign w:val="center"/>
          </w:tcPr>
          <w:p w:rsidR="000961D2" w:rsidRPr="00E20A23" w:rsidRDefault="00143BAB">
            <w:pPr>
              <w:suppressAutoHyphens/>
              <w:spacing w:after="0" w:line="240" w:lineRule="auto"/>
              <w:jc w:val="center"/>
              <w:rPr>
                <w:rFonts w:ascii="Times New Roman" w:eastAsia="Times New Roman" w:hAnsi="Times New Roman" w:cs="Times New Roman"/>
                <w:b/>
                <w:i/>
                <w:lang w:eastAsia="zh-CN"/>
              </w:rPr>
            </w:pPr>
            <w:r w:rsidRPr="00E20A23">
              <w:rPr>
                <w:rFonts w:ascii="Times New Roman" w:eastAsia="Times New Roman" w:hAnsi="Times New Roman" w:cs="Times New Roman"/>
                <w:b/>
                <w:i/>
                <w:lang w:eastAsia="zh-CN"/>
              </w:rPr>
              <w:t xml:space="preserve">Сведения согласно </w:t>
            </w:r>
            <w:r w:rsidRPr="00E20A23">
              <w:rPr>
                <w:rFonts w:ascii="Times New Roman" w:eastAsia="Times New Roman" w:hAnsi="Times New Roman" w:cs="Times New Roman"/>
                <w:b/>
                <w:i/>
                <w:lang w:val="zh-CN" w:eastAsia="zh-CN"/>
              </w:rPr>
              <w:t>Выписк</w:t>
            </w:r>
            <w:r w:rsidRPr="00E20A23">
              <w:rPr>
                <w:rFonts w:ascii="Times New Roman" w:eastAsia="Times New Roman" w:hAnsi="Times New Roman" w:cs="Times New Roman"/>
                <w:b/>
                <w:i/>
                <w:lang w:eastAsia="zh-CN"/>
              </w:rPr>
              <w:t>е</w:t>
            </w:r>
            <w:r w:rsidRPr="00E20A23">
              <w:rPr>
                <w:rFonts w:ascii="Times New Roman" w:eastAsia="Times New Roman" w:hAnsi="Times New Roman" w:cs="Times New Roman"/>
                <w:b/>
                <w:i/>
                <w:lang w:val="zh-CN" w:eastAsia="zh-CN"/>
              </w:rPr>
              <w:t xml:space="preserve"> из ЕГРН о кадастровой стоимости объектов недвижимости</w:t>
            </w:r>
          </w:p>
        </w:tc>
        <w:tc>
          <w:tcPr>
            <w:tcW w:w="2134" w:type="dxa"/>
            <w:vMerge w:val="restart"/>
            <w:shd w:val="clear" w:color="auto" w:fill="auto"/>
            <w:vAlign w:val="center"/>
          </w:tcPr>
          <w:p w:rsidR="000961D2" w:rsidRPr="00E20A23" w:rsidRDefault="00143BAB">
            <w:pPr>
              <w:suppressAutoHyphens/>
              <w:spacing w:after="0" w:line="240" w:lineRule="auto"/>
              <w:jc w:val="center"/>
              <w:rPr>
                <w:rFonts w:ascii="Times New Roman" w:eastAsia="Times New Roman" w:hAnsi="Times New Roman" w:cs="Times New Roman"/>
                <w:b/>
                <w:i/>
                <w:lang w:eastAsia="zh-CN"/>
              </w:rPr>
            </w:pPr>
            <w:r w:rsidRPr="00E20A23">
              <w:rPr>
                <w:rFonts w:ascii="Times New Roman" w:eastAsia="Times New Roman" w:hAnsi="Times New Roman" w:cs="Times New Roman"/>
                <w:b/>
                <w:i/>
                <w:lang w:eastAsia="zh-CN"/>
              </w:rPr>
              <w:t xml:space="preserve">Расхождение </w:t>
            </w:r>
          </w:p>
          <w:p w:rsidR="000961D2" w:rsidRPr="00E20A23" w:rsidRDefault="00143BAB" w:rsidP="00352848">
            <w:pPr>
              <w:suppressAutoHyphens/>
              <w:spacing w:after="0" w:line="240" w:lineRule="auto"/>
              <w:jc w:val="center"/>
              <w:rPr>
                <w:rFonts w:ascii="Times New Roman" w:eastAsia="Times New Roman" w:hAnsi="Times New Roman" w:cs="Times New Roman"/>
                <w:b/>
                <w:i/>
                <w:lang w:eastAsia="zh-CN"/>
              </w:rPr>
            </w:pPr>
            <w:r w:rsidRPr="00E20A23">
              <w:rPr>
                <w:rFonts w:ascii="Times New Roman" w:eastAsia="Times New Roman" w:hAnsi="Times New Roman" w:cs="Times New Roman"/>
                <w:b/>
                <w:i/>
                <w:lang w:eastAsia="zh-CN"/>
              </w:rPr>
              <w:t>(гр. 4 – гр. 3)</w:t>
            </w:r>
          </w:p>
        </w:tc>
      </w:tr>
      <w:tr w:rsidR="000961D2" w:rsidRPr="00E20A23">
        <w:trPr>
          <w:jc w:val="center"/>
        </w:trPr>
        <w:tc>
          <w:tcPr>
            <w:tcW w:w="678" w:type="dxa"/>
            <w:vMerge/>
            <w:shd w:val="clear" w:color="auto" w:fill="auto"/>
          </w:tcPr>
          <w:p w:rsidR="000961D2" w:rsidRPr="00E20A23" w:rsidRDefault="000961D2">
            <w:pPr>
              <w:suppressAutoHyphens/>
              <w:spacing w:after="0" w:line="240" w:lineRule="auto"/>
              <w:jc w:val="center"/>
              <w:rPr>
                <w:rFonts w:ascii="Times New Roman" w:eastAsia="Times New Roman" w:hAnsi="Times New Roman" w:cs="Times New Roman"/>
                <w:b/>
                <w:i/>
                <w:lang w:eastAsia="zh-CN"/>
              </w:rPr>
            </w:pPr>
          </w:p>
        </w:tc>
        <w:tc>
          <w:tcPr>
            <w:tcW w:w="1983" w:type="dxa"/>
            <w:vMerge/>
            <w:shd w:val="clear" w:color="auto" w:fill="auto"/>
          </w:tcPr>
          <w:p w:rsidR="000961D2" w:rsidRPr="00E20A23" w:rsidRDefault="000961D2">
            <w:pPr>
              <w:suppressAutoHyphens/>
              <w:spacing w:after="0" w:line="240" w:lineRule="auto"/>
              <w:jc w:val="center"/>
              <w:rPr>
                <w:rFonts w:ascii="Times New Roman" w:eastAsia="Times New Roman" w:hAnsi="Times New Roman" w:cs="Times New Roman"/>
                <w:b/>
                <w:i/>
                <w:lang w:eastAsia="zh-CN"/>
              </w:rPr>
            </w:pPr>
          </w:p>
        </w:tc>
        <w:tc>
          <w:tcPr>
            <w:tcW w:w="1559" w:type="dxa"/>
            <w:vMerge/>
            <w:shd w:val="clear" w:color="auto" w:fill="auto"/>
          </w:tcPr>
          <w:p w:rsidR="000961D2" w:rsidRPr="00E20A23" w:rsidRDefault="000961D2">
            <w:pPr>
              <w:suppressAutoHyphens/>
              <w:spacing w:after="0" w:line="240" w:lineRule="auto"/>
              <w:jc w:val="center"/>
              <w:rPr>
                <w:rFonts w:ascii="Times New Roman" w:eastAsia="Times New Roman" w:hAnsi="Times New Roman" w:cs="Times New Roman"/>
                <w:b/>
                <w:i/>
                <w:lang w:eastAsia="zh-CN"/>
              </w:rPr>
            </w:pPr>
          </w:p>
        </w:tc>
        <w:tc>
          <w:tcPr>
            <w:tcW w:w="1985" w:type="dxa"/>
            <w:shd w:val="clear" w:color="auto" w:fill="auto"/>
            <w:vAlign w:val="center"/>
          </w:tcPr>
          <w:p w:rsidR="000961D2" w:rsidRPr="00E20A23" w:rsidRDefault="00143BAB">
            <w:pPr>
              <w:suppressAutoHyphens/>
              <w:spacing w:after="0" w:line="240" w:lineRule="auto"/>
              <w:jc w:val="center"/>
              <w:rPr>
                <w:rFonts w:ascii="Times New Roman" w:eastAsia="Times New Roman" w:hAnsi="Times New Roman" w:cs="Times New Roman"/>
                <w:b/>
                <w:i/>
                <w:lang w:eastAsia="zh-CN"/>
              </w:rPr>
            </w:pPr>
            <w:r w:rsidRPr="00E20A23">
              <w:rPr>
                <w:rFonts w:ascii="Times New Roman" w:eastAsia="Times New Roman" w:hAnsi="Times New Roman" w:cs="Times New Roman"/>
                <w:b/>
                <w:i/>
                <w:lang w:eastAsia="zh-CN"/>
              </w:rPr>
              <w:t>кадастровая стоимость земельного участка по состоянию на 31.12.2022</w:t>
            </w:r>
          </w:p>
        </w:tc>
        <w:tc>
          <w:tcPr>
            <w:tcW w:w="1701" w:type="dxa"/>
            <w:vAlign w:val="center"/>
          </w:tcPr>
          <w:p w:rsidR="000961D2" w:rsidRPr="00E20A23" w:rsidRDefault="00143BAB">
            <w:pPr>
              <w:suppressAutoHyphens/>
              <w:spacing w:after="0" w:line="240" w:lineRule="auto"/>
              <w:jc w:val="center"/>
              <w:rPr>
                <w:rFonts w:ascii="Times New Roman" w:eastAsia="Times New Roman" w:hAnsi="Times New Roman" w:cs="Times New Roman"/>
                <w:b/>
                <w:i/>
                <w:lang w:eastAsia="zh-CN"/>
              </w:rPr>
            </w:pPr>
            <w:r w:rsidRPr="00E20A23">
              <w:rPr>
                <w:rFonts w:ascii="Times New Roman" w:eastAsia="Times New Roman" w:hAnsi="Times New Roman" w:cs="Times New Roman"/>
                <w:b/>
                <w:i/>
                <w:lang w:val="zh-CN" w:eastAsia="zh-CN"/>
              </w:rPr>
              <w:t>дата внесения сведений о кадастровой стоимости в ЕГРН</w:t>
            </w:r>
          </w:p>
        </w:tc>
        <w:tc>
          <w:tcPr>
            <w:tcW w:w="2134" w:type="dxa"/>
            <w:vMerge/>
            <w:shd w:val="clear" w:color="auto" w:fill="auto"/>
          </w:tcPr>
          <w:p w:rsidR="000961D2" w:rsidRPr="00E20A23" w:rsidRDefault="000961D2">
            <w:pPr>
              <w:suppressAutoHyphens/>
              <w:spacing w:after="0" w:line="240" w:lineRule="auto"/>
              <w:jc w:val="center"/>
              <w:rPr>
                <w:rFonts w:ascii="Times New Roman" w:eastAsia="Times New Roman" w:hAnsi="Times New Roman" w:cs="Times New Roman"/>
                <w:b/>
                <w:i/>
                <w:lang w:eastAsia="zh-CN"/>
              </w:rPr>
            </w:pPr>
          </w:p>
        </w:tc>
      </w:tr>
      <w:tr w:rsidR="000961D2" w:rsidRPr="00E20A23">
        <w:trPr>
          <w:jc w:val="center"/>
        </w:trPr>
        <w:tc>
          <w:tcPr>
            <w:tcW w:w="678" w:type="dxa"/>
            <w:shd w:val="clear" w:color="auto" w:fill="auto"/>
          </w:tcPr>
          <w:p w:rsidR="000961D2" w:rsidRPr="00E20A23" w:rsidRDefault="00143BAB">
            <w:pPr>
              <w:spacing w:after="0" w:line="240" w:lineRule="auto"/>
              <w:jc w:val="center"/>
              <w:rPr>
                <w:rFonts w:ascii="Times New Roman" w:eastAsia="Times New Roman" w:hAnsi="Times New Roman" w:cs="Times New Roman"/>
                <w:lang w:eastAsia="zh-CN"/>
              </w:rPr>
            </w:pPr>
            <w:r w:rsidRPr="00E20A23">
              <w:rPr>
                <w:rFonts w:ascii="Times New Roman" w:eastAsia="Times New Roman" w:hAnsi="Times New Roman" w:cs="Times New Roman"/>
                <w:lang w:eastAsia="zh-CN"/>
              </w:rPr>
              <w:t>1</w:t>
            </w:r>
          </w:p>
        </w:tc>
        <w:tc>
          <w:tcPr>
            <w:tcW w:w="1983" w:type="dxa"/>
            <w:shd w:val="clear" w:color="auto" w:fill="auto"/>
          </w:tcPr>
          <w:p w:rsidR="000961D2" w:rsidRPr="00E20A23" w:rsidRDefault="00143BAB">
            <w:pPr>
              <w:spacing w:after="0" w:line="240" w:lineRule="auto"/>
              <w:jc w:val="center"/>
              <w:rPr>
                <w:rFonts w:ascii="Times New Roman" w:eastAsia="Times New Roman" w:hAnsi="Times New Roman" w:cs="Times New Roman"/>
                <w:lang w:eastAsia="zh-CN"/>
              </w:rPr>
            </w:pPr>
            <w:r w:rsidRPr="00E20A23">
              <w:rPr>
                <w:rFonts w:ascii="Times New Roman" w:eastAsia="Times New Roman" w:hAnsi="Times New Roman" w:cs="Times New Roman"/>
                <w:lang w:eastAsia="zh-CN"/>
              </w:rPr>
              <w:t>2</w:t>
            </w:r>
          </w:p>
        </w:tc>
        <w:tc>
          <w:tcPr>
            <w:tcW w:w="1559" w:type="dxa"/>
            <w:shd w:val="clear" w:color="auto" w:fill="auto"/>
          </w:tcPr>
          <w:p w:rsidR="000961D2" w:rsidRPr="00E20A23" w:rsidRDefault="00143BAB">
            <w:pPr>
              <w:spacing w:after="0" w:line="240" w:lineRule="auto"/>
              <w:jc w:val="center"/>
              <w:rPr>
                <w:rFonts w:ascii="Times New Roman" w:eastAsia="Times New Roman" w:hAnsi="Times New Roman" w:cs="Times New Roman"/>
                <w:lang w:eastAsia="zh-CN"/>
              </w:rPr>
            </w:pPr>
            <w:r w:rsidRPr="00E20A23">
              <w:rPr>
                <w:rFonts w:ascii="Times New Roman" w:eastAsia="Times New Roman" w:hAnsi="Times New Roman" w:cs="Times New Roman"/>
                <w:lang w:eastAsia="zh-CN"/>
              </w:rPr>
              <w:t>3</w:t>
            </w:r>
          </w:p>
        </w:tc>
        <w:tc>
          <w:tcPr>
            <w:tcW w:w="1985" w:type="dxa"/>
            <w:shd w:val="clear" w:color="auto" w:fill="auto"/>
          </w:tcPr>
          <w:p w:rsidR="000961D2" w:rsidRPr="00E20A23" w:rsidRDefault="00143BAB">
            <w:pPr>
              <w:spacing w:after="0" w:line="240" w:lineRule="auto"/>
              <w:jc w:val="center"/>
              <w:rPr>
                <w:rFonts w:ascii="Times New Roman" w:eastAsia="Times New Roman" w:hAnsi="Times New Roman" w:cs="Times New Roman"/>
                <w:lang w:eastAsia="zh-CN"/>
              </w:rPr>
            </w:pPr>
            <w:r w:rsidRPr="00E20A23">
              <w:rPr>
                <w:rFonts w:ascii="Times New Roman" w:eastAsia="Times New Roman" w:hAnsi="Times New Roman" w:cs="Times New Roman"/>
                <w:lang w:eastAsia="zh-CN"/>
              </w:rPr>
              <w:t>4</w:t>
            </w:r>
          </w:p>
        </w:tc>
        <w:tc>
          <w:tcPr>
            <w:tcW w:w="1701" w:type="dxa"/>
          </w:tcPr>
          <w:p w:rsidR="000961D2" w:rsidRPr="00E20A23" w:rsidRDefault="00143BAB">
            <w:pPr>
              <w:spacing w:after="0" w:line="240" w:lineRule="auto"/>
              <w:jc w:val="center"/>
              <w:rPr>
                <w:rFonts w:ascii="Times New Roman" w:eastAsia="Times New Roman" w:hAnsi="Times New Roman" w:cs="Times New Roman"/>
                <w:lang w:eastAsia="zh-CN"/>
              </w:rPr>
            </w:pPr>
            <w:r w:rsidRPr="00E20A23">
              <w:rPr>
                <w:rFonts w:ascii="Times New Roman" w:eastAsia="Times New Roman" w:hAnsi="Times New Roman" w:cs="Times New Roman"/>
                <w:lang w:eastAsia="zh-CN"/>
              </w:rPr>
              <w:t>5</w:t>
            </w:r>
          </w:p>
        </w:tc>
        <w:tc>
          <w:tcPr>
            <w:tcW w:w="2134" w:type="dxa"/>
            <w:shd w:val="clear" w:color="auto" w:fill="auto"/>
          </w:tcPr>
          <w:p w:rsidR="000961D2" w:rsidRPr="00E20A23" w:rsidRDefault="00143BAB">
            <w:pPr>
              <w:spacing w:after="0" w:line="240" w:lineRule="auto"/>
              <w:jc w:val="center"/>
              <w:rPr>
                <w:rFonts w:ascii="Times New Roman" w:eastAsia="Times New Roman" w:hAnsi="Times New Roman" w:cs="Times New Roman"/>
                <w:lang w:eastAsia="zh-CN"/>
              </w:rPr>
            </w:pPr>
            <w:r w:rsidRPr="00E20A23">
              <w:rPr>
                <w:rFonts w:ascii="Times New Roman" w:eastAsia="Times New Roman" w:hAnsi="Times New Roman" w:cs="Times New Roman"/>
                <w:lang w:eastAsia="zh-CN"/>
              </w:rPr>
              <w:t>6</w:t>
            </w:r>
          </w:p>
        </w:tc>
      </w:tr>
      <w:tr w:rsidR="000961D2" w:rsidRPr="00E20A23">
        <w:trPr>
          <w:jc w:val="center"/>
        </w:trPr>
        <w:tc>
          <w:tcPr>
            <w:tcW w:w="678" w:type="dxa"/>
            <w:shd w:val="clear" w:color="auto" w:fill="auto"/>
          </w:tcPr>
          <w:p w:rsidR="000961D2" w:rsidRPr="00E20A23" w:rsidRDefault="00143BAB">
            <w:pPr>
              <w:spacing w:after="0" w:line="240" w:lineRule="auto"/>
              <w:jc w:val="center"/>
              <w:rPr>
                <w:rFonts w:ascii="Times New Roman" w:eastAsia="Times New Roman" w:hAnsi="Times New Roman" w:cs="Times New Roman"/>
                <w:bCs/>
                <w:lang w:eastAsia="zh-CN"/>
              </w:rPr>
            </w:pPr>
            <w:r w:rsidRPr="00E20A23">
              <w:rPr>
                <w:rFonts w:ascii="Times New Roman" w:eastAsia="Times New Roman" w:hAnsi="Times New Roman" w:cs="Times New Roman"/>
                <w:bCs/>
                <w:lang w:eastAsia="zh-CN"/>
              </w:rPr>
              <w:t>1</w:t>
            </w:r>
          </w:p>
        </w:tc>
        <w:tc>
          <w:tcPr>
            <w:tcW w:w="1983" w:type="dxa"/>
            <w:shd w:val="clear" w:color="auto" w:fill="auto"/>
          </w:tcPr>
          <w:p w:rsidR="000961D2" w:rsidRPr="00E20A23" w:rsidRDefault="00143BAB">
            <w:pPr>
              <w:spacing w:after="0" w:line="240" w:lineRule="auto"/>
              <w:rPr>
                <w:rFonts w:ascii="Times New Roman" w:eastAsia="Times New Roman" w:hAnsi="Times New Roman" w:cs="Times New Roman"/>
                <w:bCs/>
                <w:lang w:eastAsia="zh-CN"/>
              </w:rPr>
            </w:pPr>
            <w:r w:rsidRPr="00E20A23">
              <w:rPr>
                <w:rFonts w:ascii="Times New Roman" w:eastAsia="Times New Roman" w:hAnsi="Times New Roman" w:cs="Times New Roman"/>
                <w:bCs/>
                <w:lang w:eastAsia="zh-CN"/>
              </w:rPr>
              <w:t>30:01:140118:355</w:t>
            </w:r>
          </w:p>
        </w:tc>
        <w:tc>
          <w:tcPr>
            <w:tcW w:w="1559" w:type="dxa"/>
            <w:shd w:val="clear" w:color="auto" w:fill="auto"/>
          </w:tcPr>
          <w:p w:rsidR="000961D2" w:rsidRPr="00E20A23" w:rsidRDefault="00143BAB">
            <w:pPr>
              <w:spacing w:after="0" w:line="240" w:lineRule="auto"/>
              <w:jc w:val="center"/>
              <w:rPr>
                <w:rFonts w:ascii="Times New Roman" w:eastAsia="Times New Roman" w:hAnsi="Times New Roman" w:cs="Times New Roman"/>
                <w:bCs/>
                <w:lang w:eastAsia="zh-CN"/>
              </w:rPr>
            </w:pPr>
            <w:r w:rsidRPr="00E20A23">
              <w:rPr>
                <w:rFonts w:ascii="Times New Roman" w:eastAsia="Times New Roman" w:hAnsi="Times New Roman" w:cs="Times New Roman"/>
                <w:bCs/>
                <w:lang w:eastAsia="zh-CN"/>
              </w:rPr>
              <w:t>69,228</w:t>
            </w:r>
          </w:p>
        </w:tc>
        <w:tc>
          <w:tcPr>
            <w:tcW w:w="1985" w:type="dxa"/>
            <w:shd w:val="clear" w:color="auto" w:fill="auto"/>
          </w:tcPr>
          <w:p w:rsidR="000961D2" w:rsidRPr="00E20A23" w:rsidRDefault="00143BAB">
            <w:pPr>
              <w:spacing w:after="0" w:line="240" w:lineRule="auto"/>
              <w:jc w:val="center"/>
              <w:rPr>
                <w:rFonts w:ascii="Times New Roman" w:eastAsia="Times New Roman" w:hAnsi="Times New Roman" w:cs="Times New Roman"/>
                <w:bCs/>
                <w:lang w:eastAsia="zh-CN"/>
              </w:rPr>
            </w:pPr>
            <w:r w:rsidRPr="00E20A23">
              <w:rPr>
                <w:rFonts w:ascii="Times New Roman" w:eastAsia="Times New Roman" w:hAnsi="Times New Roman" w:cs="Times New Roman"/>
                <w:bCs/>
                <w:lang w:eastAsia="zh-CN"/>
              </w:rPr>
              <w:t>69,228</w:t>
            </w:r>
          </w:p>
        </w:tc>
        <w:tc>
          <w:tcPr>
            <w:tcW w:w="1701" w:type="dxa"/>
          </w:tcPr>
          <w:p w:rsidR="000961D2" w:rsidRPr="00E20A23" w:rsidRDefault="00143BAB">
            <w:pPr>
              <w:spacing w:after="0" w:line="240" w:lineRule="auto"/>
              <w:jc w:val="center"/>
              <w:rPr>
                <w:rFonts w:ascii="Times New Roman" w:eastAsia="Times New Roman" w:hAnsi="Times New Roman" w:cs="Times New Roman"/>
                <w:bCs/>
                <w:lang w:eastAsia="zh-CN"/>
              </w:rPr>
            </w:pPr>
            <w:r w:rsidRPr="00E20A23">
              <w:rPr>
                <w:rFonts w:ascii="Times New Roman" w:eastAsia="Times New Roman" w:hAnsi="Times New Roman" w:cs="Times New Roman"/>
                <w:bCs/>
                <w:lang w:eastAsia="zh-CN"/>
              </w:rPr>
              <w:t>05.02.2021</w:t>
            </w:r>
          </w:p>
        </w:tc>
        <w:tc>
          <w:tcPr>
            <w:tcW w:w="2134" w:type="dxa"/>
            <w:shd w:val="clear" w:color="auto" w:fill="auto"/>
          </w:tcPr>
          <w:p w:rsidR="000961D2" w:rsidRPr="00E20A23" w:rsidRDefault="00143BAB">
            <w:pPr>
              <w:spacing w:after="0" w:line="240" w:lineRule="auto"/>
              <w:jc w:val="center"/>
              <w:rPr>
                <w:rFonts w:ascii="Times New Roman" w:eastAsia="Times New Roman" w:hAnsi="Times New Roman" w:cs="Times New Roman"/>
                <w:bCs/>
                <w:lang w:eastAsia="zh-CN"/>
              </w:rPr>
            </w:pPr>
            <w:r w:rsidRPr="00E20A23">
              <w:rPr>
                <w:rFonts w:ascii="Times New Roman" w:eastAsia="Times New Roman" w:hAnsi="Times New Roman" w:cs="Times New Roman"/>
                <w:bCs/>
                <w:lang w:eastAsia="zh-CN"/>
              </w:rPr>
              <w:t>0,00</w:t>
            </w:r>
          </w:p>
        </w:tc>
      </w:tr>
      <w:tr w:rsidR="000961D2" w:rsidRPr="00E20A23">
        <w:trPr>
          <w:trHeight w:val="60"/>
          <w:jc w:val="center"/>
        </w:trPr>
        <w:tc>
          <w:tcPr>
            <w:tcW w:w="678" w:type="dxa"/>
            <w:shd w:val="clear" w:color="auto" w:fill="auto"/>
          </w:tcPr>
          <w:p w:rsidR="000961D2" w:rsidRPr="00E20A23" w:rsidRDefault="00143BAB">
            <w:pPr>
              <w:spacing w:after="0" w:line="240" w:lineRule="auto"/>
              <w:jc w:val="center"/>
              <w:rPr>
                <w:rFonts w:ascii="Times New Roman" w:eastAsia="Times New Roman" w:hAnsi="Times New Roman" w:cs="Times New Roman"/>
                <w:bCs/>
                <w:lang w:eastAsia="zh-CN"/>
              </w:rPr>
            </w:pPr>
            <w:r w:rsidRPr="00E20A23">
              <w:rPr>
                <w:rFonts w:ascii="Times New Roman" w:eastAsia="Times New Roman" w:hAnsi="Times New Roman" w:cs="Times New Roman"/>
                <w:bCs/>
                <w:lang w:eastAsia="zh-CN"/>
              </w:rPr>
              <w:t>2</w:t>
            </w:r>
          </w:p>
        </w:tc>
        <w:tc>
          <w:tcPr>
            <w:tcW w:w="1983" w:type="dxa"/>
            <w:shd w:val="clear" w:color="auto" w:fill="auto"/>
          </w:tcPr>
          <w:p w:rsidR="000961D2" w:rsidRPr="00E20A23" w:rsidRDefault="00143BAB">
            <w:pPr>
              <w:spacing w:after="0" w:line="240" w:lineRule="auto"/>
              <w:rPr>
                <w:rFonts w:ascii="Times New Roman" w:eastAsia="Times New Roman" w:hAnsi="Times New Roman" w:cs="Times New Roman"/>
                <w:bCs/>
                <w:lang w:eastAsia="zh-CN"/>
              </w:rPr>
            </w:pPr>
            <w:r w:rsidRPr="00E20A23">
              <w:rPr>
                <w:rFonts w:ascii="Times New Roman" w:eastAsia="Times New Roman" w:hAnsi="Times New Roman" w:cs="Times New Roman"/>
                <w:bCs/>
                <w:lang w:eastAsia="zh-CN"/>
              </w:rPr>
              <w:t>30:01:140121:89</w:t>
            </w:r>
          </w:p>
        </w:tc>
        <w:tc>
          <w:tcPr>
            <w:tcW w:w="1559" w:type="dxa"/>
            <w:shd w:val="clear" w:color="auto" w:fill="auto"/>
          </w:tcPr>
          <w:p w:rsidR="000961D2" w:rsidRPr="00E20A23" w:rsidRDefault="00143BAB">
            <w:pPr>
              <w:spacing w:after="0" w:line="240" w:lineRule="auto"/>
              <w:jc w:val="center"/>
              <w:rPr>
                <w:rFonts w:ascii="Times New Roman" w:eastAsia="Times New Roman" w:hAnsi="Times New Roman" w:cs="Times New Roman"/>
                <w:bCs/>
                <w:lang w:eastAsia="zh-CN"/>
              </w:rPr>
            </w:pPr>
            <w:r w:rsidRPr="00E20A23">
              <w:rPr>
                <w:rFonts w:ascii="Times New Roman" w:eastAsia="Times New Roman" w:hAnsi="Times New Roman" w:cs="Times New Roman"/>
                <w:bCs/>
                <w:lang w:eastAsia="zh-CN"/>
              </w:rPr>
              <w:t>65,95</w:t>
            </w:r>
          </w:p>
        </w:tc>
        <w:tc>
          <w:tcPr>
            <w:tcW w:w="1985" w:type="dxa"/>
            <w:shd w:val="clear" w:color="auto" w:fill="auto"/>
          </w:tcPr>
          <w:p w:rsidR="000961D2" w:rsidRPr="00E20A23" w:rsidRDefault="00143BAB">
            <w:pPr>
              <w:spacing w:after="0" w:line="240" w:lineRule="auto"/>
              <w:jc w:val="center"/>
              <w:rPr>
                <w:rFonts w:ascii="Times New Roman" w:eastAsia="Times New Roman" w:hAnsi="Times New Roman" w:cs="Times New Roman"/>
                <w:bCs/>
                <w:lang w:eastAsia="zh-CN"/>
              </w:rPr>
            </w:pPr>
            <w:r w:rsidRPr="00E20A23">
              <w:rPr>
                <w:rFonts w:ascii="Times New Roman" w:eastAsia="Times New Roman" w:hAnsi="Times New Roman" w:cs="Times New Roman"/>
                <w:bCs/>
                <w:lang w:eastAsia="zh-CN"/>
              </w:rPr>
              <w:t>65,95</w:t>
            </w:r>
          </w:p>
        </w:tc>
        <w:tc>
          <w:tcPr>
            <w:tcW w:w="1701" w:type="dxa"/>
          </w:tcPr>
          <w:p w:rsidR="000961D2" w:rsidRPr="00E20A23" w:rsidRDefault="00143BAB">
            <w:pPr>
              <w:spacing w:after="0" w:line="240" w:lineRule="auto"/>
              <w:jc w:val="center"/>
              <w:rPr>
                <w:rFonts w:ascii="Times New Roman" w:eastAsia="Times New Roman" w:hAnsi="Times New Roman" w:cs="Times New Roman"/>
                <w:bCs/>
                <w:lang w:eastAsia="zh-CN"/>
              </w:rPr>
            </w:pPr>
            <w:r w:rsidRPr="00E20A23">
              <w:rPr>
                <w:rFonts w:ascii="Times New Roman" w:eastAsia="Times New Roman" w:hAnsi="Times New Roman" w:cs="Times New Roman"/>
                <w:bCs/>
                <w:lang w:eastAsia="zh-CN"/>
              </w:rPr>
              <w:t>11.02.2021</w:t>
            </w:r>
          </w:p>
        </w:tc>
        <w:tc>
          <w:tcPr>
            <w:tcW w:w="2134" w:type="dxa"/>
            <w:shd w:val="clear" w:color="auto" w:fill="auto"/>
          </w:tcPr>
          <w:p w:rsidR="000961D2" w:rsidRPr="00E20A23" w:rsidRDefault="00143BAB">
            <w:pPr>
              <w:spacing w:after="0" w:line="240" w:lineRule="auto"/>
              <w:jc w:val="center"/>
              <w:rPr>
                <w:rFonts w:ascii="Times New Roman" w:eastAsia="Times New Roman" w:hAnsi="Times New Roman" w:cs="Times New Roman"/>
                <w:bCs/>
                <w:lang w:eastAsia="zh-CN"/>
              </w:rPr>
            </w:pPr>
            <w:r w:rsidRPr="00E20A23">
              <w:rPr>
                <w:rFonts w:ascii="Times New Roman" w:eastAsia="Times New Roman" w:hAnsi="Times New Roman" w:cs="Times New Roman"/>
                <w:bCs/>
                <w:lang w:eastAsia="zh-CN"/>
              </w:rPr>
              <w:t>0,00</w:t>
            </w:r>
          </w:p>
        </w:tc>
      </w:tr>
      <w:tr w:rsidR="000961D2" w:rsidRPr="00E20A23">
        <w:trPr>
          <w:jc w:val="center"/>
        </w:trPr>
        <w:tc>
          <w:tcPr>
            <w:tcW w:w="678" w:type="dxa"/>
            <w:shd w:val="clear" w:color="auto" w:fill="auto"/>
          </w:tcPr>
          <w:p w:rsidR="000961D2" w:rsidRPr="00E20A23" w:rsidRDefault="00143BAB">
            <w:pPr>
              <w:spacing w:after="0" w:line="240" w:lineRule="auto"/>
              <w:jc w:val="center"/>
              <w:rPr>
                <w:rFonts w:ascii="Times New Roman" w:eastAsia="Times New Roman" w:hAnsi="Times New Roman" w:cs="Times New Roman"/>
                <w:bCs/>
                <w:lang w:eastAsia="zh-CN"/>
              </w:rPr>
            </w:pPr>
            <w:r w:rsidRPr="00E20A23">
              <w:rPr>
                <w:rFonts w:ascii="Times New Roman" w:eastAsia="Times New Roman" w:hAnsi="Times New Roman" w:cs="Times New Roman"/>
                <w:bCs/>
                <w:lang w:eastAsia="zh-CN"/>
              </w:rPr>
              <w:t>3</w:t>
            </w:r>
          </w:p>
        </w:tc>
        <w:tc>
          <w:tcPr>
            <w:tcW w:w="1983" w:type="dxa"/>
            <w:shd w:val="clear" w:color="auto" w:fill="auto"/>
          </w:tcPr>
          <w:p w:rsidR="000961D2" w:rsidRPr="00E20A23" w:rsidRDefault="00143BAB">
            <w:pPr>
              <w:spacing w:after="0" w:line="240" w:lineRule="auto"/>
              <w:rPr>
                <w:rFonts w:ascii="Times New Roman" w:eastAsia="Times New Roman" w:hAnsi="Times New Roman" w:cs="Times New Roman"/>
                <w:bCs/>
                <w:lang w:eastAsia="zh-CN"/>
              </w:rPr>
            </w:pPr>
            <w:r w:rsidRPr="00E20A23">
              <w:rPr>
                <w:rFonts w:ascii="Times New Roman" w:eastAsia="Times New Roman" w:hAnsi="Times New Roman" w:cs="Times New Roman"/>
                <w:bCs/>
                <w:lang w:eastAsia="zh-CN"/>
              </w:rPr>
              <w:t>30:01:140204:33</w:t>
            </w:r>
          </w:p>
        </w:tc>
        <w:tc>
          <w:tcPr>
            <w:tcW w:w="1559" w:type="dxa"/>
            <w:shd w:val="clear" w:color="auto" w:fill="auto"/>
          </w:tcPr>
          <w:p w:rsidR="000961D2" w:rsidRPr="00E20A23" w:rsidRDefault="00143BAB">
            <w:pPr>
              <w:spacing w:after="0" w:line="240" w:lineRule="auto"/>
              <w:jc w:val="center"/>
              <w:rPr>
                <w:rFonts w:ascii="Times New Roman" w:eastAsia="Times New Roman" w:hAnsi="Times New Roman" w:cs="Times New Roman"/>
                <w:bCs/>
                <w:lang w:eastAsia="zh-CN"/>
              </w:rPr>
            </w:pPr>
            <w:r w:rsidRPr="00E20A23">
              <w:rPr>
                <w:rFonts w:ascii="Times New Roman" w:eastAsia="Times New Roman" w:hAnsi="Times New Roman" w:cs="Times New Roman"/>
                <w:bCs/>
                <w:lang w:eastAsia="zh-CN"/>
              </w:rPr>
              <w:t>49,257</w:t>
            </w:r>
          </w:p>
        </w:tc>
        <w:tc>
          <w:tcPr>
            <w:tcW w:w="1985" w:type="dxa"/>
            <w:shd w:val="clear" w:color="auto" w:fill="auto"/>
          </w:tcPr>
          <w:p w:rsidR="000961D2" w:rsidRPr="00E20A23" w:rsidRDefault="00143BAB">
            <w:pPr>
              <w:spacing w:after="0" w:line="240" w:lineRule="auto"/>
              <w:jc w:val="center"/>
              <w:rPr>
                <w:rFonts w:ascii="Times New Roman" w:eastAsia="Times New Roman" w:hAnsi="Times New Roman" w:cs="Times New Roman"/>
                <w:bCs/>
                <w:lang w:eastAsia="zh-CN"/>
              </w:rPr>
            </w:pPr>
            <w:r w:rsidRPr="00E20A23">
              <w:rPr>
                <w:rFonts w:ascii="Times New Roman" w:eastAsia="Times New Roman" w:hAnsi="Times New Roman" w:cs="Times New Roman"/>
                <w:bCs/>
                <w:lang w:eastAsia="zh-CN"/>
              </w:rPr>
              <w:t>49,257</w:t>
            </w:r>
          </w:p>
        </w:tc>
        <w:tc>
          <w:tcPr>
            <w:tcW w:w="1701" w:type="dxa"/>
          </w:tcPr>
          <w:p w:rsidR="000961D2" w:rsidRPr="00E20A23" w:rsidRDefault="00143BAB">
            <w:pPr>
              <w:spacing w:after="0" w:line="240" w:lineRule="auto"/>
              <w:jc w:val="center"/>
              <w:rPr>
                <w:rFonts w:ascii="Times New Roman" w:eastAsia="Times New Roman" w:hAnsi="Times New Roman" w:cs="Times New Roman"/>
                <w:bCs/>
                <w:lang w:eastAsia="zh-CN"/>
              </w:rPr>
            </w:pPr>
            <w:r w:rsidRPr="00E20A23">
              <w:rPr>
                <w:rFonts w:ascii="Times New Roman" w:eastAsia="Times New Roman" w:hAnsi="Times New Roman" w:cs="Times New Roman"/>
                <w:bCs/>
                <w:lang w:eastAsia="zh-CN"/>
              </w:rPr>
              <w:t>19.02.2021</w:t>
            </w:r>
          </w:p>
        </w:tc>
        <w:tc>
          <w:tcPr>
            <w:tcW w:w="2134" w:type="dxa"/>
            <w:shd w:val="clear" w:color="auto" w:fill="auto"/>
          </w:tcPr>
          <w:p w:rsidR="000961D2" w:rsidRPr="00E20A23" w:rsidRDefault="00143BAB">
            <w:pPr>
              <w:spacing w:after="0" w:line="240" w:lineRule="auto"/>
              <w:jc w:val="center"/>
              <w:rPr>
                <w:rFonts w:ascii="Times New Roman" w:eastAsia="Times New Roman" w:hAnsi="Times New Roman" w:cs="Times New Roman"/>
                <w:bCs/>
                <w:lang w:eastAsia="zh-CN"/>
              </w:rPr>
            </w:pPr>
            <w:r w:rsidRPr="00E20A23">
              <w:rPr>
                <w:rFonts w:ascii="Times New Roman" w:eastAsia="Times New Roman" w:hAnsi="Times New Roman" w:cs="Times New Roman"/>
                <w:bCs/>
                <w:lang w:eastAsia="zh-CN"/>
              </w:rPr>
              <w:t>0,00</w:t>
            </w:r>
          </w:p>
        </w:tc>
      </w:tr>
      <w:tr w:rsidR="000961D2" w:rsidRPr="00E20A23">
        <w:trPr>
          <w:jc w:val="center"/>
        </w:trPr>
        <w:tc>
          <w:tcPr>
            <w:tcW w:w="678" w:type="dxa"/>
            <w:shd w:val="clear" w:color="auto" w:fill="auto"/>
          </w:tcPr>
          <w:p w:rsidR="000961D2" w:rsidRPr="00E20A23" w:rsidRDefault="00143BAB">
            <w:pPr>
              <w:spacing w:after="0" w:line="240" w:lineRule="auto"/>
              <w:jc w:val="center"/>
              <w:rPr>
                <w:rFonts w:ascii="Times New Roman" w:eastAsia="Times New Roman" w:hAnsi="Times New Roman" w:cs="Times New Roman"/>
                <w:bCs/>
                <w:lang w:eastAsia="zh-CN"/>
              </w:rPr>
            </w:pPr>
            <w:r w:rsidRPr="00E20A23">
              <w:rPr>
                <w:rFonts w:ascii="Times New Roman" w:eastAsia="Times New Roman" w:hAnsi="Times New Roman" w:cs="Times New Roman"/>
                <w:bCs/>
                <w:lang w:eastAsia="zh-CN"/>
              </w:rPr>
              <w:t>4</w:t>
            </w:r>
          </w:p>
        </w:tc>
        <w:tc>
          <w:tcPr>
            <w:tcW w:w="1983" w:type="dxa"/>
            <w:shd w:val="clear" w:color="auto" w:fill="auto"/>
          </w:tcPr>
          <w:p w:rsidR="000961D2" w:rsidRPr="00E20A23" w:rsidRDefault="00143BAB">
            <w:pPr>
              <w:spacing w:after="0" w:line="240" w:lineRule="auto"/>
              <w:rPr>
                <w:rFonts w:ascii="Times New Roman" w:eastAsia="Times New Roman" w:hAnsi="Times New Roman" w:cs="Times New Roman"/>
                <w:bCs/>
                <w:lang w:eastAsia="zh-CN"/>
              </w:rPr>
            </w:pPr>
            <w:r w:rsidRPr="00E20A23">
              <w:rPr>
                <w:rFonts w:ascii="Times New Roman" w:eastAsia="Times New Roman" w:hAnsi="Times New Roman" w:cs="Times New Roman"/>
                <w:bCs/>
                <w:lang w:eastAsia="zh-CN"/>
              </w:rPr>
              <w:t>30:01:140201:1617</w:t>
            </w:r>
          </w:p>
        </w:tc>
        <w:tc>
          <w:tcPr>
            <w:tcW w:w="1559" w:type="dxa"/>
            <w:shd w:val="clear" w:color="auto" w:fill="auto"/>
          </w:tcPr>
          <w:p w:rsidR="000961D2" w:rsidRPr="00E20A23" w:rsidRDefault="00143BAB">
            <w:pPr>
              <w:spacing w:after="0" w:line="240" w:lineRule="auto"/>
              <w:jc w:val="center"/>
              <w:rPr>
                <w:rFonts w:ascii="Times New Roman" w:eastAsia="Times New Roman" w:hAnsi="Times New Roman" w:cs="Times New Roman"/>
                <w:bCs/>
                <w:lang w:eastAsia="zh-CN"/>
              </w:rPr>
            </w:pPr>
            <w:r w:rsidRPr="00E20A23">
              <w:rPr>
                <w:rFonts w:ascii="Times New Roman" w:eastAsia="Times New Roman" w:hAnsi="Times New Roman" w:cs="Times New Roman"/>
                <w:bCs/>
                <w:lang w:eastAsia="zh-CN"/>
              </w:rPr>
              <w:t>32,53713</w:t>
            </w:r>
          </w:p>
        </w:tc>
        <w:tc>
          <w:tcPr>
            <w:tcW w:w="1985" w:type="dxa"/>
            <w:shd w:val="clear" w:color="auto" w:fill="auto"/>
          </w:tcPr>
          <w:p w:rsidR="000961D2" w:rsidRPr="00E20A23" w:rsidRDefault="00143BAB">
            <w:pPr>
              <w:spacing w:after="0" w:line="240" w:lineRule="auto"/>
              <w:jc w:val="center"/>
              <w:rPr>
                <w:rFonts w:ascii="Times New Roman" w:eastAsia="Times New Roman" w:hAnsi="Times New Roman" w:cs="Times New Roman"/>
                <w:bCs/>
                <w:lang w:eastAsia="zh-CN"/>
              </w:rPr>
            </w:pPr>
            <w:r w:rsidRPr="00E20A23">
              <w:rPr>
                <w:rFonts w:ascii="Times New Roman" w:eastAsia="Times New Roman" w:hAnsi="Times New Roman" w:cs="Times New Roman"/>
                <w:bCs/>
                <w:lang w:eastAsia="zh-CN"/>
              </w:rPr>
              <w:t>32,53713</w:t>
            </w:r>
          </w:p>
        </w:tc>
        <w:tc>
          <w:tcPr>
            <w:tcW w:w="1701" w:type="dxa"/>
          </w:tcPr>
          <w:p w:rsidR="000961D2" w:rsidRPr="00E20A23" w:rsidRDefault="00143BAB">
            <w:pPr>
              <w:spacing w:after="0" w:line="240" w:lineRule="auto"/>
              <w:jc w:val="center"/>
              <w:rPr>
                <w:rFonts w:ascii="Times New Roman" w:eastAsia="Times New Roman" w:hAnsi="Times New Roman" w:cs="Times New Roman"/>
                <w:bCs/>
                <w:lang w:eastAsia="zh-CN"/>
              </w:rPr>
            </w:pPr>
            <w:r w:rsidRPr="00E20A23">
              <w:rPr>
                <w:rFonts w:ascii="Times New Roman" w:eastAsia="Times New Roman" w:hAnsi="Times New Roman" w:cs="Times New Roman"/>
                <w:bCs/>
                <w:lang w:eastAsia="zh-CN"/>
              </w:rPr>
              <w:t>02.09.2020</w:t>
            </w:r>
          </w:p>
        </w:tc>
        <w:tc>
          <w:tcPr>
            <w:tcW w:w="2134" w:type="dxa"/>
            <w:shd w:val="clear" w:color="auto" w:fill="auto"/>
          </w:tcPr>
          <w:p w:rsidR="000961D2" w:rsidRPr="00E20A23" w:rsidRDefault="00143BAB">
            <w:pPr>
              <w:spacing w:after="0" w:line="240" w:lineRule="auto"/>
              <w:jc w:val="center"/>
              <w:rPr>
                <w:rFonts w:ascii="Times New Roman" w:eastAsia="Times New Roman" w:hAnsi="Times New Roman" w:cs="Times New Roman"/>
                <w:bCs/>
                <w:lang w:eastAsia="zh-CN"/>
              </w:rPr>
            </w:pPr>
            <w:r w:rsidRPr="00E20A23">
              <w:rPr>
                <w:rFonts w:ascii="Times New Roman" w:eastAsia="Times New Roman" w:hAnsi="Times New Roman" w:cs="Times New Roman"/>
                <w:bCs/>
                <w:lang w:eastAsia="zh-CN"/>
              </w:rPr>
              <w:t>0,00</w:t>
            </w:r>
          </w:p>
        </w:tc>
      </w:tr>
      <w:tr w:rsidR="000961D2" w:rsidRPr="00E20A23">
        <w:trPr>
          <w:jc w:val="center"/>
        </w:trPr>
        <w:tc>
          <w:tcPr>
            <w:tcW w:w="678" w:type="dxa"/>
            <w:shd w:val="clear" w:color="auto" w:fill="auto"/>
          </w:tcPr>
          <w:p w:rsidR="000961D2" w:rsidRPr="00E20A23" w:rsidRDefault="00143BAB">
            <w:pPr>
              <w:spacing w:after="0" w:line="240" w:lineRule="auto"/>
              <w:jc w:val="center"/>
              <w:rPr>
                <w:rFonts w:ascii="Times New Roman" w:eastAsia="Times New Roman" w:hAnsi="Times New Roman" w:cs="Times New Roman"/>
                <w:bCs/>
                <w:lang w:eastAsia="zh-CN"/>
              </w:rPr>
            </w:pPr>
            <w:r w:rsidRPr="00E20A23">
              <w:rPr>
                <w:rFonts w:ascii="Times New Roman" w:eastAsia="Times New Roman" w:hAnsi="Times New Roman" w:cs="Times New Roman"/>
                <w:bCs/>
                <w:lang w:eastAsia="zh-CN"/>
              </w:rPr>
              <w:t>5</w:t>
            </w:r>
          </w:p>
        </w:tc>
        <w:tc>
          <w:tcPr>
            <w:tcW w:w="1983" w:type="dxa"/>
            <w:shd w:val="clear" w:color="auto" w:fill="auto"/>
          </w:tcPr>
          <w:p w:rsidR="000961D2" w:rsidRPr="00E20A23" w:rsidRDefault="00143BAB">
            <w:pPr>
              <w:spacing w:after="0" w:line="240" w:lineRule="auto"/>
              <w:rPr>
                <w:rFonts w:ascii="Times New Roman" w:eastAsia="Times New Roman" w:hAnsi="Times New Roman" w:cs="Times New Roman"/>
                <w:bCs/>
                <w:lang w:eastAsia="zh-CN"/>
              </w:rPr>
            </w:pPr>
            <w:r w:rsidRPr="00E20A23">
              <w:rPr>
                <w:rFonts w:ascii="Times New Roman" w:eastAsia="Times New Roman" w:hAnsi="Times New Roman" w:cs="Times New Roman"/>
                <w:bCs/>
                <w:lang w:eastAsia="zh-CN"/>
              </w:rPr>
              <w:t>30:01:140201:1756</w:t>
            </w:r>
          </w:p>
        </w:tc>
        <w:tc>
          <w:tcPr>
            <w:tcW w:w="1559" w:type="dxa"/>
            <w:shd w:val="clear" w:color="auto" w:fill="auto"/>
          </w:tcPr>
          <w:p w:rsidR="000961D2" w:rsidRPr="00E20A23" w:rsidRDefault="00143BAB">
            <w:pPr>
              <w:spacing w:after="0" w:line="240" w:lineRule="auto"/>
              <w:jc w:val="center"/>
              <w:rPr>
                <w:rFonts w:ascii="Times New Roman" w:eastAsia="Times New Roman" w:hAnsi="Times New Roman" w:cs="Times New Roman"/>
                <w:bCs/>
                <w:lang w:eastAsia="zh-CN"/>
              </w:rPr>
            </w:pPr>
            <w:r w:rsidRPr="00E20A23">
              <w:rPr>
                <w:rFonts w:ascii="Times New Roman" w:eastAsia="Times New Roman" w:hAnsi="Times New Roman" w:cs="Times New Roman"/>
                <w:bCs/>
                <w:lang w:eastAsia="zh-CN"/>
              </w:rPr>
              <w:t>15,95867</w:t>
            </w:r>
          </w:p>
        </w:tc>
        <w:tc>
          <w:tcPr>
            <w:tcW w:w="1985" w:type="dxa"/>
            <w:shd w:val="clear" w:color="auto" w:fill="auto"/>
          </w:tcPr>
          <w:p w:rsidR="000961D2" w:rsidRPr="00E20A23" w:rsidRDefault="00143BAB">
            <w:pPr>
              <w:spacing w:after="0" w:line="240" w:lineRule="auto"/>
              <w:jc w:val="center"/>
              <w:rPr>
                <w:rFonts w:ascii="Times New Roman" w:eastAsia="Times New Roman" w:hAnsi="Times New Roman" w:cs="Times New Roman"/>
                <w:bCs/>
                <w:lang w:eastAsia="zh-CN"/>
              </w:rPr>
            </w:pPr>
            <w:r w:rsidRPr="00E20A23">
              <w:rPr>
                <w:rFonts w:ascii="Times New Roman" w:eastAsia="Times New Roman" w:hAnsi="Times New Roman" w:cs="Times New Roman"/>
                <w:bCs/>
                <w:lang w:eastAsia="zh-CN"/>
              </w:rPr>
              <w:t>15,95867</w:t>
            </w:r>
          </w:p>
        </w:tc>
        <w:tc>
          <w:tcPr>
            <w:tcW w:w="1701" w:type="dxa"/>
          </w:tcPr>
          <w:p w:rsidR="000961D2" w:rsidRPr="00E20A23" w:rsidRDefault="00143BAB">
            <w:pPr>
              <w:spacing w:after="0" w:line="240" w:lineRule="auto"/>
              <w:jc w:val="center"/>
              <w:rPr>
                <w:rFonts w:ascii="Times New Roman" w:eastAsia="Times New Roman" w:hAnsi="Times New Roman" w:cs="Times New Roman"/>
                <w:bCs/>
                <w:lang w:eastAsia="zh-CN"/>
              </w:rPr>
            </w:pPr>
            <w:r w:rsidRPr="00E20A23">
              <w:rPr>
                <w:rFonts w:ascii="Times New Roman" w:eastAsia="Times New Roman" w:hAnsi="Times New Roman" w:cs="Times New Roman"/>
                <w:bCs/>
                <w:lang w:eastAsia="zh-CN"/>
              </w:rPr>
              <w:t>23.03.2022</w:t>
            </w:r>
          </w:p>
        </w:tc>
        <w:tc>
          <w:tcPr>
            <w:tcW w:w="2134" w:type="dxa"/>
            <w:shd w:val="clear" w:color="auto" w:fill="auto"/>
          </w:tcPr>
          <w:p w:rsidR="000961D2" w:rsidRPr="00E20A23" w:rsidRDefault="00143BAB">
            <w:pPr>
              <w:spacing w:after="0" w:line="240" w:lineRule="auto"/>
              <w:jc w:val="center"/>
              <w:rPr>
                <w:rFonts w:ascii="Times New Roman" w:eastAsia="Times New Roman" w:hAnsi="Times New Roman" w:cs="Times New Roman"/>
                <w:bCs/>
                <w:lang w:eastAsia="zh-CN"/>
              </w:rPr>
            </w:pPr>
            <w:r w:rsidRPr="00E20A23">
              <w:rPr>
                <w:rFonts w:ascii="Times New Roman" w:eastAsia="Times New Roman" w:hAnsi="Times New Roman" w:cs="Times New Roman"/>
                <w:bCs/>
                <w:lang w:eastAsia="zh-CN"/>
              </w:rPr>
              <w:t>0,00</w:t>
            </w:r>
          </w:p>
        </w:tc>
      </w:tr>
      <w:tr w:rsidR="000961D2" w:rsidRPr="00E20A23">
        <w:trPr>
          <w:jc w:val="center"/>
        </w:trPr>
        <w:tc>
          <w:tcPr>
            <w:tcW w:w="2661" w:type="dxa"/>
            <w:gridSpan w:val="2"/>
            <w:shd w:val="clear" w:color="auto" w:fill="auto"/>
          </w:tcPr>
          <w:p w:rsidR="000961D2" w:rsidRPr="00E20A23" w:rsidRDefault="00143BAB">
            <w:pPr>
              <w:spacing w:after="0" w:line="240" w:lineRule="auto"/>
              <w:jc w:val="center"/>
              <w:rPr>
                <w:rFonts w:ascii="Times New Roman" w:eastAsia="Times New Roman" w:hAnsi="Times New Roman" w:cs="Times New Roman"/>
                <w:bCs/>
                <w:lang w:eastAsia="zh-CN"/>
              </w:rPr>
            </w:pPr>
            <w:r w:rsidRPr="00E20A23">
              <w:rPr>
                <w:rFonts w:ascii="Times New Roman" w:eastAsia="Times New Roman" w:hAnsi="Times New Roman" w:cs="Times New Roman"/>
                <w:bCs/>
                <w:lang w:eastAsia="zh-CN"/>
              </w:rPr>
              <w:t>Итого</w:t>
            </w:r>
          </w:p>
        </w:tc>
        <w:tc>
          <w:tcPr>
            <w:tcW w:w="1559" w:type="dxa"/>
            <w:shd w:val="clear" w:color="auto" w:fill="auto"/>
          </w:tcPr>
          <w:p w:rsidR="000961D2" w:rsidRPr="00E20A23" w:rsidRDefault="00143BAB">
            <w:pPr>
              <w:spacing w:after="0" w:line="240" w:lineRule="auto"/>
              <w:jc w:val="center"/>
              <w:rPr>
                <w:rFonts w:ascii="Times New Roman" w:eastAsia="Times New Roman" w:hAnsi="Times New Roman" w:cs="Times New Roman"/>
                <w:bCs/>
                <w:lang w:eastAsia="zh-CN"/>
              </w:rPr>
            </w:pPr>
            <w:r w:rsidRPr="00E20A23">
              <w:rPr>
                <w:rFonts w:ascii="Times New Roman" w:eastAsia="Times New Roman" w:hAnsi="Times New Roman" w:cs="Times New Roman"/>
                <w:bCs/>
                <w:lang w:eastAsia="zh-CN"/>
              </w:rPr>
              <w:t>232,9308</w:t>
            </w:r>
          </w:p>
        </w:tc>
        <w:tc>
          <w:tcPr>
            <w:tcW w:w="1985" w:type="dxa"/>
            <w:shd w:val="clear" w:color="auto" w:fill="auto"/>
          </w:tcPr>
          <w:p w:rsidR="000961D2" w:rsidRPr="00E20A23" w:rsidRDefault="00143BAB">
            <w:pPr>
              <w:spacing w:after="0" w:line="240" w:lineRule="auto"/>
              <w:jc w:val="center"/>
              <w:rPr>
                <w:rFonts w:ascii="Times New Roman" w:eastAsia="Times New Roman" w:hAnsi="Times New Roman" w:cs="Times New Roman"/>
                <w:bCs/>
                <w:lang w:eastAsia="zh-CN"/>
              </w:rPr>
            </w:pPr>
            <w:r w:rsidRPr="00E20A23">
              <w:rPr>
                <w:rFonts w:ascii="Times New Roman" w:eastAsia="Times New Roman" w:hAnsi="Times New Roman" w:cs="Times New Roman"/>
                <w:bCs/>
                <w:lang w:eastAsia="zh-CN"/>
              </w:rPr>
              <w:t>232,9308</w:t>
            </w:r>
          </w:p>
        </w:tc>
        <w:tc>
          <w:tcPr>
            <w:tcW w:w="1701" w:type="dxa"/>
          </w:tcPr>
          <w:p w:rsidR="000961D2" w:rsidRPr="00E20A23" w:rsidRDefault="00143BAB">
            <w:pPr>
              <w:spacing w:after="0" w:line="240" w:lineRule="auto"/>
              <w:jc w:val="center"/>
              <w:rPr>
                <w:rFonts w:ascii="Times New Roman" w:eastAsia="Times New Roman" w:hAnsi="Times New Roman" w:cs="Times New Roman"/>
                <w:bCs/>
                <w:lang w:eastAsia="zh-CN"/>
              </w:rPr>
            </w:pPr>
            <w:r w:rsidRPr="00E20A23">
              <w:rPr>
                <w:rFonts w:ascii="Times New Roman" w:eastAsia="Times New Roman" w:hAnsi="Times New Roman" w:cs="Times New Roman"/>
                <w:bCs/>
                <w:lang w:eastAsia="zh-CN"/>
              </w:rPr>
              <w:t>-</w:t>
            </w:r>
          </w:p>
        </w:tc>
        <w:tc>
          <w:tcPr>
            <w:tcW w:w="2134" w:type="dxa"/>
            <w:shd w:val="clear" w:color="auto" w:fill="auto"/>
          </w:tcPr>
          <w:p w:rsidR="000961D2" w:rsidRPr="00E20A23" w:rsidRDefault="00143BAB">
            <w:pPr>
              <w:spacing w:after="0" w:line="240" w:lineRule="auto"/>
              <w:jc w:val="center"/>
              <w:rPr>
                <w:rFonts w:ascii="Times New Roman" w:eastAsia="Times New Roman" w:hAnsi="Times New Roman" w:cs="Times New Roman"/>
                <w:bCs/>
                <w:lang w:eastAsia="zh-CN"/>
              </w:rPr>
            </w:pPr>
            <w:r w:rsidRPr="00E20A23">
              <w:rPr>
                <w:rFonts w:ascii="Times New Roman" w:eastAsia="Times New Roman" w:hAnsi="Times New Roman" w:cs="Times New Roman"/>
                <w:bCs/>
                <w:lang w:eastAsia="zh-CN"/>
              </w:rPr>
              <w:t>0,00</w:t>
            </w:r>
          </w:p>
        </w:tc>
      </w:tr>
    </w:tbl>
    <w:p w:rsidR="000961D2" w:rsidRDefault="00143BAB">
      <w:pPr>
        <w:widowControl w:val="0"/>
        <w:suppressAutoHyphens/>
        <w:autoSpaceDE w:val="0"/>
        <w:spacing w:before="120" w:after="0" w:line="240" w:lineRule="auto"/>
        <w:ind w:firstLine="567"/>
        <w:jc w:val="both"/>
        <w:rPr>
          <w:rFonts w:ascii="Times New Roman" w:eastAsia="Calibri" w:hAnsi="Times New Roman" w:cs="Times New Roman"/>
          <w:iCs/>
          <w:sz w:val="28"/>
          <w:szCs w:val="28"/>
          <w:lang w:eastAsia="zh-CN"/>
        </w:rPr>
      </w:pPr>
      <w:r w:rsidRPr="00A50572">
        <w:rPr>
          <w:rFonts w:ascii="Times New Roman" w:eastAsia="Times New Roman" w:hAnsi="Times New Roman" w:cs="Times New Roman"/>
          <w:sz w:val="28"/>
          <w:szCs w:val="28"/>
          <w:lang w:eastAsia="zh-CN"/>
        </w:rPr>
        <w:t>При проверке актуальности кадастровой стоимости земельных участков, составляющих имущество казны МО «Успенский сельсовет», нарушения</w:t>
      </w:r>
      <w:r w:rsidR="00A50572" w:rsidRPr="00A50572">
        <w:rPr>
          <w:rFonts w:ascii="Times New Roman" w:eastAsia="Times New Roman" w:hAnsi="Times New Roman" w:cs="Times New Roman"/>
          <w:sz w:val="28"/>
          <w:szCs w:val="28"/>
          <w:lang w:eastAsia="zh-CN"/>
        </w:rPr>
        <w:t xml:space="preserve"> </w:t>
      </w:r>
      <w:r w:rsidRPr="00A50572">
        <w:rPr>
          <w:rFonts w:ascii="Times New Roman" w:eastAsia="Calibri" w:hAnsi="Times New Roman" w:cs="Times New Roman"/>
          <w:iCs/>
          <w:sz w:val="28"/>
          <w:szCs w:val="28"/>
          <w:lang w:eastAsia="zh-CN"/>
        </w:rPr>
        <w:t>не выявлены.</w:t>
      </w:r>
    </w:p>
    <w:p w:rsidR="00143BAB" w:rsidRPr="009B6224" w:rsidRDefault="00143BAB">
      <w:pPr>
        <w:widowControl w:val="0"/>
        <w:suppressAutoHyphens/>
        <w:autoSpaceDE w:val="0"/>
        <w:spacing w:before="120" w:after="0" w:line="240" w:lineRule="auto"/>
        <w:ind w:firstLine="567"/>
        <w:jc w:val="both"/>
        <w:rPr>
          <w:rFonts w:ascii="Times New Roman" w:eastAsia="Calibri" w:hAnsi="Times New Roman" w:cs="Times New Roman"/>
          <w:iCs/>
          <w:sz w:val="28"/>
          <w:szCs w:val="28"/>
          <w:lang w:eastAsia="zh-CN"/>
        </w:rPr>
      </w:pPr>
      <w:proofErr w:type="gramStart"/>
      <w:r w:rsidRPr="009B6224">
        <w:rPr>
          <w:rFonts w:ascii="Times New Roman" w:eastAsia="Calibri" w:hAnsi="Times New Roman" w:cs="Times New Roman"/>
          <w:iCs/>
          <w:sz w:val="28"/>
          <w:szCs w:val="28"/>
          <w:lang w:eastAsia="zh-CN"/>
        </w:rPr>
        <w:t>Согласно запроса</w:t>
      </w:r>
      <w:proofErr w:type="gramEnd"/>
      <w:r w:rsidRPr="009B6224">
        <w:rPr>
          <w:rFonts w:ascii="Times New Roman" w:eastAsia="Calibri" w:hAnsi="Times New Roman" w:cs="Times New Roman"/>
          <w:iCs/>
          <w:sz w:val="28"/>
          <w:szCs w:val="28"/>
          <w:lang w:eastAsia="zh-CN"/>
        </w:rPr>
        <w:t xml:space="preserve"> Контрольно-счетной палаты МО «Ахтубинский район» от 20.04.2023г. №58 Администрацией МО «Успенский сельсовет» представлены выписки из ЕГРН об основных </w:t>
      </w:r>
      <w:proofErr w:type="spellStart"/>
      <w:r w:rsidRPr="009B6224">
        <w:rPr>
          <w:rFonts w:ascii="Times New Roman" w:eastAsia="Calibri" w:hAnsi="Times New Roman" w:cs="Times New Roman"/>
          <w:iCs/>
          <w:sz w:val="28"/>
          <w:szCs w:val="28"/>
          <w:lang w:eastAsia="zh-CN"/>
        </w:rPr>
        <w:t>характеристикахи</w:t>
      </w:r>
      <w:proofErr w:type="spellEnd"/>
      <w:r w:rsidRPr="009B6224">
        <w:rPr>
          <w:rFonts w:ascii="Times New Roman" w:eastAsia="Calibri" w:hAnsi="Times New Roman" w:cs="Times New Roman"/>
          <w:iCs/>
          <w:sz w:val="28"/>
          <w:szCs w:val="28"/>
          <w:lang w:eastAsia="zh-CN"/>
        </w:rPr>
        <w:t xml:space="preserve"> зарегистрированных правах на объект недвижимости (земельны</w:t>
      </w:r>
      <w:r w:rsidR="00F35EB1" w:rsidRPr="009B6224">
        <w:rPr>
          <w:rFonts w:ascii="Times New Roman" w:eastAsia="Calibri" w:hAnsi="Times New Roman" w:cs="Times New Roman"/>
          <w:iCs/>
          <w:sz w:val="28"/>
          <w:szCs w:val="28"/>
          <w:lang w:eastAsia="zh-CN"/>
        </w:rPr>
        <w:t>е</w:t>
      </w:r>
      <w:r w:rsidRPr="009B6224">
        <w:rPr>
          <w:rFonts w:ascii="Times New Roman" w:eastAsia="Calibri" w:hAnsi="Times New Roman" w:cs="Times New Roman"/>
          <w:iCs/>
          <w:sz w:val="28"/>
          <w:szCs w:val="28"/>
          <w:lang w:eastAsia="zh-CN"/>
        </w:rPr>
        <w:t xml:space="preserve"> участк</w:t>
      </w:r>
      <w:r w:rsidR="00F35EB1" w:rsidRPr="009B6224">
        <w:rPr>
          <w:rFonts w:ascii="Times New Roman" w:eastAsia="Calibri" w:hAnsi="Times New Roman" w:cs="Times New Roman"/>
          <w:iCs/>
          <w:sz w:val="28"/>
          <w:szCs w:val="28"/>
          <w:lang w:eastAsia="zh-CN"/>
        </w:rPr>
        <w:t>и</w:t>
      </w:r>
      <w:r w:rsidRPr="009B6224">
        <w:rPr>
          <w:rFonts w:ascii="Times New Roman" w:eastAsia="Calibri" w:hAnsi="Times New Roman" w:cs="Times New Roman"/>
          <w:iCs/>
          <w:sz w:val="28"/>
          <w:szCs w:val="28"/>
          <w:lang w:eastAsia="zh-CN"/>
        </w:rPr>
        <w:t>) от 27.04.2023г.</w:t>
      </w:r>
      <w:r w:rsidR="00F35EB1" w:rsidRPr="009B6224">
        <w:rPr>
          <w:rFonts w:ascii="Times New Roman" w:eastAsia="Calibri" w:hAnsi="Times New Roman" w:cs="Times New Roman"/>
          <w:iCs/>
          <w:sz w:val="28"/>
          <w:szCs w:val="28"/>
          <w:lang w:eastAsia="zh-CN"/>
        </w:rPr>
        <w:t xml:space="preserve"> (далее - Выписка ЕГРН)</w:t>
      </w:r>
      <w:r w:rsidRPr="009B6224">
        <w:rPr>
          <w:rFonts w:ascii="Times New Roman" w:eastAsia="Calibri" w:hAnsi="Times New Roman" w:cs="Times New Roman"/>
          <w:iCs/>
          <w:sz w:val="28"/>
          <w:szCs w:val="28"/>
          <w:lang w:eastAsia="zh-CN"/>
        </w:rPr>
        <w:t xml:space="preserve"> </w:t>
      </w:r>
      <w:r w:rsidR="00F35EB1" w:rsidRPr="009B6224">
        <w:rPr>
          <w:rFonts w:ascii="Times New Roman" w:eastAsia="Calibri" w:hAnsi="Times New Roman" w:cs="Times New Roman"/>
          <w:iCs/>
          <w:sz w:val="28"/>
          <w:szCs w:val="28"/>
          <w:lang w:eastAsia="zh-CN"/>
        </w:rPr>
        <w:t xml:space="preserve">- </w:t>
      </w:r>
      <w:r w:rsidRPr="009B6224">
        <w:rPr>
          <w:rFonts w:ascii="Times New Roman" w:eastAsia="Calibri" w:hAnsi="Times New Roman" w:cs="Times New Roman"/>
          <w:iCs/>
          <w:sz w:val="28"/>
          <w:szCs w:val="28"/>
          <w:lang w:eastAsia="zh-CN"/>
        </w:rPr>
        <w:t>письмо Администрации МО «Успенский сельсовет» от 27.04.2023г. №3</w:t>
      </w:r>
      <w:r w:rsidR="00F35EB1" w:rsidRPr="009B6224">
        <w:rPr>
          <w:rFonts w:ascii="Times New Roman" w:eastAsia="Calibri" w:hAnsi="Times New Roman" w:cs="Times New Roman"/>
          <w:iCs/>
          <w:sz w:val="28"/>
          <w:szCs w:val="28"/>
          <w:lang w:eastAsia="zh-CN"/>
        </w:rPr>
        <w:t>25.</w:t>
      </w:r>
    </w:p>
    <w:p w:rsidR="00F35EB1" w:rsidRPr="009B6224" w:rsidRDefault="00F35EB1" w:rsidP="00193C17">
      <w:pPr>
        <w:spacing w:after="0" w:line="240" w:lineRule="auto"/>
        <w:ind w:firstLine="567"/>
        <w:jc w:val="both"/>
        <w:rPr>
          <w:rFonts w:ascii="Times New Roman" w:eastAsia="Times New Roman" w:hAnsi="Times New Roman" w:cs="Times New Roman"/>
          <w:bCs/>
          <w:sz w:val="28"/>
          <w:szCs w:val="28"/>
          <w:lang w:eastAsia="zh-CN"/>
        </w:rPr>
      </w:pPr>
      <w:r w:rsidRPr="009B6224">
        <w:rPr>
          <w:rFonts w:ascii="Times New Roman" w:eastAsia="Calibri" w:hAnsi="Times New Roman" w:cs="Times New Roman"/>
          <w:iCs/>
          <w:sz w:val="28"/>
          <w:szCs w:val="28"/>
          <w:lang w:eastAsia="zh-CN"/>
        </w:rPr>
        <w:t xml:space="preserve">В соответствие с Выписками ЕГРН </w:t>
      </w:r>
      <w:r w:rsidR="008B7D33" w:rsidRPr="009B6224">
        <w:rPr>
          <w:rFonts w:ascii="Times New Roman" w:eastAsia="Calibri" w:hAnsi="Times New Roman" w:cs="Times New Roman"/>
          <w:iCs/>
          <w:sz w:val="28"/>
          <w:szCs w:val="28"/>
          <w:lang w:eastAsia="zh-CN"/>
        </w:rPr>
        <w:t>на</w:t>
      </w:r>
      <w:r w:rsidRPr="009B6224">
        <w:rPr>
          <w:rFonts w:ascii="Times New Roman" w:eastAsia="Calibri" w:hAnsi="Times New Roman" w:cs="Times New Roman"/>
          <w:iCs/>
          <w:sz w:val="28"/>
          <w:szCs w:val="28"/>
          <w:lang w:eastAsia="zh-CN"/>
        </w:rPr>
        <w:t xml:space="preserve"> земельн</w:t>
      </w:r>
      <w:r w:rsidR="008B7D33" w:rsidRPr="009B6224">
        <w:rPr>
          <w:rFonts w:ascii="Times New Roman" w:eastAsia="Calibri" w:hAnsi="Times New Roman" w:cs="Times New Roman"/>
          <w:iCs/>
          <w:sz w:val="28"/>
          <w:szCs w:val="28"/>
          <w:lang w:eastAsia="zh-CN"/>
        </w:rPr>
        <w:t>ый</w:t>
      </w:r>
      <w:r w:rsidRPr="009B6224">
        <w:rPr>
          <w:rFonts w:ascii="Times New Roman" w:eastAsia="Calibri" w:hAnsi="Times New Roman" w:cs="Times New Roman"/>
          <w:iCs/>
          <w:sz w:val="28"/>
          <w:szCs w:val="28"/>
          <w:lang w:eastAsia="zh-CN"/>
        </w:rPr>
        <w:t xml:space="preserve"> участ</w:t>
      </w:r>
      <w:r w:rsidR="008B7D33" w:rsidRPr="009B6224">
        <w:rPr>
          <w:rFonts w:ascii="Times New Roman" w:eastAsia="Calibri" w:hAnsi="Times New Roman" w:cs="Times New Roman"/>
          <w:iCs/>
          <w:sz w:val="28"/>
          <w:szCs w:val="28"/>
          <w:lang w:eastAsia="zh-CN"/>
        </w:rPr>
        <w:t>ок</w:t>
      </w:r>
      <w:r w:rsidRPr="009B6224">
        <w:rPr>
          <w:rFonts w:ascii="Times New Roman" w:eastAsia="Calibri" w:hAnsi="Times New Roman" w:cs="Times New Roman"/>
          <w:iCs/>
          <w:sz w:val="28"/>
          <w:szCs w:val="28"/>
          <w:lang w:eastAsia="zh-CN"/>
        </w:rPr>
        <w:t xml:space="preserve"> с кадастровым номером </w:t>
      </w:r>
      <w:r w:rsidRPr="009B6224">
        <w:rPr>
          <w:rFonts w:ascii="Times New Roman" w:eastAsia="Times New Roman" w:hAnsi="Times New Roman" w:cs="Times New Roman"/>
          <w:bCs/>
          <w:sz w:val="28"/>
          <w:szCs w:val="28"/>
          <w:lang w:eastAsia="zh-CN"/>
        </w:rPr>
        <w:t>30:01:140201:1617 отсутствуют сведения о зарегистрированных правах</w:t>
      </w:r>
      <w:r w:rsidR="00193C17" w:rsidRPr="009B6224">
        <w:rPr>
          <w:rFonts w:ascii="Times New Roman" w:eastAsia="Times New Roman" w:hAnsi="Times New Roman" w:cs="Times New Roman"/>
          <w:bCs/>
          <w:sz w:val="28"/>
          <w:szCs w:val="28"/>
          <w:lang w:eastAsia="zh-CN"/>
        </w:rPr>
        <w:t xml:space="preserve">, правообладателях; </w:t>
      </w:r>
      <w:r w:rsidR="00193C17" w:rsidRPr="009B6224">
        <w:rPr>
          <w:rFonts w:ascii="Times New Roman" w:eastAsia="Calibri" w:hAnsi="Times New Roman" w:cs="Times New Roman"/>
          <w:iCs/>
          <w:sz w:val="28"/>
          <w:szCs w:val="28"/>
          <w:lang w:eastAsia="zh-CN"/>
        </w:rPr>
        <w:t xml:space="preserve">у земельного участка с кадастровым номером </w:t>
      </w:r>
      <w:r w:rsidR="00193C17" w:rsidRPr="009B6224">
        <w:rPr>
          <w:rFonts w:ascii="Times New Roman" w:eastAsia="Times New Roman" w:hAnsi="Times New Roman" w:cs="Times New Roman"/>
          <w:bCs/>
          <w:sz w:val="28"/>
          <w:szCs w:val="28"/>
          <w:lang w:eastAsia="zh-CN"/>
        </w:rPr>
        <w:t xml:space="preserve">30:01:140201:1756 государственная регистрация права на постоянное (бессрочное) пользование </w:t>
      </w:r>
      <w:r w:rsidR="004131B0" w:rsidRPr="009B6224">
        <w:rPr>
          <w:rFonts w:ascii="Times New Roman" w:eastAsia="Times New Roman" w:hAnsi="Times New Roman" w:cs="Times New Roman"/>
          <w:bCs/>
          <w:sz w:val="28"/>
          <w:szCs w:val="28"/>
          <w:lang w:eastAsia="zh-CN"/>
        </w:rPr>
        <w:t xml:space="preserve">МО «Успенский сельсовет» </w:t>
      </w:r>
      <w:r w:rsidR="00193C17" w:rsidRPr="009B6224">
        <w:rPr>
          <w:rFonts w:ascii="Times New Roman" w:eastAsia="Times New Roman" w:hAnsi="Times New Roman" w:cs="Times New Roman"/>
          <w:bCs/>
          <w:sz w:val="28"/>
          <w:szCs w:val="28"/>
          <w:lang w:eastAsia="zh-CN"/>
        </w:rPr>
        <w:t>оформлен</w:t>
      </w:r>
      <w:r w:rsidR="008B7D33" w:rsidRPr="009B6224">
        <w:rPr>
          <w:rFonts w:ascii="Times New Roman" w:eastAsia="Times New Roman" w:hAnsi="Times New Roman" w:cs="Times New Roman"/>
          <w:bCs/>
          <w:sz w:val="28"/>
          <w:szCs w:val="28"/>
          <w:lang w:eastAsia="zh-CN"/>
        </w:rPr>
        <w:t>а</w:t>
      </w:r>
      <w:r w:rsidR="00193C17" w:rsidRPr="009B6224">
        <w:rPr>
          <w:rFonts w:ascii="Times New Roman" w:eastAsia="Times New Roman" w:hAnsi="Times New Roman" w:cs="Times New Roman"/>
          <w:bCs/>
          <w:sz w:val="28"/>
          <w:szCs w:val="28"/>
          <w:lang w:eastAsia="zh-CN"/>
        </w:rPr>
        <w:t xml:space="preserve"> с 17.04.2023г.</w:t>
      </w:r>
    </w:p>
    <w:p w:rsidR="00B74524" w:rsidRPr="009B6224" w:rsidRDefault="004131B0" w:rsidP="00193C17">
      <w:pPr>
        <w:spacing w:after="0" w:line="240" w:lineRule="auto"/>
        <w:ind w:firstLine="567"/>
        <w:jc w:val="both"/>
        <w:rPr>
          <w:rFonts w:ascii="Times New Roman" w:eastAsia="Times New Roman" w:hAnsi="Times New Roman" w:cs="Times New Roman"/>
          <w:bCs/>
          <w:sz w:val="28"/>
          <w:szCs w:val="28"/>
          <w:lang w:eastAsia="zh-CN"/>
        </w:rPr>
      </w:pPr>
      <w:r w:rsidRPr="009B6224">
        <w:rPr>
          <w:rFonts w:ascii="Times New Roman" w:eastAsia="Times New Roman" w:hAnsi="Times New Roman" w:cs="Times New Roman"/>
          <w:bCs/>
          <w:sz w:val="28"/>
          <w:szCs w:val="28"/>
          <w:lang w:eastAsia="zh-CN"/>
        </w:rPr>
        <w:t xml:space="preserve">Иные документы, подтверждающие </w:t>
      </w:r>
      <w:proofErr w:type="spellStart"/>
      <w:r w:rsidRPr="009B6224">
        <w:rPr>
          <w:rFonts w:ascii="Times New Roman" w:eastAsia="Times New Roman" w:hAnsi="Times New Roman" w:cs="Times New Roman"/>
          <w:bCs/>
          <w:sz w:val="28"/>
          <w:szCs w:val="28"/>
          <w:lang w:eastAsia="zh-CN"/>
        </w:rPr>
        <w:t>правообладание</w:t>
      </w:r>
      <w:proofErr w:type="spellEnd"/>
      <w:r w:rsidRPr="009B6224">
        <w:rPr>
          <w:rFonts w:ascii="Times New Roman" w:eastAsia="Times New Roman" w:hAnsi="Times New Roman" w:cs="Times New Roman"/>
          <w:bCs/>
          <w:sz w:val="28"/>
          <w:szCs w:val="28"/>
          <w:lang w:eastAsia="zh-CN"/>
        </w:rPr>
        <w:t xml:space="preserve"> данными земельными участками, к проверке не представлены. В связи с этим</w:t>
      </w:r>
      <w:r w:rsidR="00FB59AE" w:rsidRPr="009B6224">
        <w:rPr>
          <w:rFonts w:ascii="Times New Roman" w:eastAsia="Times New Roman" w:hAnsi="Times New Roman" w:cs="Times New Roman"/>
          <w:bCs/>
          <w:sz w:val="28"/>
          <w:szCs w:val="28"/>
          <w:lang w:eastAsia="zh-CN"/>
        </w:rPr>
        <w:t>,</w:t>
      </w:r>
      <w:r w:rsidR="00FB59AE" w:rsidRPr="009B6224">
        <w:rPr>
          <w:rFonts w:ascii="Times New Roman" w:eastAsia="Times New Roman" w:hAnsi="Times New Roman" w:cs="Times New Roman"/>
          <w:b/>
          <w:bCs/>
          <w:i/>
          <w:sz w:val="28"/>
          <w:szCs w:val="28"/>
          <w:lang w:eastAsia="zh-CN"/>
        </w:rPr>
        <w:t xml:space="preserve"> основания для принятия к бухгалтерскому учету</w:t>
      </w:r>
      <w:r w:rsidRPr="009B6224">
        <w:rPr>
          <w:rFonts w:ascii="Times New Roman" w:eastAsia="Times New Roman" w:hAnsi="Times New Roman" w:cs="Times New Roman"/>
          <w:b/>
          <w:bCs/>
          <w:i/>
          <w:sz w:val="28"/>
          <w:szCs w:val="28"/>
          <w:lang w:eastAsia="zh-CN"/>
        </w:rPr>
        <w:t xml:space="preserve"> </w:t>
      </w:r>
      <w:r w:rsidR="00FB59AE" w:rsidRPr="009B6224">
        <w:rPr>
          <w:rFonts w:ascii="Times New Roman" w:eastAsia="Times New Roman" w:hAnsi="Times New Roman" w:cs="Times New Roman"/>
          <w:b/>
          <w:bCs/>
          <w:i/>
          <w:sz w:val="28"/>
          <w:szCs w:val="28"/>
          <w:lang w:eastAsia="zh-CN"/>
        </w:rPr>
        <w:t>земельных участков</w:t>
      </w:r>
      <w:r w:rsidR="00FB59AE" w:rsidRPr="009B6224">
        <w:rPr>
          <w:rFonts w:ascii="Times New Roman" w:eastAsia="Times New Roman" w:hAnsi="Times New Roman" w:cs="Times New Roman"/>
          <w:bCs/>
          <w:sz w:val="28"/>
          <w:szCs w:val="28"/>
          <w:lang w:eastAsia="zh-CN"/>
        </w:rPr>
        <w:t>:</w:t>
      </w:r>
    </w:p>
    <w:p w:rsidR="00FB59AE" w:rsidRPr="009B6224" w:rsidRDefault="00FB59AE" w:rsidP="00FB59AE">
      <w:pPr>
        <w:pStyle w:val="af"/>
        <w:spacing w:after="0" w:line="240" w:lineRule="auto"/>
        <w:ind w:left="0" w:firstLine="567"/>
        <w:jc w:val="both"/>
        <w:rPr>
          <w:rFonts w:ascii="Times New Roman" w:hAnsi="Times New Roman" w:cs="Times New Roman"/>
          <w:sz w:val="28"/>
          <w:szCs w:val="28"/>
        </w:rPr>
      </w:pPr>
      <w:r w:rsidRPr="009B6224">
        <w:rPr>
          <w:rFonts w:ascii="Times New Roman" w:eastAsia="Times New Roman" w:hAnsi="Times New Roman" w:cs="Times New Roman"/>
          <w:bCs/>
          <w:sz w:val="28"/>
          <w:szCs w:val="28"/>
          <w:lang w:eastAsia="zh-CN"/>
        </w:rPr>
        <w:t xml:space="preserve">- </w:t>
      </w:r>
      <w:r w:rsidRPr="009B6224">
        <w:rPr>
          <w:rFonts w:ascii="Times New Roman" w:hAnsi="Times New Roman" w:cs="Times New Roman"/>
          <w:sz w:val="28"/>
          <w:szCs w:val="28"/>
        </w:rPr>
        <w:t xml:space="preserve">кадастровый номер </w:t>
      </w:r>
      <w:r w:rsidRPr="009B6224">
        <w:rPr>
          <w:rFonts w:ascii="Times New Roman" w:eastAsia="Times New Roman" w:hAnsi="Times New Roman" w:cs="Times New Roman"/>
          <w:bCs/>
          <w:sz w:val="28"/>
          <w:szCs w:val="28"/>
          <w:lang w:eastAsia="zh-CN"/>
        </w:rPr>
        <w:t>30:01:140201:1617</w:t>
      </w:r>
      <w:r w:rsidRPr="009B6224">
        <w:rPr>
          <w:rFonts w:ascii="Times New Roman" w:hAnsi="Times New Roman" w:cs="Times New Roman"/>
          <w:sz w:val="28"/>
          <w:szCs w:val="28"/>
        </w:rPr>
        <w:t xml:space="preserve">, площадь - 7279+/-30 </w:t>
      </w:r>
      <w:proofErr w:type="spellStart"/>
      <w:r w:rsidRPr="009B6224">
        <w:rPr>
          <w:rFonts w:ascii="Times New Roman" w:hAnsi="Times New Roman" w:cs="Times New Roman"/>
          <w:sz w:val="28"/>
          <w:szCs w:val="28"/>
        </w:rPr>
        <w:t>кв.м</w:t>
      </w:r>
      <w:proofErr w:type="spellEnd"/>
      <w:r w:rsidRPr="009B6224">
        <w:rPr>
          <w:rFonts w:ascii="Times New Roman" w:hAnsi="Times New Roman" w:cs="Times New Roman"/>
          <w:sz w:val="28"/>
          <w:szCs w:val="28"/>
        </w:rPr>
        <w:t xml:space="preserve">., расположенный по адресу: Астраханская область, Ахтубинский муниципальный </w:t>
      </w:r>
      <w:r w:rsidRPr="009B6224">
        <w:rPr>
          <w:rFonts w:ascii="Times New Roman" w:hAnsi="Times New Roman" w:cs="Times New Roman"/>
          <w:sz w:val="28"/>
          <w:szCs w:val="28"/>
        </w:rPr>
        <w:lastRenderedPageBreak/>
        <w:t xml:space="preserve">район, сельское поселение Успенский сельсовет, </w:t>
      </w:r>
      <w:proofErr w:type="gramStart"/>
      <w:r w:rsidRPr="009B6224">
        <w:rPr>
          <w:rFonts w:ascii="Times New Roman" w:hAnsi="Times New Roman" w:cs="Times New Roman"/>
          <w:sz w:val="28"/>
          <w:szCs w:val="28"/>
        </w:rPr>
        <w:t>с</w:t>
      </w:r>
      <w:proofErr w:type="gramEnd"/>
      <w:r w:rsidRPr="009B6224">
        <w:rPr>
          <w:rFonts w:ascii="Times New Roman" w:hAnsi="Times New Roman" w:cs="Times New Roman"/>
          <w:sz w:val="28"/>
          <w:szCs w:val="28"/>
        </w:rPr>
        <w:t xml:space="preserve">. </w:t>
      </w:r>
      <w:proofErr w:type="gramStart"/>
      <w:r w:rsidRPr="009B6224">
        <w:rPr>
          <w:rFonts w:ascii="Times New Roman" w:hAnsi="Times New Roman" w:cs="Times New Roman"/>
          <w:sz w:val="28"/>
          <w:szCs w:val="28"/>
        </w:rPr>
        <w:t>Успенка</w:t>
      </w:r>
      <w:proofErr w:type="gramEnd"/>
      <w:r w:rsidRPr="009B6224">
        <w:rPr>
          <w:rFonts w:ascii="Times New Roman" w:hAnsi="Times New Roman" w:cs="Times New Roman"/>
          <w:sz w:val="28"/>
          <w:szCs w:val="28"/>
        </w:rPr>
        <w:t xml:space="preserve">, </w:t>
      </w:r>
      <w:r w:rsidR="009D031A" w:rsidRPr="009B6224">
        <w:rPr>
          <w:rFonts w:ascii="Times New Roman" w:hAnsi="Times New Roman" w:cs="Times New Roman"/>
          <w:sz w:val="28"/>
          <w:szCs w:val="28"/>
        </w:rPr>
        <w:t>микрорайон Южный</w:t>
      </w:r>
      <w:r w:rsidRPr="009B6224">
        <w:rPr>
          <w:rFonts w:ascii="Times New Roman" w:hAnsi="Times New Roman" w:cs="Times New Roman"/>
          <w:sz w:val="28"/>
          <w:szCs w:val="28"/>
        </w:rPr>
        <w:t xml:space="preserve">, </w:t>
      </w:r>
      <w:r w:rsidR="009D031A" w:rsidRPr="009B6224">
        <w:rPr>
          <w:rFonts w:ascii="Times New Roman" w:hAnsi="Times New Roman" w:cs="Times New Roman"/>
          <w:sz w:val="28"/>
          <w:szCs w:val="28"/>
        </w:rPr>
        <w:t>25</w:t>
      </w:r>
      <w:r w:rsidRPr="009B6224">
        <w:rPr>
          <w:rFonts w:ascii="Times New Roman" w:hAnsi="Times New Roman" w:cs="Times New Roman"/>
          <w:sz w:val="28"/>
          <w:szCs w:val="28"/>
        </w:rPr>
        <w:t xml:space="preserve">, кадастровой стоимостью </w:t>
      </w:r>
      <w:r w:rsidR="009D031A" w:rsidRPr="009B6224">
        <w:rPr>
          <w:rFonts w:ascii="Times New Roman" w:hAnsi="Times New Roman" w:cs="Times New Roman"/>
          <w:sz w:val="28"/>
          <w:szCs w:val="28"/>
        </w:rPr>
        <w:t xml:space="preserve">на 31.12.2022г. </w:t>
      </w:r>
      <w:r w:rsidR="00352848" w:rsidRPr="009B6224">
        <w:rPr>
          <w:rFonts w:ascii="Times New Roman" w:hAnsi="Times New Roman" w:cs="Times New Roman"/>
          <w:sz w:val="28"/>
          <w:szCs w:val="28"/>
        </w:rPr>
        <w:t xml:space="preserve">в сумме </w:t>
      </w:r>
      <w:r w:rsidR="009D031A" w:rsidRPr="009B6224">
        <w:rPr>
          <w:rFonts w:ascii="Times New Roman" w:hAnsi="Times New Roman" w:cs="Times New Roman"/>
          <w:sz w:val="28"/>
          <w:szCs w:val="28"/>
        </w:rPr>
        <w:t>32,53713 тыс.</w:t>
      </w:r>
      <w:r w:rsidRPr="009B6224">
        <w:rPr>
          <w:rFonts w:ascii="Times New Roman" w:hAnsi="Times New Roman" w:cs="Times New Roman"/>
          <w:sz w:val="28"/>
          <w:szCs w:val="28"/>
        </w:rPr>
        <w:t xml:space="preserve"> руб</w:t>
      </w:r>
      <w:r w:rsidR="009D031A" w:rsidRPr="009B6224">
        <w:rPr>
          <w:rFonts w:ascii="Times New Roman" w:hAnsi="Times New Roman" w:cs="Times New Roman"/>
          <w:sz w:val="28"/>
          <w:szCs w:val="28"/>
        </w:rPr>
        <w:t>лей;</w:t>
      </w:r>
    </w:p>
    <w:p w:rsidR="009D031A" w:rsidRPr="009B6224" w:rsidRDefault="009D031A" w:rsidP="00FB59AE">
      <w:pPr>
        <w:pStyle w:val="af"/>
        <w:spacing w:after="0" w:line="240" w:lineRule="auto"/>
        <w:ind w:left="0" w:firstLine="567"/>
        <w:jc w:val="both"/>
        <w:rPr>
          <w:rFonts w:ascii="Times New Roman" w:hAnsi="Times New Roman" w:cs="Times New Roman"/>
          <w:sz w:val="28"/>
          <w:szCs w:val="28"/>
        </w:rPr>
      </w:pPr>
      <w:r w:rsidRPr="009B6224">
        <w:rPr>
          <w:rFonts w:ascii="Times New Roman" w:hAnsi="Times New Roman" w:cs="Times New Roman"/>
          <w:sz w:val="28"/>
          <w:szCs w:val="28"/>
        </w:rPr>
        <w:t xml:space="preserve">- кадастровый номер </w:t>
      </w:r>
      <w:r w:rsidRPr="009B6224">
        <w:rPr>
          <w:rFonts w:ascii="Times New Roman" w:eastAsia="Times New Roman" w:hAnsi="Times New Roman" w:cs="Times New Roman"/>
          <w:bCs/>
          <w:sz w:val="28"/>
          <w:szCs w:val="28"/>
          <w:lang w:eastAsia="zh-CN"/>
        </w:rPr>
        <w:t>30:01:140201:1756</w:t>
      </w:r>
      <w:r w:rsidRPr="009B6224">
        <w:rPr>
          <w:rFonts w:ascii="Times New Roman" w:hAnsi="Times New Roman" w:cs="Times New Roman"/>
          <w:sz w:val="28"/>
          <w:szCs w:val="28"/>
        </w:rPr>
        <w:t xml:space="preserve">, площадь - 878+/-11 </w:t>
      </w:r>
      <w:proofErr w:type="spellStart"/>
      <w:r w:rsidRPr="009B6224">
        <w:rPr>
          <w:rFonts w:ascii="Times New Roman" w:hAnsi="Times New Roman" w:cs="Times New Roman"/>
          <w:sz w:val="28"/>
          <w:szCs w:val="28"/>
        </w:rPr>
        <w:t>кв.м</w:t>
      </w:r>
      <w:proofErr w:type="spellEnd"/>
      <w:r w:rsidRPr="009B6224">
        <w:rPr>
          <w:rFonts w:ascii="Times New Roman" w:hAnsi="Times New Roman" w:cs="Times New Roman"/>
          <w:sz w:val="28"/>
          <w:szCs w:val="28"/>
        </w:rPr>
        <w:t xml:space="preserve">., расположенный по адресу: Астраханская область, Ахтубинский район, с. Успенка, </w:t>
      </w:r>
      <w:proofErr w:type="spellStart"/>
      <w:r w:rsidRPr="009B6224">
        <w:rPr>
          <w:rFonts w:ascii="Times New Roman" w:hAnsi="Times New Roman" w:cs="Times New Roman"/>
          <w:sz w:val="28"/>
          <w:szCs w:val="28"/>
        </w:rPr>
        <w:t>ул</w:t>
      </w:r>
      <w:proofErr w:type="gramStart"/>
      <w:r w:rsidRPr="009B6224">
        <w:rPr>
          <w:rFonts w:ascii="Times New Roman" w:hAnsi="Times New Roman" w:cs="Times New Roman"/>
          <w:sz w:val="28"/>
          <w:szCs w:val="28"/>
        </w:rPr>
        <w:t>.С</w:t>
      </w:r>
      <w:proofErr w:type="gramEnd"/>
      <w:r w:rsidRPr="009B6224">
        <w:rPr>
          <w:rFonts w:ascii="Times New Roman" w:hAnsi="Times New Roman" w:cs="Times New Roman"/>
          <w:sz w:val="28"/>
          <w:szCs w:val="28"/>
        </w:rPr>
        <w:t>оветская</w:t>
      </w:r>
      <w:proofErr w:type="spellEnd"/>
      <w:r w:rsidRPr="009B6224">
        <w:rPr>
          <w:rFonts w:ascii="Times New Roman" w:hAnsi="Times New Roman" w:cs="Times New Roman"/>
          <w:sz w:val="28"/>
          <w:szCs w:val="28"/>
        </w:rPr>
        <w:t xml:space="preserve">, 26б, кадастровой стоимостью на 31.12.2022г. </w:t>
      </w:r>
      <w:r w:rsidR="00352848" w:rsidRPr="009B6224">
        <w:rPr>
          <w:rFonts w:ascii="Times New Roman" w:hAnsi="Times New Roman" w:cs="Times New Roman"/>
          <w:sz w:val="28"/>
          <w:szCs w:val="28"/>
        </w:rPr>
        <w:t xml:space="preserve">в сумме </w:t>
      </w:r>
      <w:r w:rsidRPr="009B6224">
        <w:rPr>
          <w:rFonts w:ascii="Times New Roman" w:hAnsi="Times New Roman" w:cs="Times New Roman"/>
          <w:sz w:val="28"/>
          <w:szCs w:val="28"/>
        </w:rPr>
        <w:t>15,95867 тыс. рублей,</w:t>
      </w:r>
    </w:p>
    <w:p w:rsidR="009D031A" w:rsidRPr="009B6224" w:rsidRDefault="009D031A" w:rsidP="009D031A">
      <w:pPr>
        <w:pStyle w:val="af"/>
        <w:spacing w:after="0" w:line="240" w:lineRule="auto"/>
        <w:ind w:left="0"/>
        <w:jc w:val="both"/>
        <w:rPr>
          <w:rFonts w:ascii="Times New Roman" w:hAnsi="Times New Roman" w:cs="Times New Roman"/>
          <w:b/>
          <w:i/>
          <w:sz w:val="28"/>
          <w:szCs w:val="28"/>
        </w:rPr>
      </w:pPr>
      <w:r w:rsidRPr="009B6224">
        <w:rPr>
          <w:rFonts w:ascii="Times New Roman" w:hAnsi="Times New Roman" w:cs="Times New Roman"/>
          <w:b/>
          <w:i/>
          <w:sz w:val="28"/>
          <w:szCs w:val="28"/>
        </w:rPr>
        <w:t>отсутствуют.</w:t>
      </w:r>
    </w:p>
    <w:p w:rsidR="002261CF" w:rsidRPr="009B6224" w:rsidRDefault="00CD5040" w:rsidP="002261CF">
      <w:pPr>
        <w:pStyle w:val="af"/>
        <w:spacing w:after="0" w:line="240" w:lineRule="auto"/>
        <w:ind w:left="0" w:firstLine="567"/>
        <w:jc w:val="both"/>
        <w:rPr>
          <w:rFonts w:ascii="Times New Roman" w:eastAsia="Calibri" w:hAnsi="Times New Roman" w:cs="Times New Roman"/>
          <w:b/>
          <w:i/>
          <w:iCs/>
          <w:sz w:val="28"/>
          <w:szCs w:val="28"/>
          <w:lang w:eastAsia="zh-CN"/>
        </w:rPr>
      </w:pPr>
      <w:proofErr w:type="gramStart"/>
      <w:r w:rsidRPr="009B6224">
        <w:rPr>
          <w:rFonts w:ascii="Times New Roman" w:eastAsia="Times New Roman" w:hAnsi="Times New Roman" w:cs="Times New Roman"/>
          <w:b/>
          <w:i/>
          <w:sz w:val="28"/>
          <w:szCs w:val="28"/>
          <w:lang w:eastAsia="ar-SA"/>
        </w:rPr>
        <w:t xml:space="preserve">В нарушение ч.1 ст.13 </w:t>
      </w:r>
      <w:r w:rsidRPr="009B6224">
        <w:rPr>
          <w:rFonts w:ascii="Times New Roman" w:eastAsia="Times New Roman" w:hAnsi="Times New Roman" w:cs="Times New Roman"/>
          <w:b/>
          <w:i/>
          <w:iCs/>
          <w:sz w:val="28"/>
          <w:szCs w:val="28"/>
          <w:lang w:eastAsia="ru-RU"/>
        </w:rPr>
        <w:t>Федерального закона от 06.12.2011 №402</w:t>
      </w:r>
      <w:r w:rsidRPr="009B6224">
        <w:rPr>
          <w:rFonts w:ascii="Times New Roman" w:eastAsia="Times New Roman" w:hAnsi="Times New Roman" w:cs="Times New Roman"/>
          <w:b/>
          <w:i/>
          <w:sz w:val="28"/>
          <w:szCs w:val="28"/>
          <w:lang w:eastAsia="ar-SA"/>
        </w:rPr>
        <w:t>-ФЗ «О бухгалтерском учете», п.7 Инструкции от 28.12.2010 №191н</w:t>
      </w:r>
      <w:r w:rsidRPr="009B6224">
        <w:rPr>
          <w:rFonts w:ascii="Times New Roman" w:eastAsiaTheme="minorEastAsia" w:hAnsi="Times New Roman" w:cs="Times New Roman"/>
          <w:b/>
          <w:i/>
          <w:sz w:val="28"/>
          <w:szCs w:val="28"/>
          <w:lang w:eastAsia="ru-RU"/>
        </w:rPr>
        <w:t xml:space="preserve"> в</w:t>
      </w:r>
      <w:r w:rsidR="00FB59AE" w:rsidRPr="009B6224">
        <w:rPr>
          <w:rFonts w:ascii="Times New Roman" w:eastAsiaTheme="minorEastAsia" w:hAnsi="Times New Roman" w:cs="Times New Roman"/>
          <w:b/>
          <w:i/>
          <w:sz w:val="28"/>
          <w:szCs w:val="28"/>
          <w:lang w:eastAsia="ru-RU"/>
        </w:rPr>
        <w:t xml:space="preserve">ышеуказанный факт привел к нарушению правил ведения бухгалтерского учета и отражению по состоянию на 01.01.2023г. в бухгалтерском учете земельных участков, составляющих имущество казны, </w:t>
      </w:r>
      <w:r w:rsidR="002261CF" w:rsidRPr="009B6224">
        <w:rPr>
          <w:rFonts w:ascii="Times New Roman" w:eastAsiaTheme="minorEastAsia" w:hAnsi="Times New Roman" w:cs="Times New Roman"/>
          <w:b/>
          <w:i/>
          <w:sz w:val="28"/>
          <w:szCs w:val="28"/>
          <w:lang w:eastAsia="ru-RU"/>
        </w:rPr>
        <w:t xml:space="preserve">общей </w:t>
      </w:r>
      <w:r w:rsidR="00FB59AE" w:rsidRPr="009B6224">
        <w:rPr>
          <w:rFonts w:ascii="Times New Roman" w:eastAsiaTheme="minorEastAsia" w:hAnsi="Times New Roman" w:cs="Times New Roman"/>
          <w:b/>
          <w:i/>
          <w:sz w:val="28"/>
          <w:szCs w:val="28"/>
          <w:lang w:eastAsia="ru-RU"/>
        </w:rPr>
        <w:t xml:space="preserve">кадастровой стоимостью </w:t>
      </w:r>
      <w:r w:rsidR="002261CF" w:rsidRPr="009B6224">
        <w:rPr>
          <w:rFonts w:ascii="Times New Roman" w:eastAsiaTheme="minorEastAsia" w:hAnsi="Times New Roman" w:cs="Times New Roman"/>
          <w:b/>
          <w:i/>
          <w:sz w:val="28"/>
          <w:szCs w:val="28"/>
          <w:lang w:eastAsia="ru-RU"/>
        </w:rPr>
        <w:t>48,4958</w:t>
      </w:r>
      <w:r w:rsidR="00FB59AE" w:rsidRPr="009B6224">
        <w:rPr>
          <w:rFonts w:ascii="Times New Roman" w:eastAsiaTheme="minorEastAsia" w:hAnsi="Times New Roman" w:cs="Times New Roman"/>
          <w:b/>
          <w:i/>
          <w:sz w:val="28"/>
          <w:szCs w:val="28"/>
          <w:lang w:eastAsia="ru-RU"/>
        </w:rPr>
        <w:t xml:space="preserve"> тыс. рублей без правоустанавливающих документов</w:t>
      </w:r>
      <w:r w:rsidR="002261CF" w:rsidRPr="009B6224">
        <w:rPr>
          <w:rFonts w:ascii="Times New Roman" w:eastAsiaTheme="minorEastAsia" w:hAnsi="Times New Roman" w:cs="Times New Roman"/>
          <w:b/>
          <w:i/>
          <w:sz w:val="28"/>
          <w:szCs w:val="28"/>
          <w:lang w:eastAsia="ru-RU"/>
        </w:rPr>
        <w:t xml:space="preserve">, что </w:t>
      </w:r>
      <w:r w:rsidR="002261CF" w:rsidRPr="009B6224">
        <w:rPr>
          <w:rFonts w:ascii="Times New Roman" w:eastAsia="Times New Roman" w:hAnsi="Times New Roman" w:cs="Times New Roman"/>
          <w:b/>
          <w:i/>
          <w:sz w:val="28"/>
          <w:szCs w:val="28"/>
          <w:lang w:eastAsia="zh-CN"/>
        </w:rPr>
        <w:t>привело, в свою очередь, к искажению</w:t>
      </w:r>
      <w:proofErr w:type="gramEnd"/>
      <w:r w:rsidR="002261CF" w:rsidRPr="009B6224">
        <w:rPr>
          <w:rFonts w:ascii="Times New Roman" w:eastAsia="Calibri" w:hAnsi="Times New Roman" w:cs="Times New Roman"/>
          <w:b/>
          <w:i/>
          <w:iCs/>
          <w:sz w:val="28"/>
          <w:szCs w:val="28"/>
          <w:lang w:eastAsia="zh-CN"/>
        </w:rPr>
        <w:t xml:space="preserve"> показателей бюджетной отчетности за отчетный период, </w:t>
      </w:r>
      <w:r w:rsidR="002261CF" w:rsidRPr="009B6224">
        <w:rPr>
          <w:rFonts w:ascii="Times New Roman" w:eastAsia="Calibri" w:hAnsi="Times New Roman" w:cs="Times New Roman"/>
          <w:iCs/>
          <w:sz w:val="28"/>
          <w:szCs w:val="28"/>
          <w:lang w:eastAsia="zh-CN"/>
        </w:rPr>
        <w:t>а именно:</w:t>
      </w:r>
    </w:p>
    <w:p w:rsidR="002261CF" w:rsidRPr="009B6224" w:rsidRDefault="002261CF" w:rsidP="00800136">
      <w:pPr>
        <w:numPr>
          <w:ilvl w:val="0"/>
          <w:numId w:val="3"/>
        </w:numPr>
        <w:tabs>
          <w:tab w:val="left" w:pos="851"/>
        </w:tabs>
        <w:suppressAutoHyphens/>
        <w:autoSpaceDE w:val="0"/>
        <w:autoSpaceDN w:val="0"/>
        <w:adjustRightInd w:val="0"/>
        <w:spacing w:after="0" w:line="240" w:lineRule="auto"/>
        <w:ind w:left="0" w:firstLine="567"/>
        <w:jc w:val="both"/>
        <w:rPr>
          <w:rFonts w:ascii="Times New Roman" w:eastAsia="Times New Roman" w:hAnsi="Times New Roman" w:cs="Times New Roman"/>
          <w:iCs/>
          <w:sz w:val="28"/>
          <w:szCs w:val="28"/>
          <w:lang w:eastAsia="zh-CN"/>
        </w:rPr>
      </w:pPr>
      <w:r w:rsidRPr="009B6224">
        <w:rPr>
          <w:rFonts w:ascii="Times New Roman" w:eastAsia="Calibri" w:hAnsi="Times New Roman" w:cs="Times New Roman"/>
          <w:iCs/>
          <w:sz w:val="28"/>
          <w:szCs w:val="28"/>
          <w:lang w:eastAsia="zh-CN"/>
        </w:rPr>
        <w:t xml:space="preserve">Баланса </w:t>
      </w:r>
      <w:r w:rsidRPr="009B6224">
        <w:rPr>
          <w:rFonts w:ascii="Times New Roman" w:eastAsia="Times New Roman" w:hAnsi="Times New Roman" w:cs="Times New Roman"/>
          <w:iCs/>
          <w:sz w:val="28"/>
          <w:szCs w:val="28"/>
          <w:lang w:eastAsia="zh-CN"/>
        </w:rPr>
        <w:t xml:space="preserve">ф. 0503130 </w:t>
      </w:r>
      <w:r w:rsidRPr="009B6224">
        <w:rPr>
          <w:rFonts w:ascii="Times New Roman" w:eastAsia="Calibri" w:hAnsi="Times New Roman" w:cs="Times New Roman"/>
          <w:iCs/>
          <w:sz w:val="28"/>
          <w:szCs w:val="28"/>
          <w:lang w:eastAsia="zh-CN"/>
        </w:rPr>
        <w:t>–</w:t>
      </w:r>
      <w:r w:rsidRPr="009B6224">
        <w:rPr>
          <w:rFonts w:ascii="Times New Roman" w:eastAsia="Times New Roman" w:hAnsi="Times New Roman" w:cs="Times New Roman"/>
          <w:iCs/>
          <w:sz w:val="28"/>
          <w:szCs w:val="28"/>
          <w:lang w:eastAsia="zh-CN"/>
        </w:rPr>
        <w:t xml:space="preserve"> </w:t>
      </w:r>
      <w:r w:rsidRPr="009B6224">
        <w:rPr>
          <w:rFonts w:ascii="Times New Roman" w:eastAsia="Times New Roman" w:hAnsi="Times New Roman" w:cs="Times New Roman"/>
          <w:sz w:val="28"/>
          <w:szCs w:val="28"/>
          <w:lang w:eastAsia="zh-CN"/>
        </w:rPr>
        <w:t>в графах «На конец отчетного периода» (</w:t>
      </w:r>
      <w:r w:rsidRPr="009B6224">
        <w:rPr>
          <w:rFonts w:ascii="Times New Roman" w:eastAsia="Calibri" w:hAnsi="Times New Roman" w:cs="Times New Roman"/>
          <w:iCs/>
          <w:sz w:val="28"/>
          <w:szCs w:val="28"/>
          <w:lang w:eastAsia="zh-CN"/>
        </w:rPr>
        <w:t>графы 6 и 8</w:t>
      </w:r>
      <w:r w:rsidRPr="009B6224">
        <w:rPr>
          <w:rFonts w:ascii="Times New Roman" w:eastAsia="Times New Roman" w:hAnsi="Times New Roman" w:cs="Times New Roman"/>
          <w:sz w:val="28"/>
          <w:szCs w:val="28"/>
          <w:lang w:eastAsia="zh-CN"/>
        </w:rPr>
        <w:t xml:space="preserve">) </w:t>
      </w:r>
      <w:r w:rsidRPr="009B6224">
        <w:rPr>
          <w:rFonts w:ascii="Times New Roman" w:eastAsia="Calibri" w:hAnsi="Times New Roman" w:cs="Times New Roman"/>
          <w:iCs/>
          <w:sz w:val="28"/>
          <w:szCs w:val="28"/>
          <w:lang w:eastAsia="zh-CN"/>
        </w:rPr>
        <w:t>по кодам строк:</w:t>
      </w:r>
    </w:p>
    <w:p w:rsidR="002261CF" w:rsidRPr="009B6224" w:rsidRDefault="002261CF" w:rsidP="00800136">
      <w:pPr>
        <w:tabs>
          <w:tab w:val="left" w:pos="851"/>
        </w:tabs>
        <w:suppressAutoHyphens/>
        <w:autoSpaceDE w:val="0"/>
        <w:autoSpaceDN w:val="0"/>
        <w:adjustRightInd w:val="0"/>
        <w:spacing w:after="0" w:line="240" w:lineRule="auto"/>
        <w:ind w:firstLine="567"/>
        <w:jc w:val="both"/>
        <w:rPr>
          <w:rFonts w:ascii="Times New Roman" w:eastAsia="Calibri" w:hAnsi="Times New Roman" w:cs="Times New Roman"/>
          <w:iCs/>
          <w:sz w:val="28"/>
          <w:szCs w:val="28"/>
          <w:lang w:eastAsia="zh-CN"/>
        </w:rPr>
      </w:pPr>
      <w:r w:rsidRPr="009B6224">
        <w:rPr>
          <w:rFonts w:ascii="Times New Roman" w:eastAsia="Calibri" w:hAnsi="Times New Roman" w:cs="Times New Roman"/>
          <w:iCs/>
          <w:sz w:val="28"/>
          <w:szCs w:val="28"/>
          <w:lang w:eastAsia="zh-CN"/>
        </w:rPr>
        <w:t>- 140 «</w:t>
      </w:r>
      <w:r w:rsidRPr="009B6224">
        <w:rPr>
          <w:rFonts w:ascii="Times New Roman" w:eastAsia="Times New Roman" w:hAnsi="Times New Roman" w:cs="Times New Roman"/>
          <w:bCs/>
          <w:sz w:val="28"/>
          <w:szCs w:val="28"/>
          <w:lang w:eastAsia="zh-CN"/>
        </w:rPr>
        <w:t>Нефинансовые активы имущества казны (010800000)</w:t>
      </w:r>
      <w:r w:rsidR="00A50572" w:rsidRPr="009B6224">
        <w:rPr>
          <w:rFonts w:ascii="Times New Roman" w:eastAsia="Times New Roman" w:hAnsi="Times New Roman" w:cs="Times New Roman"/>
          <w:bCs/>
          <w:sz w:val="28"/>
          <w:szCs w:val="28"/>
          <w:lang w:eastAsia="zh-CN"/>
        </w:rPr>
        <w:t>»</w:t>
      </w:r>
      <w:r w:rsidRPr="009B6224">
        <w:rPr>
          <w:rFonts w:ascii="Times New Roman" w:eastAsia="Times New Roman" w:hAnsi="Times New Roman" w:cs="Times New Roman"/>
          <w:bCs/>
          <w:sz w:val="28"/>
          <w:szCs w:val="28"/>
          <w:lang w:eastAsia="zh-CN"/>
        </w:rPr>
        <w:t xml:space="preserve"> на 48,4958 тыс. рублей</w:t>
      </w:r>
      <w:r w:rsidR="00A50572" w:rsidRPr="009B6224">
        <w:rPr>
          <w:rFonts w:ascii="Times New Roman" w:eastAsia="Times New Roman" w:hAnsi="Times New Roman" w:cs="Times New Roman"/>
          <w:bCs/>
          <w:sz w:val="28"/>
          <w:szCs w:val="28"/>
          <w:lang w:eastAsia="zh-CN"/>
        </w:rPr>
        <w:t>;</w:t>
      </w:r>
    </w:p>
    <w:p w:rsidR="002261CF" w:rsidRPr="009B6224" w:rsidRDefault="002261CF" w:rsidP="00800136">
      <w:pPr>
        <w:tabs>
          <w:tab w:val="left" w:pos="851"/>
        </w:tabs>
        <w:suppressAutoHyphens/>
        <w:autoSpaceDE w:val="0"/>
        <w:autoSpaceDN w:val="0"/>
        <w:adjustRightInd w:val="0"/>
        <w:spacing w:after="0" w:line="240" w:lineRule="auto"/>
        <w:ind w:firstLine="567"/>
        <w:jc w:val="both"/>
        <w:rPr>
          <w:rFonts w:ascii="Times New Roman" w:eastAsia="Calibri" w:hAnsi="Times New Roman" w:cs="Times New Roman"/>
          <w:iCs/>
          <w:sz w:val="28"/>
          <w:szCs w:val="28"/>
          <w:lang w:eastAsia="zh-CN"/>
        </w:rPr>
      </w:pPr>
      <w:r w:rsidRPr="009B6224">
        <w:rPr>
          <w:rFonts w:ascii="Times New Roman" w:eastAsia="Calibri" w:hAnsi="Times New Roman" w:cs="Times New Roman"/>
          <w:iCs/>
          <w:sz w:val="28"/>
          <w:szCs w:val="28"/>
          <w:lang w:eastAsia="zh-CN"/>
        </w:rPr>
        <w:t xml:space="preserve">- 190 «Итого по разделу I (стр.030 + стр.060 + стр.070 + стр.080 + стр.100 + стр.120 + стр.130 + стр.140 + стр.150 + стр.160)» </w:t>
      </w:r>
      <w:r w:rsidR="00800136" w:rsidRPr="009B6224">
        <w:rPr>
          <w:rFonts w:ascii="Times New Roman" w:eastAsia="Times New Roman" w:hAnsi="Times New Roman" w:cs="Times New Roman"/>
          <w:bCs/>
          <w:sz w:val="28"/>
          <w:szCs w:val="28"/>
          <w:lang w:eastAsia="zh-CN"/>
        </w:rPr>
        <w:t>на 48,4958 тыс. рублей</w:t>
      </w:r>
      <w:r w:rsidR="00CD5040" w:rsidRPr="009B6224">
        <w:rPr>
          <w:rFonts w:ascii="Times New Roman" w:eastAsia="Times New Roman" w:hAnsi="Times New Roman" w:cs="Times New Roman"/>
          <w:bCs/>
          <w:sz w:val="28"/>
          <w:szCs w:val="28"/>
          <w:lang w:eastAsia="zh-CN"/>
        </w:rPr>
        <w:t xml:space="preserve"> или 1,56%</w:t>
      </w:r>
      <w:r w:rsidR="00CD5040" w:rsidRPr="009B6224">
        <w:rPr>
          <w:rFonts w:ascii="Times New Roman" w:eastAsia="Calibri" w:hAnsi="Times New Roman" w:cs="Times New Roman"/>
          <w:iCs/>
          <w:sz w:val="28"/>
          <w:szCs w:val="28"/>
          <w:lang w:eastAsia="zh-CN"/>
        </w:rPr>
        <w:t>,</w:t>
      </w:r>
    </w:p>
    <w:p w:rsidR="002261CF" w:rsidRPr="009B6224" w:rsidRDefault="002261CF" w:rsidP="00800136">
      <w:pPr>
        <w:tabs>
          <w:tab w:val="left" w:pos="851"/>
        </w:tabs>
        <w:suppressAutoHyphens/>
        <w:autoSpaceDE w:val="0"/>
        <w:autoSpaceDN w:val="0"/>
        <w:adjustRightInd w:val="0"/>
        <w:spacing w:after="0" w:line="240" w:lineRule="auto"/>
        <w:ind w:firstLine="567"/>
        <w:jc w:val="both"/>
        <w:rPr>
          <w:rFonts w:ascii="Times New Roman" w:eastAsia="Calibri" w:hAnsi="Times New Roman" w:cs="Times New Roman"/>
          <w:iCs/>
          <w:sz w:val="28"/>
          <w:szCs w:val="28"/>
          <w:lang w:eastAsia="zh-CN"/>
        </w:rPr>
      </w:pPr>
      <w:r w:rsidRPr="009B6224">
        <w:rPr>
          <w:rFonts w:ascii="Times New Roman" w:eastAsia="Calibri" w:hAnsi="Times New Roman" w:cs="Times New Roman"/>
          <w:iCs/>
          <w:sz w:val="28"/>
          <w:szCs w:val="28"/>
          <w:lang w:eastAsia="zh-CN"/>
        </w:rPr>
        <w:t>- 350 «</w:t>
      </w:r>
      <w:r w:rsidRPr="009B6224">
        <w:rPr>
          <w:rFonts w:ascii="Times New Roman" w:eastAsia="Times New Roman" w:hAnsi="Times New Roman" w:cs="Times New Roman"/>
          <w:sz w:val="28"/>
          <w:szCs w:val="28"/>
          <w:lang w:eastAsia="zh-CN"/>
        </w:rPr>
        <w:t xml:space="preserve">БАЛАНС (стр. 190 + стр. 340)» (Актив) </w:t>
      </w:r>
      <w:r w:rsidR="00800136" w:rsidRPr="009B6224">
        <w:rPr>
          <w:rFonts w:ascii="Times New Roman" w:eastAsia="Times New Roman" w:hAnsi="Times New Roman" w:cs="Times New Roman"/>
          <w:bCs/>
          <w:sz w:val="28"/>
          <w:szCs w:val="28"/>
          <w:lang w:eastAsia="zh-CN"/>
        </w:rPr>
        <w:t>на 48,4958 тыс. рублей</w:t>
      </w:r>
      <w:r w:rsidR="00CD5040" w:rsidRPr="009B6224">
        <w:rPr>
          <w:rFonts w:ascii="Times New Roman" w:eastAsia="Calibri" w:hAnsi="Times New Roman" w:cs="Times New Roman"/>
          <w:iCs/>
          <w:sz w:val="28"/>
          <w:szCs w:val="28"/>
          <w:lang w:eastAsia="zh-CN"/>
        </w:rPr>
        <w:t>,</w:t>
      </w:r>
    </w:p>
    <w:p w:rsidR="002261CF" w:rsidRPr="009B6224" w:rsidRDefault="002261CF" w:rsidP="00800136">
      <w:pPr>
        <w:tabs>
          <w:tab w:val="left" w:pos="851"/>
        </w:tabs>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eastAsia="zh-CN"/>
        </w:rPr>
      </w:pPr>
      <w:r w:rsidRPr="009B6224">
        <w:rPr>
          <w:rFonts w:ascii="Times New Roman" w:eastAsia="Times New Roman" w:hAnsi="Times New Roman" w:cs="Times New Roman"/>
          <w:sz w:val="28"/>
          <w:szCs w:val="28"/>
          <w:lang w:eastAsia="zh-CN"/>
        </w:rPr>
        <w:t xml:space="preserve">- 570 «Финансовый результат экономического субъекта» </w:t>
      </w:r>
      <w:r w:rsidR="00800136" w:rsidRPr="009B6224">
        <w:rPr>
          <w:rFonts w:ascii="Times New Roman" w:eastAsia="Times New Roman" w:hAnsi="Times New Roman" w:cs="Times New Roman"/>
          <w:bCs/>
          <w:sz w:val="28"/>
          <w:szCs w:val="28"/>
          <w:lang w:eastAsia="zh-CN"/>
        </w:rPr>
        <w:t>на 48,4958 тыс. рублей</w:t>
      </w:r>
      <w:r w:rsidR="00A50572" w:rsidRPr="009B6224">
        <w:rPr>
          <w:rFonts w:ascii="Times New Roman" w:eastAsia="Times New Roman" w:hAnsi="Times New Roman" w:cs="Times New Roman"/>
          <w:bCs/>
          <w:sz w:val="28"/>
          <w:szCs w:val="28"/>
          <w:lang w:eastAsia="zh-CN"/>
        </w:rPr>
        <w:t>,</w:t>
      </w:r>
    </w:p>
    <w:p w:rsidR="002261CF" w:rsidRPr="009B6224" w:rsidRDefault="002261CF" w:rsidP="00800136">
      <w:pPr>
        <w:tabs>
          <w:tab w:val="left" w:pos="851"/>
        </w:tabs>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eastAsia="zh-CN"/>
        </w:rPr>
      </w:pPr>
      <w:r w:rsidRPr="009B6224">
        <w:rPr>
          <w:rFonts w:ascii="Times New Roman" w:eastAsia="Calibri" w:hAnsi="Times New Roman" w:cs="Times New Roman"/>
          <w:iCs/>
          <w:sz w:val="28"/>
          <w:szCs w:val="28"/>
          <w:lang w:eastAsia="zh-CN"/>
        </w:rPr>
        <w:t>- 700 «</w:t>
      </w:r>
      <w:r w:rsidRPr="009B6224">
        <w:rPr>
          <w:rFonts w:ascii="Times New Roman" w:eastAsia="Times New Roman" w:hAnsi="Times New Roman" w:cs="Times New Roman"/>
          <w:sz w:val="28"/>
          <w:szCs w:val="28"/>
          <w:lang w:eastAsia="zh-CN"/>
        </w:rPr>
        <w:t>БАЛАНС (стр. 550 + стр. 570» (Пассив</w:t>
      </w:r>
      <w:r w:rsidR="00800136" w:rsidRPr="009B6224">
        <w:rPr>
          <w:rFonts w:ascii="Times New Roman" w:eastAsia="Times New Roman" w:hAnsi="Times New Roman" w:cs="Times New Roman"/>
          <w:sz w:val="28"/>
          <w:szCs w:val="28"/>
          <w:lang w:eastAsia="zh-CN"/>
        </w:rPr>
        <w:t>)</w:t>
      </w:r>
      <w:r w:rsidRPr="009B6224">
        <w:rPr>
          <w:rFonts w:ascii="Times New Roman" w:eastAsia="Calibri" w:hAnsi="Times New Roman" w:cs="Times New Roman"/>
          <w:iCs/>
          <w:sz w:val="28"/>
          <w:szCs w:val="28"/>
          <w:lang w:eastAsia="zh-CN"/>
        </w:rPr>
        <w:t xml:space="preserve"> </w:t>
      </w:r>
      <w:r w:rsidR="00800136" w:rsidRPr="009B6224">
        <w:rPr>
          <w:rFonts w:ascii="Times New Roman" w:eastAsia="Times New Roman" w:hAnsi="Times New Roman" w:cs="Times New Roman"/>
          <w:bCs/>
          <w:sz w:val="28"/>
          <w:szCs w:val="28"/>
          <w:lang w:eastAsia="zh-CN"/>
        </w:rPr>
        <w:t>на 48,4958 тыс. рублей</w:t>
      </w:r>
      <w:r w:rsidRPr="009B6224">
        <w:rPr>
          <w:rFonts w:ascii="Times New Roman" w:eastAsia="Calibri" w:hAnsi="Times New Roman" w:cs="Times New Roman"/>
          <w:iCs/>
          <w:sz w:val="28"/>
          <w:szCs w:val="28"/>
          <w:lang w:eastAsia="zh-CN"/>
        </w:rPr>
        <w:t>;</w:t>
      </w:r>
    </w:p>
    <w:p w:rsidR="002261CF" w:rsidRPr="009B6224" w:rsidRDefault="002261CF" w:rsidP="00800136">
      <w:pPr>
        <w:numPr>
          <w:ilvl w:val="0"/>
          <w:numId w:val="4"/>
        </w:numPr>
        <w:tabs>
          <w:tab w:val="left" w:pos="851"/>
        </w:tabs>
        <w:suppressAutoHyphens/>
        <w:autoSpaceDE w:val="0"/>
        <w:autoSpaceDN w:val="0"/>
        <w:adjustRightInd w:val="0"/>
        <w:spacing w:after="0" w:line="240" w:lineRule="auto"/>
        <w:ind w:left="0" w:firstLine="567"/>
        <w:jc w:val="both"/>
        <w:rPr>
          <w:rFonts w:ascii="Times New Roman" w:eastAsia="Calibri" w:hAnsi="Times New Roman" w:cs="Times New Roman"/>
          <w:iCs/>
          <w:sz w:val="28"/>
          <w:szCs w:val="28"/>
          <w:lang w:eastAsia="zh-CN"/>
        </w:rPr>
      </w:pPr>
      <w:r w:rsidRPr="009B6224">
        <w:rPr>
          <w:rFonts w:ascii="Times New Roman" w:eastAsia="Times New Roman" w:hAnsi="Times New Roman" w:cs="Times New Roman"/>
          <w:sz w:val="28"/>
          <w:szCs w:val="28"/>
          <w:lang w:eastAsia="zh-CN"/>
        </w:rPr>
        <w:t>Сведений о движении нефинансовых активов (ф.0503168)</w:t>
      </w:r>
      <w:r w:rsidRPr="009B6224">
        <w:rPr>
          <w:rFonts w:ascii="Times New Roman" w:eastAsia="Calibri" w:hAnsi="Times New Roman" w:cs="Times New Roman"/>
          <w:iCs/>
          <w:sz w:val="28"/>
          <w:szCs w:val="28"/>
          <w:lang w:eastAsia="zh-CN"/>
        </w:rPr>
        <w:t xml:space="preserve"> </w:t>
      </w:r>
      <w:r w:rsidR="00800136" w:rsidRPr="009B6224">
        <w:rPr>
          <w:rFonts w:ascii="Times New Roman" w:eastAsia="Calibri" w:hAnsi="Times New Roman" w:cs="Times New Roman"/>
          <w:iCs/>
          <w:sz w:val="28"/>
          <w:szCs w:val="28"/>
          <w:lang w:eastAsia="zh-CN"/>
        </w:rPr>
        <w:t>(в</w:t>
      </w:r>
      <w:r w:rsidR="00800136" w:rsidRPr="009B6224">
        <w:rPr>
          <w:rFonts w:ascii="Times New Roman" w:hAnsi="Times New Roman" w:cs="Times New Roman"/>
          <w:color w:val="000000"/>
          <w:sz w:val="28"/>
          <w:szCs w:val="28"/>
        </w:rPr>
        <w:t>ид имущества - Имущество, составляющее государственную казну</w:t>
      </w:r>
      <w:r w:rsidR="00800136" w:rsidRPr="009B6224">
        <w:rPr>
          <w:rFonts w:ascii="Times New Roman" w:eastAsia="Calibri" w:hAnsi="Times New Roman" w:cs="Times New Roman"/>
          <w:iCs/>
          <w:sz w:val="28"/>
          <w:szCs w:val="28"/>
          <w:lang w:eastAsia="zh-CN"/>
        </w:rPr>
        <w:t xml:space="preserve">) </w:t>
      </w:r>
      <w:r w:rsidRPr="009B6224">
        <w:rPr>
          <w:rFonts w:ascii="Times New Roman" w:eastAsia="Calibri" w:hAnsi="Times New Roman" w:cs="Times New Roman"/>
          <w:iCs/>
          <w:sz w:val="28"/>
          <w:szCs w:val="28"/>
          <w:lang w:eastAsia="zh-CN"/>
        </w:rPr>
        <w:t>–</w:t>
      </w:r>
      <w:r w:rsidRPr="009B6224">
        <w:rPr>
          <w:rFonts w:ascii="Times New Roman" w:eastAsia="Times New Roman" w:hAnsi="Times New Roman" w:cs="Times New Roman"/>
          <w:iCs/>
          <w:sz w:val="28"/>
          <w:szCs w:val="28"/>
          <w:lang w:eastAsia="zh-CN"/>
        </w:rPr>
        <w:t xml:space="preserve"> </w:t>
      </w:r>
      <w:r w:rsidRPr="009B6224">
        <w:rPr>
          <w:rFonts w:ascii="Times New Roman" w:eastAsia="Times New Roman" w:hAnsi="Times New Roman" w:cs="Times New Roman"/>
          <w:sz w:val="28"/>
          <w:szCs w:val="28"/>
          <w:lang w:eastAsia="zh-CN"/>
        </w:rPr>
        <w:t>по код</w:t>
      </w:r>
      <w:r w:rsidR="0075388C" w:rsidRPr="009B6224">
        <w:rPr>
          <w:rFonts w:ascii="Times New Roman" w:eastAsia="Times New Roman" w:hAnsi="Times New Roman" w:cs="Times New Roman"/>
          <w:sz w:val="28"/>
          <w:szCs w:val="28"/>
          <w:lang w:eastAsia="zh-CN"/>
        </w:rPr>
        <w:t>у</w:t>
      </w:r>
      <w:r w:rsidRPr="009B6224">
        <w:rPr>
          <w:rFonts w:ascii="Times New Roman" w:eastAsia="Times New Roman" w:hAnsi="Times New Roman" w:cs="Times New Roman"/>
          <w:sz w:val="28"/>
          <w:szCs w:val="28"/>
          <w:lang w:eastAsia="zh-CN"/>
        </w:rPr>
        <w:t xml:space="preserve"> строк</w:t>
      </w:r>
      <w:r w:rsidR="0075388C" w:rsidRPr="009B6224">
        <w:rPr>
          <w:rFonts w:ascii="Times New Roman" w:eastAsia="Times New Roman" w:hAnsi="Times New Roman" w:cs="Times New Roman"/>
          <w:sz w:val="28"/>
          <w:szCs w:val="28"/>
          <w:lang w:eastAsia="zh-CN"/>
        </w:rPr>
        <w:t>и</w:t>
      </w:r>
      <w:r w:rsidRPr="009B6224">
        <w:rPr>
          <w:rFonts w:ascii="Times New Roman" w:eastAsia="Times New Roman" w:hAnsi="Times New Roman" w:cs="Times New Roman"/>
          <w:sz w:val="28"/>
          <w:szCs w:val="28"/>
          <w:lang w:eastAsia="zh-CN"/>
        </w:rPr>
        <w:t xml:space="preserve"> 150 «</w:t>
      </w:r>
      <w:r w:rsidR="0075388C" w:rsidRPr="009B6224">
        <w:rPr>
          <w:rFonts w:ascii="Times New Roman" w:eastAsia="Times New Roman" w:hAnsi="Times New Roman" w:cs="Times New Roman"/>
          <w:sz w:val="28"/>
          <w:szCs w:val="28"/>
          <w:lang w:eastAsia="zh-CN"/>
        </w:rPr>
        <w:t>4.</w:t>
      </w:r>
      <w:r w:rsidRPr="009B6224">
        <w:rPr>
          <w:rFonts w:ascii="Times New Roman" w:eastAsia="Times New Roman" w:hAnsi="Times New Roman" w:cs="Times New Roman"/>
          <w:sz w:val="28"/>
          <w:szCs w:val="28"/>
          <w:lang w:eastAsia="zh-CN"/>
        </w:rPr>
        <w:t xml:space="preserve"> </w:t>
      </w:r>
      <w:proofErr w:type="spellStart"/>
      <w:proofErr w:type="gramStart"/>
      <w:r w:rsidRPr="009B6224">
        <w:rPr>
          <w:rFonts w:ascii="Times New Roman" w:eastAsia="Times New Roman" w:hAnsi="Times New Roman" w:cs="Times New Roman"/>
          <w:sz w:val="28"/>
          <w:szCs w:val="28"/>
          <w:lang w:eastAsia="zh-CN"/>
        </w:rPr>
        <w:t>Непроизведеные</w:t>
      </w:r>
      <w:proofErr w:type="spellEnd"/>
      <w:r w:rsidRPr="009B6224">
        <w:rPr>
          <w:rFonts w:ascii="Times New Roman" w:eastAsia="Times New Roman" w:hAnsi="Times New Roman" w:cs="Times New Roman"/>
          <w:sz w:val="28"/>
          <w:szCs w:val="28"/>
          <w:lang w:eastAsia="zh-CN"/>
        </w:rPr>
        <w:t xml:space="preserve"> активы</w:t>
      </w:r>
      <w:r w:rsidR="0075388C" w:rsidRPr="009B6224">
        <w:rPr>
          <w:rFonts w:ascii="Times New Roman" w:eastAsia="Times New Roman" w:hAnsi="Times New Roman" w:cs="Times New Roman"/>
          <w:sz w:val="28"/>
          <w:szCs w:val="28"/>
          <w:lang w:eastAsia="zh-CN"/>
        </w:rPr>
        <w:t xml:space="preserve"> в составе имущества казны</w:t>
      </w:r>
      <w:r w:rsidRPr="009B6224">
        <w:rPr>
          <w:rFonts w:ascii="Times New Roman" w:eastAsia="Times New Roman" w:hAnsi="Times New Roman" w:cs="Times New Roman"/>
          <w:sz w:val="28"/>
          <w:szCs w:val="28"/>
          <w:lang w:eastAsia="zh-CN"/>
        </w:rPr>
        <w:t xml:space="preserve">» </w:t>
      </w:r>
      <w:r w:rsidR="00E747A6" w:rsidRPr="009B6224">
        <w:rPr>
          <w:rFonts w:ascii="Times New Roman" w:eastAsia="Times New Roman" w:hAnsi="Times New Roman" w:cs="Times New Roman"/>
          <w:sz w:val="28"/>
          <w:szCs w:val="28"/>
          <w:lang w:eastAsia="zh-CN"/>
        </w:rPr>
        <w:t xml:space="preserve">в графе 4 «Наличие на начало года» </w:t>
      </w:r>
      <w:r w:rsidR="00E747A6" w:rsidRPr="009B6224">
        <w:rPr>
          <w:rFonts w:ascii="Times New Roman" w:eastAsia="Times New Roman" w:hAnsi="Times New Roman" w:cs="Times New Roman"/>
          <w:bCs/>
          <w:sz w:val="28"/>
          <w:szCs w:val="28"/>
          <w:lang w:eastAsia="zh-CN"/>
        </w:rPr>
        <w:t>на 48,4958 тыс. рублей;</w:t>
      </w:r>
      <w:r w:rsidR="00E747A6" w:rsidRPr="009B6224">
        <w:rPr>
          <w:rFonts w:ascii="Times New Roman" w:eastAsia="Times New Roman" w:hAnsi="Times New Roman" w:cs="Times New Roman"/>
          <w:sz w:val="28"/>
          <w:szCs w:val="28"/>
          <w:lang w:eastAsia="zh-CN"/>
        </w:rPr>
        <w:t xml:space="preserve"> </w:t>
      </w:r>
      <w:r w:rsidRPr="009B6224">
        <w:rPr>
          <w:rFonts w:ascii="Times New Roman" w:eastAsia="Times New Roman" w:hAnsi="Times New Roman" w:cs="Times New Roman"/>
          <w:sz w:val="28"/>
          <w:szCs w:val="28"/>
          <w:lang w:eastAsia="zh-CN"/>
        </w:rPr>
        <w:t xml:space="preserve">в графе </w:t>
      </w:r>
      <w:r w:rsidR="0075388C" w:rsidRPr="009B6224">
        <w:rPr>
          <w:rFonts w:ascii="Times New Roman" w:eastAsia="Times New Roman" w:hAnsi="Times New Roman" w:cs="Times New Roman"/>
          <w:sz w:val="28"/>
          <w:szCs w:val="28"/>
          <w:lang w:eastAsia="zh-CN"/>
        </w:rPr>
        <w:t>5 «Поступление (увеличение) всего»</w:t>
      </w:r>
      <w:r w:rsidR="00E747A6" w:rsidRPr="009B6224">
        <w:rPr>
          <w:rFonts w:ascii="Times New Roman" w:eastAsia="Times New Roman" w:hAnsi="Times New Roman" w:cs="Times New Roman"/>
          <w:bCs/>
          <w:sz w:val="28"/>
          <w:szCs w:val="28"/>
          <w:lang w:eastAsia="zh-CN"/>
        </w:rPr>
        <w:t xml:space="preserve"> на 15,95867 тыс. рублей</w:t>
      </w:r>
      <w:r w:rsidR="0075388C" w:rsidRPr="009B6224">
        <w:rPr>
          <w:rFonts w:ascii="Times New Roman" w:eastAsia="Times New Roman" w:hAnsi="Times New Roman" w:cs="Times New Roman"/>
          <w:sz w:val="28"/>
          <w:szCs w:val="28"/>
          <w:lang w:eastAsia="zh-CN"/>
        </w:rPr>
        <w:t>, в графе 7 «Поступление (увеличение) из них оприходовано неучтенных (восстановлено в учете)»</w:t>
      </w:r>
      <w:r w:rsidR="00E747A6" w:rsidRPr="009B6224">
        <w:rPr>
          <w:rFonts w:ascii="Times New Roman" w:eastAsia="Times New Roman" w:hAnsi="Times New Roman" w:cs="Times New Roman"/>
          <w:bCs/>
          <w:sz w:val="28"/>
          <w:szCs w:val="28"/>
          <w:lang w:eastAsia="zh-CN"/>
        </w:rPr>
        <w:t xml:space="preserve"> на 15,95867 тыс. рублей</w:t>
      </w:r>
      <w:r w:rsidR="0075388C" w:rsidRPr="009B6224">
        <w:rPr>
          <w:rFonts w:ascii="Times New Roman" w:eastAsia="Times New Roman" w:hAnsi="Times New Roman" w:cs="Times New Roman"/>
          <w:sz w:val="28"/>
          <w:szCs w:val="28"/>
          <w:lang w:eastAsia="zh-CN"/>
        </w:rPr>
        <w:t xml:space="preserve">, в графе </w:t>
      </w:r>
      <w:r w:rsidRPr="009B6224">
        <w:rPr>
          <w:rFonts w:ascii="Times New Roman" w:eastAsia="Times New Roman" w:hAnsi="Times New Roman" w:cs="Times New Roman"/>
          <w:sz w:val="28"/>
          <w:szCs w:val="28"/>
          <w:lang w:eastAsia="zh-CN"/>
        </w:rPr>
        <w:t>11 «Наличие на конец года»</w:t>
      </w:r>
      <w:r w:rsidRPr="009B6224">
        <w:rPr>
          <w:rFonts w:ascii="Times New Roman" w:eastAsia="Calibri" w:hAnsi="Times New Roman" w:cs="Times New Roman"/>
          <w:iCs/>
          <w:sz w:val="28"/>
          <w:szCs w:val="28"/>
          <w:lang w:eastAsia="zh-CN"/>
        </w:rPr>
        <w:t xml:space="preserve"> </w:t>
      </w:r>
      <w:r w:rsidR="00E747A6" w:rsidRPr="009B6224">
        <w:rPr>
          <w:rFonts w:ascii="Times New Roman" w:eastAsia="Times New Roman" w:hAnsi="Times New Roman" w:cs="Times New Roman"/>
          <w:bCs/>
          <w:sz w:val="28"/>
          <w:szCs w:val="28"/>
          <w:lang w:eastAsia="zh-CN"/>
        </w:rPr>
        <w:t>на 48,4958 тыс. рублей</w:t>
      </w:r>
      <w:r w:rsidRPr="009B6224">
        <w:rPr>
          <w:rFonts w:ascii="Times New Roman" w:eastAsia="Times New Roman" w:hAnsi="Times New Roman" w:cs="Times New Roman"/>
          <w:sz w:val="28"/>
          <w:szCs w:val="28"/>
          <w:lang w:eastAsia="zh-CN"/>
        </w:rPr>
        <w:t>.</w:t>
      </w:r>
      <w:proofErr w:type="gramEnd"/>
    </w:p>
    <w:p w:rsidR="00A50572" w:rsidRPr="009B6224" w:rsidRDefault="00A50572" w:rsidP="00A50572">
      <w:pPr>
        <w:pStyle w:val="af"/>
        <w:suppressAutoHyphens/>
        <w:spacing w:after="0" w:line="240" w:lineRule="auto"/>
        <w:ind w:left="0" w:firstLine="567"/>
        <w:jc w:val="both"/>
        <w:rPr>
          <w:rFonts w:ascii="Times New Roman" w:hAnsi="Times New Roman" w:cs="Times New Roman"/>
          <w:sz w:val="28"/>
          <w:szCs w:val="28"/>
          <w:lang w:eastAsia="ar-SA"/>
        </w:rPr>
      </w:pPr>
      <w:r w:rsidRPr="009B6224">
        <w:rPr>
          <w:rFonts w:ascii="Times New Roman" w:hAnsi="Times New Roman" w:cs="Times New Roman"/>
          <w:sz w:val="28"/>
          <w:szCs w:val="28"/>
        </w:rPr>
        <w:t xml:space="preserve">Искажение показателя (строки </w:t>
      </w:r>
      <w:r w:rsidRPr="009B6224">
        <w:rPr>
          <w:rFonts w:ascii="Times New Roman" w:eastAsia="Calibri" w:hAnsi="Times New Roman" w:cs="Times New Roman"/>
          <w:iCs/>
          <w:sz w:val="28"/>
          <w:szCs w:val="28"/>
          <w:lang w:eastAsia="zh-CN"/>
        </w:rPr>
        <w:t>140 «</w:t>
      </w:r>
      <w:r w:rsidRPr="009B6224">
        <w:rPr>
          <w:rFonts w:ascii="Times New Roman" w:eastAsia="Times New Roman" w:hAnsi="Times New Roman" w:cs="Times New Roman"/>
          <w:bCs/>
          <w:sz w:val="28"/>
          <w:szCs w:val="28"/>
          <w:lang w:eastAsia="zh-CN"/>
        </w:rPr>
        <w:t>Нефинансовые активы имущества казны (010800000)</w:t>
      </w:r>
      <w:r w:rsidRPr="009B6224">
        <w:rPr>
          <w:rFonts w:ascii="Times New Roman" w:hAnsi="Times New Roman" w:cs="Times New Roman"/>
          <w:bCs/>
          <w:sz w:val="28"/>
          <w:szCs w:val="28"/>
          <w:lang w:eastAsia="zh-CN"/>
        </w:rPr>
        <w:t xml:space="preserve">» </w:t>
      </w:r>
      <w:r w:rsidRPr="009B6224">
        <w:rPr>
          <w:rFonts w:ascii="Times New Roman" w:eastAsia="Calibri" w:hAnsi="Times New Roman" w:cs="Times New Roman"/>
          <w:iCs/>
          <w:sz w:val="28"/>
          <w:szCs w:val="28"/>
          <w:lang w:eastAsia="zh-CN"/>
        </w:rPr>
        <w:t xml:space="preserve">Баланса </w:t>
      </w:r>
      <w:r w:rsidRPr="009B6224">
        <w:rPr>
          <w:rFonts w:ascii="Times New Roman" w:eastAsia="Times New Roman" w:hAnsi="Times New Roman" w:cs="Times New Roman"/>
          <w:iCs/>
          <w:sz w:val="28"/>
          <w:szCs w:val="28"/>
          <w:lang w:eastAsia="zh-CN"/>
        </w:rPr>
        <w:t xml:space="preserve">ф.0503130) </w:t>
      </w:r>
      <w:r w:rsidRPr="009B6224">
        <w:rPr>
          <w:rFonts w:ascii="Times New Roman" w:hAnsi="Times New Roman" w:cs="Times New Roman"/>
          <w:sz w:val="28"/>
          <w:szCs w:val="28"/>
        </w:rPr>
        <w:t xml:space="preserve">бухгалтерской отчетности составило 1,56% </w:t>
      </w:r>
      <w:r w:rsidR="009B6224" w:rsidRPr="009B6224">
        <w:rPr>
          <w:rFonts w:ascii="Times New Roman" w:hAnsi="Times New Roman" w:cs="Times New Roman"/>
          <w:sz w:val="28"/>
          <w:szCs w:val="28"/>
        </w:rPr>
        <w:t>(48,4958 тыс. рублей / итого по разделу 1 по коду строки 190 «Баланса» 3117,97128 тыс. рублей * 100%).</w:t>
      </w:r>
    </w:p>
    <w:p w:rsidR="00E747A6" w:rsidRPr="009B6224" w:rsidRDefault="00E747A6" w:rsidP="00E949E4">
      <w:pPr>
        <w:autoSpaceDE w:val="0"/>
        <w:autoSpaceDN w:val="0"/>
        <w:adjustRightInd w:val="0"/>
        <w:spacing w:after="0" w:line="240" w:lineRule="auto"/>
        <w:ind w:firstLine="567"/>
        <w:jc w:val="both"/>
        <w:rPr>
          <w:rFonts w:ascii="Times New Roman" w:eastAsiaTheme="minorEastAsia" w:hAnsi="Times New Roman" w:cs="Times New Roman"/>
          <w:b/>
          <w:bCs/>
          <w:i/>
          <w:kern w:val="3"/>
          <w:sz w:val="28"/>
          <w:szCs w:val="28"/>
          <w:lang w:val="zh-CN" w:eastAsia="zh-CN"/>
        </w:rPr>
      </w:pPr>
      <w:proofErr w:type="gramStart"/>
      <w:r w:rsidRPr="009B6224">
        <w:rPr>
          <w:rFonts w:ascii="Times New Roman" w:hAnsi="Times New Roman" w:cs="Times New Roman"/>
          <w:b/>
          <w:i/>
          <w:iCs/>
          <w:sz w:val="28"/>
          <w:szCs w:val="28"/>
        </w:rPr>
        <w:t xml:space="preserve">За нарушение требований к бюджетному (бухгалтерскому) учету, повлекшее представление бюджетной или бухгалтерской (финансовой) отчетности, содержащей </w:t>
      </w:r>
      <w:r w:rsidR="00E949E4" w:rsidRPr="009B6224">
        <w:rPr>
          <w:rFonts w:ascii="Times New Roman" w:hAnsi="Times New Roman" w:cs="Times New Roman"/>
          <w:b/>
          <w:i/>
          <w:iCs/>
          <w:sz w:val="28"/>
          <w:szCs w:val="28"/>
          <w:u w:val="single"/>
        </w:rPr>
        <w:t>не</w:t>
      </w:r>
      <w:r w:rsidRPr="009B6224">
        <w:rPr>
          <w:rFonts w:ascii="Times New Roman" w:hAnsi="Times New Roman" w:cs="Times New Roman"/>
          <w:b/>
          <w:i/>
          <w:iCs/>
          <w:sz w:val="28"/>
          <w:szCs w:val="28"/>
          <w:u w:val="single"/>
        </w:rPr>
        <w:t>значительное искажение</w:t>
      </w:r>
      <w:r w:rsidRPr="009B6224">
        <w:rPr>
          <w:rFonts w:ascii="Times New Roman" w:hAnsi="Times New Roman" w:cs="Times New Roman"/>
          <w:b/>
          <w:i/>
          <w:iCs/>
          <w:sz w:val="28"/>
          <w:szCs w:val="28"/>
        </w:rPr>
        <w:t xml:space="preserve"> показателей бюджетной или бухгалтерской (финансовой) отчетности, выразившее в искажении показателей бюджетной или бухгалтерской (финансовой) отчетности, которое привело к искажению информации об активах, и (или) обязательствах, и (или) о финансовом результате по состоянию на 01.01.2023г. </w:t>
      </w:r>
      <w:r w:rsidR="00E949E4" w:rsidRPr="009B6224">
        <w:rPr>
          <w:rFonts w:ascii="Times New Roman" w:hAnsi="Times New Roman" w:cs="Times New Roman"/>
          <w:b/>
          <w:i/>
          <w:sz w:val="28"/>
          <w:szCs w:val="28"/>
          <w:lang w:eastAsia="ru-RU"/>
        </w:rPr>
        <w:t>не менее чем на 1 процент, но не</w:t>
      </w:r>
      <w:proofErr w:type="gramEnd"/>
      <w:r w:rsidR="00E949E4" w:rsidRPr="009B6224">
        <w:rPr>
          <w:rFonts w:ascii="Times New Roman" w:hAnsi="Times New Roman" w:cs="Times New Roman"/>
          <w:b/>
          <w:i/>
          <w:sz w:val="28"/>
          <w:szCs w:val="28"/>
          <w:lang w:eastAsia="ru-RU"/>
        </w:rPr>
        <w:t xml:space="preserve"> более чем на 10 процентов и на сумму, не превышающую ста </w:t>
      </w:r>
      <w:r w:rsidR="00E949E4" w:rsidRPr="009B6224">
        <w:rPr>
          <w:rFonts w:ascii="Times New Roman" w:hAnsi="Times New Roman" w:cs="Times New Roman"/>
          <w:b/>
          <w:i/>
          <w:sz w:val="28"/>
          <w:szCs w:val="28"/>
          <w:lang w:eastAsia="ru-RU"/>
        </w:rPr>
        <w:lastRenderedPageBreak/>
        <w:t xml:space="preserve">тысяч рублей, </w:t>
      </w:r>
      <w:r w:rsidRPr="009B6224">
        <w:rPr>
          <w:rFonts w:ascii="Times New Roman" w:eastAsia="Times New Roman" w:hAnsi="Times New Roman" w:cs="Times New Roman"/>
          <w:b/>
          <w:bCs/>
          <w:i/>
          <w:kern w:val="3"/>
          <w:sz w:val="28"/>
          <w:szCs w:val="28"/>
        </w:rPr>
        <w:t xml:space="preserve">установлена </w:t>
      </w:r>
      <w:r w:rsidRPr="009B6224">
        <w:rPr>
          <w:rFonts w:ascii="Times New Roman" w:eastAsia="Times New Roman" w:hAnsi="Times New Roman" w:cs="Times New Roman"/>
          <w:b/>
          <w:bCs/>
          <w:i/>
          <w:kern w:val="3"/>
          <w:sz w:val="28"/>
          <w:szCs w:val="28"/>
          <w:lang w:val="zh-CN"/>
        </w:rPr>
        <w:t xml:space="preserve">административная ответственность, предусмотренная </w:t>
      </w:r>
      <w:r w:rsidRPr="009B6224">
        <w:rPr>
          <w:rFonts w:ascii="Times New Roman" w:eastAsia="Times New Roman" w:hAnsi="Times New Roman" w:cs="Times New Roman"/>
          <w:b/>
          <w:bCs/>
          <w:i/>
          <w:kern w:val="3"/>
          <w:sz w:val="28"/>
          <w:szCs w:val="28"/>
        </w:rPr>
        <w:t>ч.</w:t>
      </w:r>
      <w:r w:rsidR="00E949E4" w:rsidRPr="009B6224">
        <w:rPr>
          <w:rFonts w:ascii="Times New Roman" w:eastAsia="Times New Roman" w:hAnsi="Times New Roman" w:cs="Times New Roman"/>
          <w:b/>
          <w:bCs/>
          <w:i/>
          <w:kern w:val="3"/>
          <w:sz w:val="28"/>
          <w:szCs w:val="28"/>
        </w:rPr>
        <w:t>2</w:t>
      </w:r>
      <w:r w:rsidRPr="009B6224">
        <w:rPr>
          <w:rFonts w:ascii="Times New Roman" w:eastAsia="Times New Roman" w:hAnsi="Times New Roman" w:cs="Times New Roman"/>
          <w:b/>
          <w:bCs/>
          <w:i/>
          <w:kern w:val="3"/>
          <w:sz w:val="28"/>
          <w:szCs w:val="28"/>
        </w:rPr>
        <w:t xml:space="preserve"> </w:t>
      </w:r>
      <w:r w:rsidRPr="009B6224">
        <w:rPr>
          <w:rFonts w:ascii="Times New Roman" w:eastAsia="Times New Roman" w:hAnsi="Times New Roman" w:cs="Times New Roman"/>
          <w:b/>
          <w:bCs/>
          <w:i/>
          <w:kern w:val="3"/>
          <w:sz w:val="28"/>
          <w:szCs w:val="28"/>
          <w:lang w:val="zh-CN"/>
        </w:rPr>
        <w:t>ст</w:t>
      </w:r>
      <w:r w:rsidRPr="009B6224">
        <w:rPr>
          <w:rFonts w:ascii="Times New Roman" w:eastAsia="Times New Roman" w:hAnsi="Times New Roman" w:cs="Times New Roman"/>
          <w:b/>
          <w:bCs/>
          <w:i/>
          <w:kern w:val="3"/>
          <w:sz w:val="28"/>
          <w:szCs w:val="28"/>
        </w:rPr>
        <w:t>.15.15.6 КоАП РФ</w:t>
      </w:r>
      <w:r w:rsidRPr="009B6224">
        <w:rPr>
          <w:rFonts w:ascii="Times New Roman" w:eastAsia="Times New Roman" w:hAnsi="Times New Roman" w:cs="Times New Roman"/>
          <w:b/>
          <w:bCs/>
          <w:i/>
          <w:kern w:val="3"/>
          <w:sz w:val="28"/>
          <w:szCs w:val="28"/>
          <w:lang w:val="zh-CN"/>
        </w:rPr>
        <w:t>.</w:t>
      </w:r>
    </w:p>
    <w:p w:rsidR="00E747A6" w:rsidRPr="009B6224" w:rsidRDefault="00E747A6" w:rsidP="001E44C4">
      <w:pPr>
        <w:spacing w:before="120" w:after="0" w:line="240" w:lineRule="auto"/>
        <w:ind w:firstLine="567"/>
        <w:jc w:val="both"/>
        <w:rPr>
          <w:rFonts w:ascii="Times New Roman" w:eastAsia="Times New Roman" w:hAnsi="Times New Roman" w:cs="Times New Roman"/>
          <w:bCs/>
          <w:kern w:val="3"/>
          <w:sz w:val="28"/>
          <w:szCs w:val="28"/>
        </w:rPr>
      </w:pPr>
      <w:proofErr w:type="gramStart"/>
      <w:r w:rsidRPr="009B6224">
        <w:rPr>
          <w:rFonts w:ascii="Times New Roman" w:eastAsia="Times New Roman" w:hAnsi="Times New Roman" w:cs="Times New Roman"/>
          <w:bCs/>
          <w:kern w:val="3"/>
          <w:sz w:val="28"/>
          <w:szCs w:val="28"/>
        </w:rPr>
        <w:t>Согласно Распоряжения</w:t>
      </w:r>
      <w:proofErr w:type="gramEnd"/>
      <w:r w:rsidRPr="009B6224">
        <w:rPr>
          <w:rFonts w:ascii="Times New Roman" w:eastAsia="Times New Roman" w:hAnsi="Times New Roman" w:cs="Times New Roman"/>
          <w:bCs/>
          <w:kern w:val="3"/>
          <w:sz w:val="28"/>
          <w:szCs w:val="28"/>
        </w:rPr>
        <w:t xml:space="preserve"> Главы Администрации МО «</w:t>
      </w:r>
      <w:r w:rsidR="001E44C4" w:rsidRPr="009B6224">
        <w:rPr>
          <w:rFonts w:ascii="Times New Roman" w:eastAsia="Times New Roman" w:hAnsi="Times New Roman" w:cs="Times New Roman"/>
          <w:bCs/>
          <w:kern w:val="3"/>
          <w:sz w:val="28"/>
          <w:szCs w:val="28"/>
        </w:rPr>
        <w:t>Успенский сельсовет</w:t>
      </w:r>
      <w:r w:rsidRPr="009B6224">
        <w:rPr>
          <w:rFonts w:ascii="Times New Roman" w:eastAsia="Times New Roman" w:hAnsi="Times New Roman" w:cs="Times New Roman"/>
          <w:bCs/>
          <w:kern w:val="3"/>
          <w:sz w:val="28"/>
          <w:szCs w:val="28"/>
        </w:rPr>
        <w:t xml:space="preserve">» от </w:t>
      </w:r>
      <w:r w:rsidR="001E44C4" w:rsidRPr="009B6224">
        <w:rPr>
          <w:rFonts w:ascii="Times New Roman" w:eastAsia="Times New Roman" w:hAnsi="Times New Roman" w:cs="Times New Roman"/>
          <w:bCs/>
          <w:kern w:val="3"/>
          <w:sz w:val="28"/>
          <w:szCs w:val="28"/>
        </w:rPr>
        <w:t>01</w:t>
      </w:r>
      <w:r w:rsidRPr="009B6224">
        <w:rPr>
          <w:rFonts w:ascii="Times New Roman" w:eastAsia="Times New Roman" w:hAnsi="Times New Roman" w:cs="Times New Roman"/>
          <w:bCs/>
          <w:kern w:val="3"/>
          <w:sz w:val="28"/>
          <w:szCs w:val="28"/>
        </w:rPr>
        <w:t>.12.20</w:t>
      </w:r>
      <w:r w:rsidR="001E44C4" w:rsidRPr="009B6224">
        <w:rPr>
          <w:rFonts w:ascii="Times New Roman" w:eastAsia="Times New Roman" w:hAnsi="Times New Roman" w:cs="Times New Roman"/>
          <w:bCs/>
          <w:kern w:val="3"/>
          <w:sz w:val="28"/>
          <w:szCs w:val="28"/>
        </w:rPr>
        <w:t>21</w:t>
      </w:r>
      <w:r w:rsidRPr="009B6224">
        <w:rPr>
          <w:rFonts w:ascii="Times New Roman" w:eastAsia="Times New Roman" w:hAnsi="Times New Roman" w:cs="Times New Roman"/>
          <w:bCs/>
          <w:kern w:val="3"/>
          <w:sz w:val="28"/>
          <w:szCs w:val="28"/>
        </w:rPr>
        <w:t xml:space="preserve"> №</w:t>
      </w:r>
      <w:r w:rsidR="001E44C4" w:rsidRPr="009B6224">
        <w:rPr>
          <w:rFonts w:ascii="Times New Roman" w:eastAsia="Times New Roman" w:hAnsi="Times New Roman" w:cs="Times New Roman"/>
          <w:bCs/>
          <w:kern w:val="3"/>
          <w:sz w:val="28"/>
          <w:szCs w:val="28"/>
        </w:rPr>
        <w:t>17</w:t>
      </w:r>
      <w:r w:rsidRPr="009B6224">
        <w:rPr>
          <w:rFonts w:ascii="Times New Roman" w:eastAsia="Times New Roman" w:hAnsi="Times New Roman" w:cs="Times New Roman"/>
          <w:bCs/>
          <w:kern w:val="3"/>
          <w:sz w:val="28"/>
          <w:szCs w:val="28"/>
        </w:rPr>
        <w:t>-р «</w:t>
      </w:r>
      <w:r w:rsidR="001E44C4" w:rsidRPr="009B6224">
        <w:rPr>
          <w:rFonts w:ascii="Times New Roman" w:eastAsia="Times New Roman" w:hAnsi="Times New Roman" w:cs="Times New Roman"/>
          <w:bCs/>
          <w:kern w:val="3"/>
          <w:sz w:val="28"/>
          <w:szCs w:val="28"/>
        </w:rPr>
        <w:t>О приеме работника на работу</w:t>
      </w:r>
      <w:r w:rsidRPr="009B6224">
        <w:rPr>
          <w:rFonts w:ascii="Times New Roman" w:eastAsia="Times New Roman" w:hAnsi="Times New Roman" w:cs="Times New Roman"/>
          <w:bCs/>
          <w:kern w:val="3"/>
          <w:sz w:val="28"/>
          <w:szCs w:val="28"/>
        </w:rPr>
        <w:t xml:space="preserve">» на должность главного бухгалтера с </w:t>
      </w:r>
      <w:r w:rsidR="001E44C4" w:rsidRPr="009B6224">
        <w:rPr>
          <w:rFonts w:ascii="Times New Roman" w:eastAsia="Times New Roman" w:hAnsi="Times New Roman" w:cs="Times New Roman"/>
          <w:bCs/>
          <w:kern w:val="3"/>
          <w:sz w:val="28"/>
          <w:szCs w:val="28"/>
        </w:rPr>
        <w:t>01</w:t>
      </w:r>
      <w:r w:rsidRPr="009B6224">
        <w:rPr>
          <w:rFonts w:ascii="Times New Roman" w:eastAsia="Times New Roman" w:hAnsi="Times New Roman" w:cs="Times New Roman"/>
          <w:bCs/>
          <w:kern w:val="3"/>
          <w:sz w:val="28"/>
          <w:szCs w:val="28"/>
        </w:rPr>
        <w:t>.12.20</w:t>
      </w:r>
      <w:r w:rsidR="001E44C4" w:rsidRPr="009B6224">
        <w:rPr>
          <w:rFonts w:ascii="Times New Roman" w:eastAsia="Times New Roman" w:hAnsi="Times New Roman" w:cs="Times New Roman"/>
          <w:bCs/>
          <w:kern w:val="3"/>
          <w:sz w:val="28"/>
          <w:szCs w:val="28"/>
        </w:rPr>
        <w:t>21</w:t>
      </w:r>
      <w:r w:rsidRPr="009B6224">
        <w:rPr>
          <w:rFonts w:ascii="Times New Roman" w:eastAsia="Times New Roman" w:hAnsi="Times New Roman" w:cs="Times New Roman"/>
          <w:bCs/>
          <w:kern w:val="3"/>
          <w:sz w:val="28"/>
          <w:szCs w:val="28"/>
        </w:rPr>
        <w:t xml:space="preserve">г. </w:t>
      </w:r>
      <w:r w:rsidR="001E44C4" w:rsidRPr="009B6224">
        <w:rPr>
          <w:rFonts w:ascii="Times New Roman" w:eastAsia="Times New Roman" w:hAnsi="Times New Roman" w:cs="Times New Roman"/>
          <w:bCs/>
          <w:kern w:val="3"/>
          <w:sz w:val="28"/>
          <w:szCs w:val="28"/>
        </w:rPr>
        <w:t>принята</w:t>
      </w:r>
      <w:r w:rsidRPr="009B6224">
        <w:rPr>
          <w:rFonts w:ascii="Times New Roman" w:eastAsia="Times New Roman" w:hAnsi="Times New Roman" w:cs="Times New Roman"/>
          <w:bCs/>
          <w:kern w:val="3"/>
          <w:sz w:val="28"/>
          <w:szCs w:val="28"/>
        </w:rPr>
        <w:t xml:space="preserve"> </w:t>
      </w:r>
      <w:r w:rsidR="001E44C4" w:rsidRPr="009B6224">
        <w:rPr>
          <w:rFonts w:ascii="Times New Roman" w:eastAsia="Times New Roman" w:hAnsi="Times New Roman" w:cs="Times New Roman"/>
          <w:bCs/>
          <w:kern w:val="3"/>
          <w:sz w:val="28"/>
          <w:szCs w:val="28"/>
        </w:rPr>
        <w:t>Меджидова Наталья Владимировна</w:t>
      </w:r>
      <w:r w:rsidRPr="009B6224">
        <w:rPr>
          <w:rFonts w:ascii="Times New Roman" w:eastAsia="Times New Roman" w:hAnsi="Times New Roman" w:cs="Times New Roman"/>
          <w:bCs/>
          <w:kern w:val="3"/>
          <w:sz w:val="28"/>
          <w:szCs w:val="28"/>
        </w:rPr>
        <w:t>.</w:t>
      </w:r>
    </w:p>
    <w:p w:rsidR="00E747A6" w:rsidRPr="009B6224" w:rsidRDefault="00E747A6" w:rsidP="00E747A6">
      <w:pPr>
        <w:spacing w:after="0" w:line="240" w:lineRule="auto"/>
        <w:ind w:firstLine="567"/>
        <w:jc w:val="both"/>
        <w:rPr>
          <w:rFonts w:ascii="Times New Roman" w:eastAsia="Times New Roman" w:hAnsi="Times New Roman" w:cs="Times New Roman"/>
          <w:bCs/>
          <w:kern w:val="3"/>
          <w:sz w:val="28"/>
          <w:szCs w:val="28"/>
        </w:rPr>
      </w:pPr>
      <w:r w:rsidRPr="009B6224">
        <w:rPr>
          <w:rFonts w:ascii="Times New Roman" w:eastAsia="Times New Roman" w:hAnsi="Times New Roman" w:cs="Times New Roman"/>
          <w:bCs/>
          <w:kern w:val="3"/>
          <w:sz w:val="28"/>
          <w:szCs w:val="28"/>
        </w:rPr>
        <w:t xml:space="preserve">В </w:t>
      </w:r>
      <w:r w:rsidRPr="009B6224">
        <w:rPr>
          <w:rFonts w:ascii="Times New Roman" w:hAnsi="Times New Roman" w:cs="Times New Roman"/>
          <w:sz w:val="28"/>
          <w:szCs w:val="28"/>
        </w:rPr>
        <w:t xml:space="preserve">соответствии с пунктами </w:t>
      </w:r>
      <w:r w:rsidR="002E1FD2" w:rsidRPr="009B6224">
        <w:rPr>
          <w:rFonts w:ascii="Times New Roman" w:hAnsi="Times New Roman" w:cs="Times New Roman"/>
          <w:sz w:val="28"/>
          <w:szCs w:val="28"/>
        </w:rPr>
        <w:t>8.4.</w:t>
      </w:r>
      <w:r w:rsidRPr="009B6224">
        <w:rPr>
          <w:rFonts w:ascii="Times New Roman" w:hAnsi="Times New Roman" w:cs="Times New Roman"/>
          <w:sz w:val="28"/>
          <w:szCs w:val="28"/>
        </w:rPr>
        <w:t xml:space="preserve"> и </w:t>
      </w:r>
      <w:r w:rsidR="002E1FD2" w:rsidRPr="009B6224">
        <w:rPr>
          <w:rFonts w:ascii="Times New Roman" w:hAnsi="Times New Roman" w:cs="Times New Roman"/>
          <w:sz w:val="28"/>
          <w:szCs w:val="28"/>
        </w:rPr>
        <w:t>8</w:t>
      </w:r>
      <w:r w:rsidRPr="009B6224">
        <w:rPr>
          <w:rFonts w:ascii="Times New Roman" w:hAnsi="Times New Roman" w:cs="Times New Roman"/>
          <w:sz w:val="28"/>
          <w:szCs w:val="28"/>
        </w:rPr>
        <w:t>.</w:t>
      </w:r>
      <w:r w:rsidR="002E1FD2" w:rsidRPr="009B6224">
        <w:rPr>
          <w:rFonts w:ascii="Times New Roman" w:hAnsi="Times New Roman" w:cs="Times New Roman"/>
          <w:sz w:val="28"/>
          <w:szCs w:val="28"/>
        </w:rPr>
        <w:t>5</w:t>
      </w:r>
      <w:r w:rsidRPr="009B6224">
        <w:rPr>
          <w:rFonts w:ascii="Times New Roman" w:hAnsi="Times New Roman" w:cs="Times New Roman"/>
          <w:sz w:val="28"/>
          <w:szCs w:val="28"/>
        </w:rPr>
        <w:t>. Должностной</w:t>
      </w:r>
      <w:r w:rsidR="002E1FD2" w:rsidRPr="009B6224">
        <w:rPr>
          <w:rFonts w:ascii="Times New Roman" w:hAnsi="Times New Roman" w:cs="Times New Roman"/>
          <w:sz w:val="28"/>
          <w:szCs w:val="28"/>
        </w:rPr>
        <w:t xml:space="preserve"> инструкции</w:t>
      </w:r>
      <w:r w:rsidRPr="009B6224">
        <w:rPr>
          <w:rFonts w:ascii="Times New Roman" w:hAnsi="Times New Roman" w:cs="Times New Roman"/>
          <w:sz w:val="28"/>
          <w:szCs w:val="28"/>
        </w:rPr>
        <w:t xml:space="preserve"> </w:t>
      </w:r>
      <w:r w:rsidRPr="009B6224">
        <w:rPr>
          <w:rFonts w:ascii="Times New Roman" w:eastAsia="Times New Roman" w:hAnsi="Times New Roman" w:cs="Times New Roman"/>
          <w:bCs/>
          <w:kern w:val="3"/>
          <w:sz w:val="28"/>
          <w:szCs w:val="28"/>
        </w:rPr>
        <w:t>главного бухгалтера администрации МО «</w:t>
      </w:r>
      <w:r w:rsidR="001E44C4" w:rsidRPr="009B6224">
        <w:rPr>
          <w:rFonts w:ascii="Times New Roman" w:eastAsia="Times New Roman" w:hAnsi="Times New Roman" w:cs="Times New Roman"/>
          <w:bCs/>
          <w:kern w:val="3"/>
          <w:sz w:val="28"/>
          <w:szCs w:val="28"/>
        </w:rPr>
        <w:t>Успенский сельсовет</w:t>
      </w:r>
      <w:r w:rsidRPr="009B6224">
        <w:rPr>
          <w:rFonts w:ascii="Times New Roman" w:eastAsia="Times New Roman" w:hAnsi="Times New Roman" w:cs="Times New Roman"/>
          <w:bCs/>
          <w:kern w:val="3"/>
          <w:sz w:val="28"/>
          <w:szCs w:val="28"/>
        </w:rPr>
        <w:t>» главный бухгалтер:</w:t>
      </w:r>
    </w:p>
    <w:p w:rsidR="00E747A6" w:rsidRPr="009B6224" w:rsidRDefault="00E747A6" w:rsidP="00E747A6">
      <w:pPr>
        <w:spacing w:after="0" w:line="240" w:lineRule="auto"/>
        <w:ind w:firstLine="567"/>
        <w:jc w:val="both"/>
        <w:rPr>
          <w:rFonts w:ascii="Times New Roman" w:eastAsia="Times New Roman" w:hAnsi="Times New Roman" w:cs="Times New Roman"/>
          <w:bCs/>
          <w:kern w:val="3"/>
          <w:sz w:val="28"/>
          <w:szCs w:val="28"/>
        </w:rPr>
      </w:pPr>
      <w:r w:rsidRPr="009B6224">
        <w:rPr>
          <w:rFonts w:ascii="Times New Roman" w:eastAsia="Times New Roman" w:hAnsi="Times New Roman" w:cs="Times New Roman"/>
          <w:bCs/>
          <w:kern w:val="3"/>
          <w:sz w:val="28"/>
          <w:szCs w:val="28"/>
        </w:rPr>
        <w:t xml:space="preserve">1) </w:t>
      </w:r>
      <w:r w:rsidR="002E1FD2" w:rsidRPr="009B6224">
        <w:rPr>
          <w:rFonts w:ascii="Times New Roman" w:eastAsia="Times New Roman" w:hAnsi="Times New Roman" w:cs="Times New Roman"/>
          <w:bCs/>
          <w:kern w:val="3"/>
          <w:sz w:val="28"/>
          <w:szCs w:val="28"/>
        </w:rPr>
        <w:t>обеспечивает ведение учета движения финансовых средств и оставления отчетности о результатах финансовой деятельности в соответствии со стандартами финансового учета и отчетности, достоверность финансовой информации</w:t>
      </w:r>
      <w:proofErr w:type="gramStart"/>
      <w:r w:rsidR="002E1FD2" w:rsidRPr="009B6224">
        <w:rPr>
          <w:rFonts w:ascii="Times New Roman" w:eastAsia="Times New Roman" w:hAnsi="Times New Roman" w:cs="Times New Roman"/>
          <w:bCs/>
          <w:kern w:val="3"/>
          <w:sz w:val="28"/>
          <w:szCs w:val="28"/>
        </w:rPr>
        <w:t>.</w:t>
      </w:r>
      <w:proofErr w:type="gramEnd"/>
      <w:r w:rsidR="00352848" w:rsidRPr="009B6224">
        <w:rPr>
          <w:rFonts w:ascii="Times New Roman" w:eastAsia="Times New Roman" w:hAnsi="Times New Roman" w:cs="Times New Roman"/>
          <w:bCs/>
          <w:kern w:val="3"/>
          <w:sz w:val="28"/>
          <w:szCs w:val="28"/>
        </w:rPr>
        <w:t xml:space="preserve"> (</w:t>
      </w:r>
      <w:proofErr w:type="gramStart"/>
      <w:r w:rsidR="00352848" w:rsidRPr="009B6224">
        <w:rPr>
          <w:rFonts w:ascii="Times New Roman" w:eastAsia="Times New Roman" w:hAnsi="Times New Roman" w:cs="Times New Roman"/>
          <w:bCs/>
          <w:kern w:val="3"/>
          <w:sz w:val="28"/>
          <w:szCs w:val="28"/>
        </w:rPr>
        <w:t>п</w:t>
      </w:r>
      <w:proofErr w:type="gramEnd"/>
      <w:r w:rsidR="00352848" w:rsidRPr="009B6224">
        <w:rPr>
          <w:rFonts w:ascii="Times New Roman" w:eastAsia="Times New Roman" w:hAnsi="Times New Roman" w:cs="Times New Roman"/>
          <w:bCs/>
          <w:kern w:val="3"/>
          <w:sz w:val="28"/>
          <w:szCs w:val="28"/>
        </w:rPr>
        <w:t>.</w:t>
      </w:r>
      <w:r w:rsidR="002E1FD2" w:rsidRPr="009B6224">
        <w:rPr>
          <w:rFonts w:ascii="Times New Roman" w:eastAsia="Times New Roman" w:hAnsi="Times New Roman" w:cs="Times New Roman"/>
          <w:bCs/>
          <w:kern w:val="3"/>
          <w:sz w:val="28"/>
          <w:szCs w:val="28"/>
        </w:rPr>
        <w:t>8.4</w:t>
      </w:r>
      <w:r w:rsidRPr="009B6224">
        <w:rPr>
          <w:rFonts w:ascii="Times New Roman" w:eastAsia="Times New Roman" w:hAnsi="Times New Roman" w:cs="Times New Roman"/>
          <w:bCs/>
          <w:kern w:val="3"/>
          <w:sz w:val="28"/>
          <w:szCs w:val="28"/>
        </w:rPr>
        <w:t>.);</w:t>
      </w:r>
    </w:p>
    <w:p w:rsidR="00E747A6" w:rsidRPr="009B6224" w:rsidRDefault="00E747A6" w:rsidP="00E747A6">
      <w:pPr>
        <w:spacing w:after="0" w:line="240" w:lineRule="auto"/>
        <w:ind w:firstLine="567"/>
        <w:jc w:val="both"/>
        <w:rPr>
          <w:rFonts w:ascii="Times New Roman" w:eastAsia="Times New Roman" w:hAnsi="Times New Roman" w:cs="Times New Roman"/>
          <w:bCs/>
          <w:kern w:val="3"/>
          <w:sz w:val="28"/>
          <w:szCs w:val="28"/>
        </w:rPr>
      </w:pPr>
      <w:r w:rsidRPr="009B6224">
        <w:rPr>
          <w:rFonts w:ascii="Times New Roman" w:eastAsia="Times New Roman" w:hAnsi="Times New Roman" w:cs="Times New Roman"/>
          <w:bCs/>
          <w:kern w:val="3"/>
          <w:sz w:val="28"/>
          <w:szCs w:val="28"/>
        </w:rPr>
        <w:t xml:space="preserve">2) </w:t>
      </w:r>
      <w:r w:rsidR="002E1FD2" w:rsidRPr="009B6224">
        <w:rPr>
          <w:rFonts w:ascii="Times New Roman" w:eastAsia="Times New Roman" w:hAnsi="Times New Roman" w:cs="Times New Roman"/>
          <w:bCs/>
          <w:kern w:val="3"/>
          <w:sz w:val="28"/>
          <w:szCs w:val="28"/>
        </w:rPr>
        <w:t xml:space="preserve">исполняет правильность составления отчетности и оформление отчетной документации, своевременность ее предоставления </w:t>
      </w:r>
      <w:r w:rsidRPr="009B6224">
        <w:rPr>
          <w:rFonts w:ascii="Times New Roman" w:eastAsia="Times New Roman" w:hAnsi="Times New Roman" w:cs="Times New Roman"/>
          <w:bCs/>
          <w:kern w:val="3"/>
          <w:sz w:val="28"/>
          <w:szCs w:val="28"/>
        </w:rPr>
        <w:t>(п.</w:t>
      </w:r>
      <w:r w:rsidR="002E1FD2" w:rsidRPr="009B6224">
        <w:rPr>
          <w:rFonts w:ascii="Times New Roman" w:eastAsia="Times New Roman" w:hAnsi="Times New Roman" w:cs="Times New Roman"/>
          <w:bCs/>
          <w:kern w:val="3"/>
          <w:sz w:val="28"/>
          <w:szCs w:val="28"/>
        </w:rPr>
        <w:t>8.5.).</w:t>
      </w:r>
    </w:p>
    <w:p w:rsidR="00E747A6" w:rsidRPr="00E747A6" w:rsidRDefault="00E747A6" w:rsidP="00E747A6">
      <w:pPr>
        <w:shd w:val="clear" w:color="auto" w:fill="FFFFFF"/>
        <w:spacing w:after="0" w:line="240" w:lineRule="auto"/>
        <w:ind w:firstLine="567"/>
        <w:jc w:val="both"/>
        <w:textAlignment w:val="baseline"/>
        <w:rPr>
          <w:rFonts w:ascii="Times New Roman" w:hAnsi="Times New Roman" w:cs="Times New Roman"/>
          <w:bCs/>
          <w:spacing w:val="2"/>
          <w:sz w:val="28"/>
          <w:szCs w:val="28"/>
        </w:rPr>
      </w:pPr>
      <w:r w:rsidRPr="009B6224">
        <w:rPr>
          <w:rFonts w:ascii="Times New Roman" w:hAnsi="Times New Roman" w:cs="Times New Roman"/>
          <w:bCs/>
          <w:spacing w:val="2"/>
          <w:sz w:val="28"/>
          <w:szCs w:val="28"/>
        </w:rPr>
        <w:t xml:space="preserve">Ответственным должностным лицом за ведение бухгалтерского учета и составление бухгалтерской отчетности является главный бухгалтер </w:t>
      </w:r>
      <w:r w:rsidR="001E44C4" w:rsidRPr="009B6224">
        <w:rPr>
          <w:rFonts w:ascii="Times New Roman" w:hAnsi="Times New Roman" w:cs="Times New Roman"/>
          <w:bCs/>
          <w:spacing w:val="2"/>
          <w:sz w:val="28"/>
          <w:szCs w:val="28"/>
        </w:rPr>
        <w:t>Меджидова Н. В</w:t>
      </w:r>
      <w:r w:rsidRPr="009B6224">
        <w:rPr>
          <w:rFonts w:ascii="Times New Roman" w:hAnsi="Times New Roman" w:cs="Times New Roman"/>
          <w:bCs/>
          <w:spacing w:val="2"/>
          <w:sz w:val="28"/>
          <w:szCs w:val="28"/>
        </w:rPr>
        <w:t>., в отношении которого Контрольно-счетной палатой возбуждается производство об административном правонарушении по ч.</w:t>
      </w:r>
      <w:r w:rsidR="001E44C4" w:rsidRPr="009B6224">
        <w:rPr>
          <w:rFonts w:ascii="Times New Roman" w:hAnsi="Times New Roman" w:cs="Times New Roman"/>
          <w:bCs/>
          <w:spacing w:val="2"/>
          <w:sz w:val="28"/>
          <w:szCs w:val="28"/>
        </w:rPr>
        <w:t>2</w:t>
      </w:r>
      <w:r w:rsidRPr="009B6224">
        <w:rPr>
          <w:rFonts w:ascii="Times New Roman" w:hAnsi="Times New Roman" w:cs="Times New Roman"/>
          <w:bCs/>
          <w:spacing w:val="2"/>
          <w:sz w:val="28"/>
          <w:szCs w:val="28"/>
        </w:rPr>
        <w:t xml:space="preserve"> ст.15.15.6.</w:t>
      </w:r>
      <w:r w:rsidRPr="009B6224">
        <w:rPr>
          <w:rFonts w:ascii="Times New Roman" w:eastAsia="Calibri" w:hAnsi="Times New Roman" w:cs="Times New Roman"/>
          <w:i/>
          <w:sz w:val="28"/>
          <w:szCs w:val="28"/>
        </w:rPr>
        <w:t xml:space="preserve"> </w:t>
      </w:r>
      <w:r w:rsidRPr="009B6224">
        <w:rPr>
          <w:rFonts w:ascii="Times New Roman" w:eastAsia="Calibri" w:hAnsi="Times New Roman" w:cs="Times New Roman"/>
          <w:sz w:val="28"/>
          <w:szCs w:val="28"/>
        </w:rPr>
        <w:t>КоАП РФ</w:t>
      </w:r>
      <w:r w:rsidRPr="009B6224">
        <w:rPr>
          <w:rFonts w:ascii="Times New Roman" w:hAnsi="Times New Roman" w:cs="Times New Roman"/>
          <w:bCs/>
          <w:spacing w:val="2"/>
          <w:sz w:val="28"/>
          <w:szCs w:val="28"/>
        </w:rPr>
        <w:t>.</w:t>
      </w:r>
    </w:p>
    <w:p w:rsidR="000961D2" w:rsidRDefault="00143BAB" w:rsidP="001E44C4">
      <w:pPr>
        <w:suppressAutoHyphens/>
        <w:autoSpaceDE w:val="0"/>
        <w:autoSpaceDN w:val="0"/>
        <w:adjustRightInd w:val="0"/>
        <w:spacing w:before="120"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Во исполнение п.43 Инструкции от 28.12.2010 №191н Справка по заключению счетов бюджетного учета отчетного финансового года (ф.0503110) (далее - Справка ф.0503110) отражает обороты по счетам бюджетного учета, подлежащим закрытию по завершении отчетного финансового года в установленном порядке, в разрезе бюджетной деятельности (</w:t>
      </w:r>
      <w:hyperlink r:id="rId15" w:history="1">
        <w:r>
          <w:rPr>
            <w:rFonts w:ascii="Times New Roman" w:hAnsi="Times New Roman" w:cs="Times New Roman"/>
            <w:sz w:val="28"/>
            <w:szCs w:val="28"/>
          </w:rPr>
          <w:t>раздел 1</w:t>
        </w:r>
      </w:hyperlink>
      <w:r>
        <w:rPr>
          <w:rFonts w:ascii="Times New Roman" w:hAnsi="Times New Roman" w:cs="Times New Roman"/>
          <w:sz w:val="28"/>
          <w:szCs w:val="28"/>
        </w:rPr>
        <w:t xml:space="preserve"> и </w:t>
      </w:r>
      <w:hyperlink r:id="rId16" w:history="1">
        <w:r>
          <w:rPr>
            <w:rFonts w:ascii="Times New Roman" w:hAnsi="Times New Roman" w:cs="Times New Roman"/>
            <w:sz w:val="28"/>
            <w:szCs w:val="28"/>
          </w:rPr>
          <w:t>раздел 3</w:t>
        </w:r>
      </w:hyperlink>
      <w:r>
        <w:rPr>
          <w:rFonts w:ascii="Times New Roman" w:hAnsi="Times New Roman" w:cs="Times New Roman"/>
          <w:sz w:val="28"/>
          <w:szCs w:val="28"/>
        </w:rPr>
        <w:t xml:space="preserve">) и деятельности со средствами, поступающими во временное распоряжение </w:t>
      </w:r>
      <w:hyperlink r:id="rId17" w:history="1">
        <w:r>
          <w:rPr>
            <w:rFonts w:ascii="Times New Roman" w:hAnsi="Times New Roman" w:cs="Times New Roman"/>
            <w:sz w:val="28"/>
            <w:szCs w:val="28"/>
          </w:rPr>
          <w:t>(раздел 2)</w:t>
        </w:r>
      </w:hyperlink>
      <w:r>
        <w:rPr>
          <w:rFonts w:ascii="Times New Roman" w:hAnsi="Times New Roman" w:cs="Times New Roman"/>
          <w:sz w:val="28"/>
          <w:szCs w:val="28"/>
        </w:rPr>
        <w:t>.</w:t>
      </w:r>
      <w:proofErr w:type="gramEnd"/>
    </w:p>
    <w:p w:rsidR="000961D2" w:rsidRDefault="00143BA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п.44 Инструкции от 28.12.2010 №191н получатель бюджетных средств, администратор источников финансирования дефицита бюджета, администратор доходов бюджета формирует Справку ф.0503110 к Балансу </w:t>
      </w:r>
      <w:hyperlink r:id="rId18" w:history="1">
        <w:r>
          <w:rPr>
            <w:rFonts w:ascii="Times New Roman" w:hAnsi="Times New Roman" w:cs="Times New Roman"/>
            <w:sz w:val="28"/>
            <w:szCs w:val="28"/>
          </w:rPr>
          <w:t>ф.0503130</w:t>
        </w:r>
      </w:hyperlink>
      <w:r>
        <w:rPr>
          <w:rFonts w:ascii="Times New Roman" w:hAnsi="Times New Roman" w:cs="Times New Roman"/>
          <w:sz w:val="28"/>
          <w:szCs w:val="28"/>
        </w:rPr>
        <w:t>.</w:t>
      </w:r>
    </w:p>
    <w:p w:rsidR="000961D2" w:rsidRDefault="00143BAB">
      <w:pPr>
        <w:autoSpaceDE w:val="0"/>
        <w:autoSpaceDN w:val="0"/>
        <w:adjustRightInd w:val="0"/>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Раздел 1 «Бюджетная деятельность» Справки ф.0503110 сформирован на основании данных по соответствующим номерам счетов 140110 «Доходы текущего финансового года», 140120 «Расходы текущего финансового года» в сумме показателей, сформированных по состоянию на 1 января 2022 года до заключительных операций (графы 2,3) и в сумме заключительных операций по закрытию счетов, произведенных 31 декабря, по завершении отчетного финансового года (графы 4-7).</w:t>
      </w:r>
      <w:proofErr w:type="gramEnd"/>
      <w:r>
        <w:rPr>
          <w:rFonts w:ascii="Times New Roman" w:hAnsi="Times New Roman" w:cs="Times New Roman"/>
          <w:sz w:val="28"/>
          <w:szCs w:val="28"/>
        </w:rPr>
        <w:t xml:space="preserve"> Данные показателей Справки ф.0503110 сопоставимы с показателями </w:t>
      </w:r>
      <w:r>
        <w:rPr>
          <w:rFonts w:ascii="Times New Roman" w:eastAsia="Calibri" w:hAnsi="Times New Roman" w:cs="Times New Roman"/>
          <w:bCs/>
          <w:sz w:val="28"/>
          <w:szCs w:val="28"/>
        </w:rPr>
        <w:t>Отчета о финансовых результатах деятельности</w:t>
      </w:r>
      <w:r>
        <w:rPr>
          <w:rFonts w:ascii="Times New Roman" w:hAnsi="Times New Roman" w:cs="Times New Roman"/>
          <w:sz w:val="28"/>
          <w:szCs w:val="28"/>
        </w:rPr>
        <w:t xml:space="preserve"> (ф.0503121).</w:t>
      </w:r>
    </w:p>
    <w:p w:rsidR="000961D2" w:rsidRDefault="00143BAB">
      <w:pPr>
        <w:autoSpaceDE w:val="0"/>
        <w:autoSpaceDN w:val="0"/>
        <w:adjustRightInd w:val="0"/>
        <w:spacing w:after="0" w:line="240" w:lineRule="auto"/>
        <w:ind w:firstLine="709"/>
        <w:jc w:val="both"/>
        <w:rPr>
          <w:rFonts w:ascii="Times New Roman" w:eastAsia="Calibri" w:hAnsi="Times New Roman" w:cs="Times New Roman"/>
          <w:bCs/>
          <w:sz w:val="28"/>
          <w:szCs w:val="28"/>
        </w:rPr>
      </w:pPr>
      <w:r>
        <w:rPr>
          <w:rFonts w:ascii="Times New Roman" w:hAnsi="Times New Roman" w:cs="Times New Roman"/>
          <w:sz w:val="28"/>
          <w:szCs w:val="28"/>
        </w:rPr>
        <w:t xml:space="preserve">3. </w:t>
      </w:r>
      <w:r>
        <w:rPr>
          <w:rFonts w:ascii="Times New Roman" w:eastAsia="Calibri" w:hAnsi="Times New Roman" w:cs="Times New Roman"/>
          <w:bCs/>
          <w:sz w:val="28"/>
          <w:szCs w:val="28"/>
        </w:rPr>
        <w:t>Отчет о финансовых результатах деятельности (ф.0503121) (далее - Отчет ф.0503121)</w:t>
      </w:r>
      <w:r>
        <w:rPr>
          <w:rFonts w:ascii="Times New Roman" w:eastAsia="Calibri" w:hAnsi="Times New Roman" w:cs="Times New Roman"/>
          <w:bCs/>
          <w:i/>
          <w:sz w:val="28"/>
          <w:szCs w:val="28"/>
        </w:rPr>
        <w:t xml:space="preserve"> </w:t>
      </w:r>
      <w:r>
        <w:rPr>
          <w:rFonts w:ascii="Times New Roman" w:eastAsia="Calibri" w:hAnsi="Times New Roman" w:cs="Times New Roman"/>
          <w:bCs/>
          <w:sz w:val="28"/>
          <w:szCs w:val="28"/>
        </w:rPr>
        <w:t xml:space="preserve">содержит данные о финансовых результатах его деятельности в разрезе кодов КОСГУ по состоянию на 1 января года, следующего за </w:t>
      </w:r>
      <w:proofErr w:type="gramStart"/>
      <w:r>
        <w:rPr>
          <w:rFonts w:ascii="Times New Roman" w:eastAsia="Calibri" w:hAnsi="Times New Roman" w:cs="Times New Roman"/>
          <w:bCs/>
          <w:sz w:val="28"/>
          <w:szCs w:val="28"/>
        </w:rPr>
        <w:t>отчетным</w:t>
      </w:r>
      <w:proofErr w:type="gramEnd"/>
      <w:r>
        <w:rPr>
          <w:rFonts w:ascii="Times New Roman" w:eastAsia="Calibri" w:hAnsi="Times New Roman" w:cs="Times New Roman"/>
          <w:bCs/>
          <w:sz w:val="28"/>
          <w:szCs w:val="28"/>
        </w:rPr>
        <w:t>.</w:t>
      </w:r>
      <w:r>
        <w:rPr>
          <w:rFonts w:ascii="Times New Roman" w:eastAsia="Calibri" w:hAnsi="Times New Roman" w:cs="Times New Roman"/>
          <w:b/>
          <w:bCs/>
          <w:sz w:val="28"/>
          <w:szCs w:val="28"/>
        </w:rPr>
        <w:t xml:space="preserve"> </w:t>
      </w:r>
      <w:r>
        <w:rPr>
          <w:rFonts w:ascii="Times New Roman" w:eastAsia="Calibri" w:hAnsi="Times New Roman" w:cs="Times New Roman"/>
          <w:bCs/>
          <w:sz w:val="28"/>
          <w:szCs w:val="28"/>
        </w:rPr>
        <w:t>Показатели отражаются в отчете без учета результата заключительных операций по закрытию счетов при завершении финансового года, проведенных 31 декабря отчетного финансового года.</w:t>
      </w:r>
    </w:p>
    <w:p w:rsidR="000961D2" w:rsidRDefault="00143BAB">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Данные о финансовых результатах деятельности по состоянию на 01.01.2023г.:</w:t>
      </w:r>
    </w:p>
    <w:p w:rsidR="00E20A23" w:rsidRDefault="00E20A23">
      <w:pPr>
        <w:spacing w:before="120" w:after="0" w:line="240" w:lineRule="auto"/>
        <w:ind w:firstLine="567"/>
        <w:jc w:val="right"/>
        <w:rPr>
          <w:rFonts w:ascii="Times New Roman" w:hAnsi="Times New Roman" w:cs="Times New Roman"/>
          <w:color w:val="000000"/>
          <w:sz w:val="28"/>
          <w:szCs w:val="28"/>
        </w:rPr>
      </w:pPr>
    </w:p>
    <w:p w:rsidR="00E20A23" w:rsidRDefault="00E20A23">
      <w:pPr>
        <w:spacing w:before="120" w:after="0" w:line="240" w:lineRule="auto"/>
        <w:ind w:firstLine="567"/>
        <w:jc w:val="right"/>
        <w:rPr>
          <w:rFonts w:ascii="Times New Roman" w:hAnsi="Times New Roman" w:cs="Times New Roman"/>
          <w:color w:val="000000"/>
          <w:sz w:val="28"/>
          <w:szCs w:val="28"/>
        </w:rPr>
      </w:pPr>
    </w:p>
    <w:p w:rsidR="000961D2" w:rsidRDefault="00143BAB">
      <w:pPr>
        <w:spacing w:before="120" w:after="0" w:line="240" w:lineRule="auto"/>
        <w:ind w:firstLine="567"/>
        <w:jc w:val="right"/>
        <w:rPr>
          <w:rFonts w:ascii="Times New Roman" w:hAnsi="Times New Roman" w:cs="Times New Roman"/>
          <w:sz w:val="28"/>
          <w:szCs w:val="28"/>
        </w:rPr>
      </w:pPr>
      <w:r>
        <w:rPr>
          <w:rFonts w:ascii="Times New Roman" w:hAnsi="Times New Roman" w:cs="Times New Roman"/>
          <w:color w:val="000000"/>
          <w:sz w:val="28"/>
          <w:szCs w:val="28"/>
        </w:rPr>
        <w:lastRenderedPageBreak/>
        <w:t>Таблица</w:t>
      </w:r>
      <w:r>
        <w:rPr>
          <w:rFonts w:ascii="Times New Roman" w:hAnsi="Times New Roman" w:cs="Times New Roman"/>
          <w:sz w:val="28"/>
          <w:szCs w:val="28"/>
        </w:rPr>
        <w:t xml:space="preserve"> №3 (тыс. руб.)</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6805"/>
        <w:gridCol w:w="2799"/>
      </w:tblGrid>
      <w:tr w:rsidR="000961D2">
        <w:trPr>
          <w:trHeight w:val="362"/>
          <w:jc w:val="center"/>
        </w:trPr>
        <w:tc>
          <w:tcPr>
            <w:tcW w:w="392" w:type="pct"/>
            <w:shd w:val="clear" w:color="auto" w:fill="auto"/>
            <w:vAlign w:val="center"/>
          </w:tcPr>
          <w:p w:rsidR="000961D2" w:rsidRDefault="00143B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3265" w:type="pct"/>
            <w:shd w:val="clear" w:color="auto" w:fill="auto"/>
            <w:vAlign w:val="center"/>
          </w:tcPr>
          <w:p w:rsidR="000961D2" w:rsidRDefault="00143B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Показатель</w:t>
            </w:r>
          </w:p>
        </w:tc>
        <w:tc>
          <w:tcPr>
            <w:tcW w:w="1343" w:type="pct"/>
            <w:shd w:val="clear" w:color="auto" w:fill="auto"/>
            <w:vAlign w:val="center"/>
          </w:tcPr>
          <w:p w:rsidR="000961D2" w:rsidRDefault="00143B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Бюджетная деятельность</w:t>
            </w:r>
          </w:p>
        </w:tc>
      </w:tr>
      <w:tr w:rsidR="000961D2">
        <w:trPr>
          <w:jc w:val="center"/>
        </w:trPr>
        <w:tc>
          <w:tcPr>
            <w:tcW w:w="392" w:type="pct"/>
            <w:shd w:val="clear" w:color="auto" w:fill="auto"/>
            <w:vAlign w:val="center"/>
          </w:tcPr>
          <w:p w:rsidR="000961D2" w:rsidRDefault="00143B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65" w:type="pct"/>
            <w:shd w:val="clear" w:color="auto" w:fill="auto"/>
            <w:vAlign w:val="center"/>
          </w:tcPr>
          <w:p w:rsidR="000961D2" w:rsidRDefault="00143BAB">
            <w:pPr>
              <w:spacing w:after="0" w:line="240" w:lineRule="auto"/>
              <w:rPr>
                <w:rFonts w:ascii="Times New Roman" w:hAnsi="Times New Roman" w:cs="Times New Roman"/>
                <w:sz w:val="24"/>
                <w:szCs w:val="24"/>
              </w:rPr>
            </w:pPr>
            <w:r>
              <w:rPr>
                <w:rFonts w:ascii="Times New Roman" w:hAnsi="Times New Roman" w:cs="Times New Roman"/>
                <w:sz w:val="24"/>
                <w:szCs w:val="24"/>
              </w:rPr>
              <w:t>Доходы</w:t>
            </w:r>
          </w:p>
        </w:tc>
        <w:tc>
          <w:tcPr>
            <w:tcW w:w="1343" w:type="pct"/>
            <w:shd w:val="clear" w:color="auto" w:fill="auto"/>
            <w:vAlign w:val="center"/>
          </w:tcPr>
          <w:p w:rsidR="000961D2" w:rsidRDefault="00143B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2209,28411</w:t>
            </w:r>
          </w:p>
        </w:tc>
      </w:tr>
      <w:tr w:rsidR="000961D2">
        <w:trPr>
          <w:jc w:val="center"/>
        </w:trPr>
        <w:tc>
          <w:tcPr>
            <w:tcW w:w="392" w:type="pct"/>
            <w:shd w:val="clear" w:color="auto" w:fill="auto"/>
            <w:vAlign w:val="center"/>
          </w:tcPr>
          <w:p w:rsidR="000961D2" w:rsidRDefault="00143B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265" w:type="pct"/>
            <w:shd w:val="clear" w:color="auto" w:fill="auto"/>
            <w:vAlign w:val="center"/>
          </w:tcPr>
          <w:p w:rsidR="000961D2" w:rsidRDefault="00143BAB">
            <w:pPr>
              <w:spacing w:after="0" w:line="240" w:lineRule="auto"/>
              <w:rPr>
                <w:rFonts w:ascii="Times New Roman" w:hAnsi="Times New Roman" w:cs="Times New Roman"/>
                <w:sz w:val="24"/>
                <w:szCs w:val="24"/>
              </w:rPr>
            </w:pPr>
            <w:r>
              <w:rPr>
                <w:rFonts w:ascii="Times New Roman" w:hAnsi="Times New Roman" w:cs="Times New Roman"/>
                <w:sz w:val="24"/>
                <w:szCs w:val="24"/>
              </w:rPr>
              <w:t>Расходы</w:t>
            </w:r>
          </w:p>
        </w:tc>
        <w:tc>
          <w:tcPr>
            <w:tcW w:w="1343" w:type="pct"/>
            <w:shd w:val="clear" w:color="auto" w:fill="auto"/>
            <w:vAlign w:val="center"/>
          </w:tcPr>
          <w:p w:rsidR="000961D2" w:rsidRDefault="00143B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2130,46514</w:t>
            </w:r>
          </w:p>
        </w:tc>
      </w:tr>
      <w:tr w:rsidR="000961D2">
        <w:trPr>
          <w:jc w:val="center"/>
        </w:trPr>
        <w:tc>
          <w:tcPr>
            <w:tcW w:w="392" w:type="pct"/>
            <w:shd w:val="clear" w:color="auto" w:fill="auto"/>
            <w:vAlign w:val="center"/>
          </w:tcPr>
          <w:p w:rsidR="000961D2" w:rsidRDefault="00143B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3265" w:type="pct"/>
            <w:shd w:val="clear" w:color="auto" w:fill="auto"/>
            <w:vAlign w:val="center"/>
          </w:tcPr>
          <w:p w:rsidR="000961D2" w:rsidRDefault="00143BAB">
            <w:pPr>
              <w:spacing w:after="0" w:line="240" w:lineRule="auto"/>
              <w:rPr>
                <w:rFonts w:ascii="Times New Roman" w:hAnsi="Times New Roman" w:cs="Times New Roman"/>
                <w:b/>
                <w:sz w:val="24"/>
                <w:szCs w:val="24"/>
              </w:rPr>
            </w:pPr>
            <w:r>
              <w:rPr>
                <w:rFonts w:ascii="Times New Roman" w:hAnsi="Times New Roman" w:cs="Times New Roman"/>
                <w:b/>
                <w:sz w:val="24"/>
                <w:szCs w:val="24"/>
              </w:rPr>
              <w:t>Чистый операционный результат (стр. 1-стр.2; стр.4+стр.5)</w:t>
            </w:r>
          </w:p>
        </w:tc>
        <w:tc>
          <w:tcPr>
            <w:tcW w:w="1343" w:type="pct"/>
            <w:shd w:val="clear" w:color="auto" w:fill="auto"/>
            <w:vAlign w:val="center"/>
          </w:tcPr>
          <w:p w:rsidR="000961D2" w:rsidRDefault="00143B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78,81897</w:t>
            </w:r>
          </w:p>
        </w:tc>
      </w:tr>
      <w:tr w:rsidR="000961D2">
        <w:trPr>
          <w:jc w:val="center"/>
        </w:trPr>
        <w:tc>
          <w:tcPr>
            <w:tcW w:w="392" w:type="pct"/>
            <w:shd w:val="clear" w:color="auto" w:fill="auto"/>
            <w:vAlign w:val="center"/>
          </w:tcPr>
          <w:p w:rsidR="000961D2" w:rsidRDefault="00143B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3265" w:type="pct"/>
            <w:shd w:val="clear" w:color="auto" w:fill="auto"/>
            <w:vAlign w:val="center"/>
          </w:tcPr>
          <w:p w:rsidR="000961D2" w:rsidRDefault="00143BAB">
            <w:pPr>
              <w:spacing w:after="0" w:line="240" w:lineRule="auto"/>
              <w:rPr>
                <w:rFonts w:ascii="Times New Roman" w:hAnsi="Times New Roman" w:cs="Times New Roman"/>
                <w:sz w:val="24"/>
                <w:szCs w:val="24"/>
              </w:rPr>
            </w:pPr>
            <w:r>
              <w:rPr>
                <w:rFonts w:ascii="Times New Roman" w:hAnsi="Times New Roman" w:cs="Times New Roman"/>
                <w:sz w:val="24"/>
                <w:szCs w:val="24"/>
              </w:rPr>
              <w:t>Операции с нефинансовыми активами</w:t>
            </w:r>
          </w:p>
        </w:tc>
        <w:tc>
          <w:tcPr>
            <w:tcW w:w="1343" w:type="pct"/>
            <w:shd w:val="clear" w:color="auto" w:fill="auto"/>
            <w:vAlign w:val="center"/>
          </w:tcPr>
          <w:p w:rsidR="000961D2" w:rsidRDefault="00143B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72,20751</w:t>
            </w:r>
          </w:p>
        </w:tc>
      </w:tr>
      <w:tr w:rsidR="000961D2">
        <w:trPr>
          <w:jc w:val="center"/>
        </w:trPr>
        <w:tc>
          <w:tcPr>
            <w:tcW w:w="392" w:type="pct"/>
            <w:shd w:val="clear" w:color="auto" w:fill="auto"/>
            <w:vAlign w:val="center"/>
          </w:tcPr>
          <w:p w:rsidR="000961D2" w:rsidRDefault="00143B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3265" w:type="pct"/>
            <w:shd w:val="clear" w:color="auto" w:fill="auto"/>
            <w:vAlign w:val="center"/>
          </w:tcPr>
          <w:p w:rsidR="000961D2" w:rsidRDefault="00143BAB">
            <w:pPr>
              <w:spacing w:after="0" w:line="240" w:lineRule="auto"/>
              <w:rPr>
                <w:rFonts w:ascii="Times New Roman" w:hAnsi="Times New Roman" w:cs="Times New Roman"/>
                <w:sz w:val="24"/>
                <w:szCs w:val="24"/>
              </w:rPr>
            </w:pPr>
            <w:r>
              <w:rPr>
                <w:rFonts w:ascii="Times New Roman" w:hAnsi="Times New Roman" w:cs="Times New Roman"/>
                <w:sz w:val="24"/>
                <w:szCs w:val="24"/>
              </w:rPr>
              <w:t>Операции с финансовыми активами и обязательствами</w:t>
            </w:r>
          </w:p>
        </w:tc>
        <w:tc>
          <w:tcPr>
            <w:tcW w:w="1343" w:type="pct"/>
            <w:shd w:val="clear" w:color="auto" w:fill="auto"/>
            <w:vAlign w:val="center"/>
          </w:tcPr>
          <w:p w:rsidR="000961D2" w:rsidRDefault="00143B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6,61146</w:t>
            </w:r>
          </w:p>
        </w:tc>
      </w:tr>
    </w:tbl>
    <w:p w:rsidR="000961D2" w:rsidRDefault="00143BAB">
      <w:pPr>
        <w:autoSpaceDE w:val="0"/>
        <w:autoSpaceDN w:val="0"/>
        <w:adjustRightInd w:val="0"/>
        <w:spacing w:before="120"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При сопоставлении данных Отчета ф.0503121 с данными Справки ф.0503110 расхождений не установлено.</w:t>
      </w:r>
    </w:p>
    <w:p w:rsidR="000961D2" w:rsidRDefault="00143BA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4. </w:t>
      </w:r>
      <w:proofErr w:type="gramStart"/>
      <w:r>
        <w:rPr>
          <w:rFonts w:ascii="Times New Roman" w:hAnsi="Times New Roman" w:cs="Times New Roman"/>
          <w:sz w:val="28"/>
          <w:szCs w:val="28"/>
        </w:rPr>
        <w:t xml:space="preserve">В соответствии с п. 146 Инструкции от 28.12.2010 №191н Отчет о движении денежных средств (ф.0503123) (далее – Отчет ф.0503123) </w:t>
      </w:r>
      <w:r>
        <w:rPr>
          <w:rFonts w:ascii="Times New Roman" w:hAnsi="Times New Roman" w:cs="Times New Roman"/>
          <w:iCs/>
          <w:sz w:val="28"/>
          <w:szCs w:val="28"/>
        </w:rPr>
        <w:t xml:space="preserve">содержит </w:t>
      </w:r>
      <w:r>
        <w:rPr>
          <w:rFonts w:ascii="Times New Roman" w:hAnsi="Times New Roman" w:cs="Times New Roman"/>
          <w:sz w:val="28"/>
          <w:szCs w:val="28"/>
        </w:rPr>
        <w:t>данные о движении денежных средств на счетах в рублях, открытых в органах, осуществляющих кассовое обслуживание исполнения бюджета, органах Федерального казначейства по</w:t>
      </w:r>
      <w:r>
        <w:rPr>
          <w:rFonts w:ascii="Times New Roman" w:hAnsi="Times New Roman" w:cs="Times New Roman"/>
          <w:iCs/>
          <w:sz w:val="28"/>
          <w:szCs w:val="28"/>
        </w:rPr>
        <w:t xml:space="preserve"> состоянию на 01.01.2023 года </w:t>
      </w:r>
      <w:r>
        <w:rPr>
          <w:rFonts w:ascii="Times New Roman" w:hAnsi="Times New Roman" w:cs="Times New Roman"/>
          <w:sz w:val="28"/>
          <w:szCs w:val="28"/>
        </w:rPr>
        <w:t>и составлен в разрезе кодов КОСГУ.</w:t>
      </w:r>
      <w:proofErr w:type="gramEnd"/>
    </w:p>
    <w:p w:rsidR="000961D2" w:rsidRDefault="00143BA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Информация сгруппирована по видам операций: </w:t>
      </w:r>
      <w:proofErr w:type="gramStart"/>
      <w:r>
        <w:rPr>
          <w:rFonts w:ascii="Times New Roman" w:hAnsi="Times New Roman" w:cs="Times New Roman"/>
          <w:sz w:val="28"/>
          <w:szCs w:val="28"/>
        </w:rPr>
        <w:t>текущие</w:t>
      </w:r>
      <w:proofErr w:type="gramEnd"/>
      <w:r>
        <w:rPr>
          <w:rFonts w:ascii="Times New Roman" w:hAnsi="Times New Roman" w:cs="Times New Roman"/>
          <w:sz w:val="28"/>
          <w:szCs w:val="28"/>
        </w:rPr>
        <w:t>, инвестиционные, финансовые.</w:t>
      </w:r>
    </w:p>
    <w:p w:rsidR="000961D2" w:rsidRDefault="00143BA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Показатели графы 4 Отчета ф.0503123 сформированы на основании данных по видам поступлений и выбытий, с учетом возвратов, произведенных в отчетном периоде.</w:t>
      </w:r>
    </w:p>
    <w:p w:rsidR="000961D2" w:rsidRDefault="00143BAB">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При сопоставлении показателей Отчета </w:t>
      </w:r>
      <w:hyperlink r:id="rId19" w:history="1">
        <w:r>
          <w:rPr>
            <w:rFonts w:ascii="Times New Roman" w:hAnsi="Times New Roman" w:cs="Times New Roman"/>
            <w:sz w:val="28"/>
            <w:szCs w:val="28"/>
          </w:rPr>
          <w:t>ф.0503123</w:t>
        </w:r>
      </w:hyperlink>
      <w:r>
        <w:rPr>
          <w:rFonts w:ascii="Times New Roman" w:hAnsi="Times New Roman" w:cs="Times New Roman"/>
          <w:sz w:val="28"/>
          <w:szCs w:val="28"/>
        </w:rPr>
        <w:t xml:space="preserve"> с показателями </w:t>
      </w:r>
      <w:r>
        <w:rPr>
          <w:rFonts w:ascii="Times New Roman" w:eastAsia="Times New Roman" w:hAnsi="Times New Roman" w:cs="Times New Roman"/>
          <w:bCs/>
          <w:sz w:val="28"/>
          <w:szCs w:val="28"/>
          <w:lang w:eastAsia="zh-CN"/>
        </w:rPr>
        <w:t>Отчета об исполнении бюджета (ф.0503127) (далее - Отчет ф.0503127)</w:t>
      </w:r>
      <w:r>
        <w:rPr>
          <w:rFonts w:ascii="Times New Roman" w:hAnsi="Times New Roman" w:cs="Times New Roman"/>
          <w:sz w:val="28"/>
          <w:szCs w:val="28"/>
        </w:rPr>
        <w:t xml:space="preserve"> нарушения не установлены (строка 5000 графы 4 Отчета ф.0503123 равняется строке 810 графы 5 Отчета ф.0503127).</w:t>
      </w:r>
    </w:p>
    <w:p w:rsidR="000961D2" w:rsidRDefault="00143BAB">
      <w:pPr>
        <w:widowControl w:val="0"/>
        <w:suppressAutoHyphens/>
        <w:autoSpaceDE w:val="0"/>
        <w:spacing w:after="0" w:line="240" w:lineRule="auto"/>
        <w:ind w:firstLine="567"/>
        <w:jc w:val="both"/>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5. Проверка Отчета об исполнении бюджета (ф.0503127) проведена путем сопоставления графы 4 в разделе «Расходы бюджета» с показателями сводной бюджетной росписи на 2022 год (письмо Минфин</w:t>
      </w:r>
      <w:proofErr w:type="gramStart"/>
      <w:r>
        <w:rPr>
          <w:rFonts w:ascii="Times New Roman" w:eastAsia="Times New Roman" w:hAnsi="Times New Roman" w:cs="Times New Roman"/>
          <w:bCs/>
          <w:sz w:val="28"/>
          <w:szCs w:val="28"/>
          <w:lang w:eastAsia="zh-CN"/>
        </w:rPr>
        <w:t>а АО о</w:t>
      </w:r>
      <w:proofErr w:type="gramEnd"/>
      <w:r>
        <w:rPr>
          <w:rFonts w:ascii="Times New Roman" w:eastAsia="Times New Roman" w:hAnsi="Times New Roman" w:cs="Times New Roman"/>
          <w:bCs/>
          <w:sz w:val="28"/>
          <w:szCs w:val="28"/>
          <w:lang w:eastAsia="zh-CN"/>
        </w:rPr>
        <w:t>т 14.01.2022 №05-01-33/7).</w:t>
      </w:r>
    </w:p>
    <w:p w:rsidR="000961D2" w:rsidRDefault="00143BAB">
      <w:pPr>
        <w:widowControl w:val="0"/>
        <w:suppressAutoHyphens/>
        <w:autoSpaceDE w:val="0"/>
        <w:spacing w:after="0" w:line="240" w:lineRule="auto"/>
        <w:ind w:firstLine="567"/>
        <w:jc w:val="both"/>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По данным Отчета ф.0503127 на 01.01.2023 в графе 4 по разделу «Доходы бюджета» отражены бюджетные назначения в общей сумме 2521,27218 тыс. рублей.</w:t>
      </w:r>
    </w:p>
    <w:p w:rsidR="000961D2" w:rsidRDefault="00143BAB">
      <w:pPr>
        <w:widowControl w:val="0"/>
        <w:suppressAutoHyphens/>
        <w:autoSpaceDE w:val="0"/>
        <w:spacing w:after="0" w:line="240" w:lineRule="auto"/>
        <w:ind w:firstLine="567"/>
        <w:jc w:val="both"/>
        <w:rPr>
          <w:rFonts w:ascii="Times New Roman" w:eastAsia="Times New Roman" w:hAnsi="Times New Roman" w:cs="Times New Roman"/>
          <w:b/>
          <w:bCs/>
          <w:sz w:val="28"/>
          <w:szCs w:val="28"/>
          <w:lang w:eastAsia="zh-CN"/>
        </w:rPr>
      </w:pPr>
      <w:r>
        <w:rPr>
          <w:rFonts w:ascii="Times New Roman" w:eastAsia="Times New Roman" w:hAnsi="Times New Roman" w:cs="Times New Roman"/>
          <w:bCs/>
          <w:sz w:val="28"/>
          <w:szCs w:val="28"/>
          <w:lang w:eastAsia="zh-CN"/>
        </w:rPr>
        <w:t>Согласно п.55 Инструкции от 28.12.2010 №191н бюджетные назначения отражаются главным администратором доходов бюджета - в сумме плановых (прогнозных) показателей по закрепленным за ним доходам бюджета на основании данных счетов 1.504.00.000 «Сметные (плановые, прогнозные) назначения».</w:t>
      </w:r>
    </w:p>
    <w:p w:rsidR="000961D2" w:rsidRDefault="00143BAB">
      <w:pPr>
        <w:widowControl w:val="0"/>
        <w:suppressAutoHyphens/>
        <w:autoSpaceDE w:val="0"/>
        <w:spacing w:after="0" w:line="240" w:lineRule="auto"/>
        <w:ind w:firstLine="567"/>
        <w:jc w:val="both"/>
        <w:rPr>
          <w:rFonts w:ascii="Times New Roman" w:eastAsia="Times New Roman" w:hAnsi="Times New Roman" w:cs="Times New Roman"/>
          <w:bCs/>
          <w:sz w:val="28"/>
          <w:szCs w:val="28"/>
          <w:lang w:eastAsia="zh-CN"/>
        </w:rPr>
      </w:pPr>
      <w:proofErr w:type="gramStart"/>
      <w:r>
        <w:rPr>
          <w:rFonts w:ascii="Times New Roman" w:eastAsia="Times New Roman" w:hAnsi="Times New Roman" w:cs="Times New Roman"/>
          <w:bCs/>
          <w:sz w:val="28"/>
          <w:szCs w:val="28"/>
          <w:lang w:eastAsia="zh-CN"/>
        </w:rPr>
        <w:t>При проверке соблюдения методологии ведения бюджетного (бухгалтерского) учета, определенной п.324, п.325 Инструкции от 01.12.2010 №157н, нарушения в части отражения сметных (плановых, прогнозных) назначений на аналитических счетах (0.504.00.000 «Сметные (плановые) прогнозные) назначения», 0.507.00.000 «Утвержденный объем финансового обеспечения») не выявлены.</w:t>
      </w:r>
      <w:proofErr w:type="gramEnd"/>
    </w:p>
    <w:p w:rsidR="000961D2" w:rsidRDefault="00143BAB">
      <w:pPr>
        <w:widowControl w:val="0"/>
        <w:suppressAutoHyphens/>
        <w:autoSpaceDE w:val="0"/>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bCs/>
          <w:sz w:val="28"/>
          <w:szCs w:val="28"/>
          <w:lang w:eastAsia="zh-CN"/>
        </w:rPr>
        <w:t xml:space="preserve">6. </w:t>
      </w:r>
      <w:r>
        <w:rPr>
          <w:rFonts w:ascii="Times New Roman" w:hAnsi="Times New Roman" w:cs="Times New Roman"/>
          <w:sz w:val="28"/>
          <w:szCs w:val="28"/>
        </w:rPr>
        <w:t xml:space="preserve">Во исполнение п.68 Инструкции от 28.12.2010 №191н Отчет </w:t>
      </w:r>
      <w:r>
        <w:rPr>
          <w:rFonts w:ascii="Times New Roman" w:eastAsia="Times New Roman" w:hAnsi="Times New Roman" w:cs="Times New Roman"/>
          <w:bCs/>
          <w:sz w:val="28"/>
          <w:szCs w:val="28"/>
          <w:lang w:eastAsia="zh-CN"/>
        </w:rPr>
        <w:t>о принятых бюджетных обязательствах</w:t>
      </w:r>
      <w:r>
        <w:rPr>
          <w:rFonts w:ascii="Times New Roman" w:hAnsi="Times New Roman" w:cs="Times New Roman"/>
          <w:sz w:val="28"/>
          <w:szCs w:val="28"/>
        </w:rPr>
        <w:t xml:space="preserve"> (ф.0503128) (далее - Отчет ф.0503128) составлен на основании данных о принятых и исполненных бюджетных обязательствах в рамках осуществляемой бюджетной деятельности по состоянию на 01.01.2023г.</w:t>
      </w:r>
    </w:p>
    <w:p w:rsidR="000961D2" w:rsidRDefault="00143BAB">
      <w:pPr>
        <w:widowControl w:val="0"/>
        <w:suppressAutoHyphens/>
        <w:autoSpaceDE w:val="0"/>
        <w:spacing w:after="0" w:line="240" w:lineRule="auto"/>
        <w:ind w:firstLine="567"/>
        <w:jc w:val="both"/>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 xml:space="preserve">Проверка показателей граф 4, 5 и 10 раздела «Бюджетные обязательства текущего (отчетного) финансового года по расходам» Отчета ф.0503128 проведена </w:t>
      </w:r>
      <w:r>
        <w:rPr>
          <w:rFonts w:ascii="Times New Roman" w:eastAsia="Times New Roman" w:hAnsi="Times New Roman" w:cs="Times New Roman"/>
          <w:bCs/>
          <w:sz w:val="28"/>
          <w:szCs w:val="28"/>
          <w:lang w:eastAsia="zh-CN"/>
        </w:rPr>
        <w:lastRenderedPageBreak/>
        <w:t>на сопоставление показателей граф 4, 5 и 9 в разделе «Расходы бюджета» Отчета ф.0503127.</w:t>
      </w:r>
    </w:p>
    <w:p w:rsidR="000961D2" w:rsidRDefault="00143BAB">
      <w:pPr>
        <w:widowControl w:val="0"/>
        <w:suppressAutoHyphens/>
        <w:autoSpaceDE w:val="0"/>
        <w:spacing w:after="0" w:line="240" w:lineRule="auto"/>
        <w:ind w:firstLine="567"/>
        <w:jc w:val="both"/>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7. Проверка Пояснительной записки (ф.0503160) произведена на наличие и заполнение всех форм и путем сопоставления данных Пояснительной записки с показателями Баланса ф.0503130, Отчета об исполнении бюджета (ф.0503127).</w:t>
      </w:r>
    </w:p>
    <w:p w:rsidR="000961D2" w:rsidRDefault="000961D2">
      <w:pPr>
        <w:suppressAutoHyphens/>
        <w:spacing w:after="0" w:line="240" w:lineRule="auto"/>
        <w:ind w:firstLine="709"/>
        <w:jc w:val="center"/>
        <w:rPr>
          <w:rFonts w:ascii="Times New Roman" w:hAnsi="Times New Roman" w:cs="Times New Roman"/>
          <w:b/>
          <w:bCs/>
          <w:color w:val="FF0000"/>
          <w:sz w:val="16"/>
          <w:szCs w:val="16"/>
        </w:rPr>
      </w:pPr>
    </w:p>
    <w:p w:rsidR="000961D2" w:rsidRDefault="00143BAB">
      <w:pPr>
        <w:suppressAutoHyphen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3. Анализ исполнения местного бюджета по доходам и расходам за 2022 год.</w:t>
      </w:r>
    </w:p>
    <w:p w:rsidR="000961D2" w:rsidRDefault="00143BAB">
      <w:pPr>
        <w:suppressAutoHyphens/>
        <w:spacing w:before="120" w:after="0" w:line="240" w:lineRule="auto"/>
        <w:ind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Анализ отчета об исполнении местного бюджета представлен в форме 0503164 «Сведения об исполнении бюджета», а также в текстовой части Пояснительной записки (ф.0503160), которая, в соответствии с требованиями Инструкции</w:t>
      </w:r>
      <w:r>
        <w:rPr>
          <w:rFonts w:ascii="Times New Roman" w:eastAsia="Calibri" w:hAnsi="Times New Roman" w:cs="Times New Roman"/>
          <w:sz w:val="28"/>
          <w:szCs w:val="28"/>
          <w:lang w:eastAsia="zh-CN"/>
        </w:rPr>
        <w:t xml:space="preserve"> от 28.12.2010</w:t>
      </w:r>
      <w:r>
        <w:rPr>
          <w:rFonts w:ascii="Times New Roman" w:eastAsia="Times New Roman" w:hAnsi="Times New Roman" w:cs="Times New Roman"/>
          <w:bCs/>
          <w:sz w:val="28"/>
          <w:szCs w:val="28"/>
          <w:lang w:eastAsia="zh-CN"/>
        </w:rPr>
        <w:t xml:space="preserve"> №</w:t>
      </w:r>
      <w:r>
        <w:rPr>
          <w:rFonts w:ascii="Times New Roman" w:eastAsia="Calibri" w:hAnsi="Times New Roman" w:cs="Times New Roman"/>
          <w:sz w:val="28"/>
          <w:szCs w:val="28"/>
        </w:rPr>
        <w:t>191н отражает информацию, оказавшую существенное влияние и характеризующую результаты исполнения бюджета субъектом бюджетной отчетности за отчетный период.</w:t>
      </w:r>
    </w:p>
    <w:p w:rsidR="000961D2" w:rsidRDefault="00143BAB">
      <w:pPr>
        <w:suppressAutoHyphens/>
        <w:autoSpaceDE w:val="0"/>
        <w:spacing w:after="0" w:line="240" w:lineRule="auto"/>
        <w:ind w:firstLine="567"/>
        <w:jc w:val="both"/>
        <w:rPr>
          <w:rFonts w:ascii="Times New Roman" w:eastAsia="Times New Roman" w:hAnsi="Times New Roman" w:cs="Times New Roman"/>
          <w:b/>
          <w:i/>
          <w:sz w:val="28"/>
          <w:szCs w:val="28"/>
          <w:lang w:eastAsia="zh-CN"/>
        </w:rPr>
      </w:pPr>
      <w:proofErr w:type="gramStart"/>
      <w:r>
        <w:rPr>
          <w:rFonts w:ascii="Times New Roman" w:eastAsia="Times New Roman" w:hAnsi="Times New Roman" w:cs="Times New Roman"/>
          <w:sz w:val="28"/>
          <w:szCs w:val="28"/>
          <w:lang w:eastAsia="zh-CN"/>
        </w:rPr>
        <w:t>С целью проверки достоверности представленной информации по доходам и расходам, отраженной в бюджетной отчетности, Контрольно-счетной палатой МО «Ахтубинский район» произведена сверка данных, представленных форм отчетности МО «Успенский сельсовет» с данными, представленными Управлением Федерального казначейства по Астраханской области по ф.0503151 «Отчет по поступлениям и выбытиям» на 01.01.2023г. (Письмо от 30.03.2023г. №25-08-05/1711).</w:t>
      </w:r>
      <w:proofErr w:type="gramEnd"/>
      <w:r>
        <w:rPr>
          <w:rFonts w:ascii="Times New Roman" w:eastAsia="Times New Roman" w:hAnsi="Times New Roman" w:cs="Times New Roman"/>
          <w:sz w:val="28"/>
          <w:szCs w:val="28"/>
          <w:lang w:eastAsia="zh-CN"/>
        </w:rPr>
        <w:t xml:space="preserve"> В результате сверки данных расхождений по фактически произведенным расходам и полученным доходам не установлено.</w:t>
      </w:r>
    </w:p>
    <w:p w:rsidR="000961D2" w:rsidRDefault="00143BAB">
      <w:pPr>
        <w:suppressAutoHyphens/>
        <w:autoSpaceDE w:val="0"/>
        <w:spacing w:after="0" w:line="240" w:lineRule="auto"/>
        <w:ind w:firstLine="567"/>
        <w:jc w:val="both"/>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Решением о бюджете МО «Успенский сельсовет» от 29.12.2022г. №14</w:t>
      </w:r>
      <w:r>
        <w:rPr>
          <w:rFonts w:ascii="Times New Roman" w:eastAsia="Times New Roman" w:hAnsi="Times New Roman" w:cs="Times New Roman"/>
          <w:bCs/>
          <w:color w:val="FF0000"/>
          <w:sz w:val="28"/>
          <w:szCs w:val="28"/>
          <w:lang w:eastAsia="zh-CN"/>
        </w:rPr>
        <w:t xml:space="preserve"> </w:t>
      </w:r>
      <w:r>
        <w:rPr>
          <w:rFonts w:ascii="Times New Roman" w:eastAsia="Times New Roman" w:hAnsi="Times New Roman" w:cs="Times New Roman"/>
          <w:bCs/>
          <w:sz w:val="28"/>
          <w:szCs w:val="28"/>
          <w:lang w:eastAsia="zh-CN"/>
        </w:rPr>
        <w:t>утверждены основные параметры бюджета на 2022 и на плановый период 2023-2024 годов.</w:t>
      </w:r>
    </w:p>
    <w:p w:rsidR="000961D2" w:rsidRDefault="00143BAB">
      <w:pPr>
        <w:suppressAutoHyphens/>
        <w:autoSpaceDE w:val="0"/>
        <w:spacing w:after="0" w:line="240" w:lineRule="auto"/>
        <w:ind w:firstLine="567"/>
        <w:jc w:val="both"/>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В соответствии с Постановлением администрации МО «Успенский сельсовет» от 05.10.2021г. №64 «Об утверждении перечня главных администраторов доходов бюджета муниципального образования «Успенский сельсовет»</w:t>
      </w:r>
      <w:r>
        <w:rPr>
          <w:rFonts w:ascii="Times New Roman" w:eastAsia="Times New Roman" w:hAnsi="Times New Roman" w:cs="Times New Roman"/>
          <w:sz w:val="28"/>
          <w:szCs w:val="28"/>
          <w:lang w:eastAsia="zh-CN"/>
        </w:rPr>
        <w:t xml:space="preserve"> МО «Успенский сельсовет» </w:t>
      </w:r>
      <w:r>
        <w:rPr>
          <w:rFonts w:ascii="Times New Roman" w:eastAsia="Times New Roman" w:hAnsi="Times New Roman" w:cs="Times New Roman"/>
          <w:bCs/>
          <w:sz w:val="28"/>
          <w:szCs w:val="28"/>
          <w:lang w:eastAsia="zh-CN"/>
        </w:rPr>
        <w:t>входит в Перечень главных администраторов доходов местного бюджета в разрезе видов доходов по группам и подгруппам.</w:t>
      </w:r>
    </w:p>
    <w:p w:rsidR="000961D2" w:rsidRDefault="00143BAB">
      <w:pPr>
        <w:suppressAutoHyphens/>
        <w:autoSpaceDE w:val="0"/>
        <w:spacing w:after="0" w:line="240" w:lineRule="auto"/>
        <w:ind w:firstLine="567"/>
        <w:jc w:val="both"/>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 xml:space="preserve">К главным администраторам доходов местного бюджета относятся: </w:t>
      </w:r>
      <w:r>
        <w:rPr>
          <w:rFonts w:ascii="Times New Roman" w:hAnsi="Times New Roman" w:cs="Times New Roman"/>
          <w:spacing w:val="-4"/>
          <w:sz w:val="28"/>
          <w:szCs w:val="28"/>
        </w:rPr>
        <w:t>Управление ФНС России по Астраханской области, Администрация МО «Успенский сельсовет».</w:t>
      </w:r>
    </w:p>
    <w:p w:rsidR="000961D2" w:rsidRDefault="00143BAB">
      <w:pPr>
        <w:suppressAutoHyphens/>
        <w:autoSpaceDE w:val="0"/>
        <w:spacing w:after="120" w:line="240" w:lineRule="auto"/>
        <w:ind w:firstLine="567"/>
        <w:jc w:val="both"/>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Администрация МО «Успенский сельсовет»:</w:t>
      </w:r>
    </w:p>
    <w:tbl>
      <w:tblPr>
        <w:tblW w:w="10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2700"/>
        <w:gridCol w:w="6390"/>
      </w:tblGrid>
      <w:tr w:rsidR="000961D2">
        <w:trPr>
          <w:trHeight w:val="965"/>
        </w:trPr>
        <w:tc>
          <w:tcPr>
            <w:tcW w:w="1101" w:type="dxa"/>
            <w:vAlign w:val="center"/>
          </w:tcPr>
          <w:p w:rsidR="000961D2" w:rsidRDefault="00143B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400</w:t>
            </w:r>
          </w:p>
        </w:tc>
        <w:tc>
          <w:tcPr>
            <w:tcW w:w="2700" w:type="dxa"/>
            <w:vAlign w:val="center"/>
          </w:tcPr>
          <w:p w:rsidR="000961D2" w:rsidRDefault="00143B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1 08 04020 01 0000 110</w:t>
            </w:r>
          </w:p>
        </w:tc>
        <w:tc>
          <w:tcPr>
            <w:tcW w:w="6390" w:type="dxa"/>
            <w:vAlign w:val="center"/>
          </w:tcPr>
          <w:p w:rsidR="000961D2" w:rsidRDefault="00143BAB">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0961D2">
        <w:trPr>
          <w:trHeight w:val="965"/>
        </w:trPr>
        <w:tc>
          <w:tcPr>
            <w:tcW w:w="1101" w:type="dxa"/>
            <w:vAlign w:val="center"/>
          </w:tcPr>
          <w:p w:rsidR="000961D2" w:rsidRDefault="00143B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400</w:t>
            </w:r>
          </w:p>
        </w:tc>
        <w:tc>
          <w:tcPr>
            <w:tcW w:w="2700" w:type="dxa"/>
            <w:vAlign w:val="center"/>
          </w:tcPr>
          <w:p w:rsidR="000961D2" w:rsidRDefault="00143BAB">
            <w:pPr>
              <w:spacing w:after="0" w:line="240" w:lineRule="auto"/>
              <w:jc w:val="center"/>
              <w:rPr>
                <w:rFonts w:ascii="Times New Roman" w:hAnsi="Times New Roman" w:cs="Times New Roman"/>
                <w:sz w:val="24"/>
                <w:szCs w:val="24"/>
              </w:rPr>
            </w:pPr>
            <w:r>
              <w:rPr>
                <w:rFonts w:ascii="Times New Roman" w:hAnsi="Times New Roman" w:cs="Times New Roman"/>
                <w:snapToGrid w:val="0"/>
                <w:sz w:val="24"/>
                <w:szCs w:val="24"/>
              </w:rPr>
              <w:t>1 11 05035 10 0000 120</w:t>
            </w:r>
          </w:p>
        </w:tc>
        <w:tc>
          <w:tcPr>
            <w:tcW w:w="6390" w:type="dxa"/>
            <w:vAlign w:val="center"/>
          </w:tcPr>
          <w:p w:rsidR="000961D2" w:rsidRDefault="00143BAB">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Доходы от сдачи в аренду имущества, находящегося в оперативном управлении органов управления сельских поселений и созданных ими учреждений (за исключением имущества муниципальных бюджетных и автономных учреждений)</w:t>
            </w:r>
          </w:p>
        </w:tc>
      </w:tr>
      <w:tr w:rsidR="000961D2">
        <w:tc>
          <w:tcPr>
            <w:tcW w:w="1101" w:type="dxa"/>
            <w:vAlign w:val="center"/>
          </w:tcPr>
          <w:p w:rsidR="000961D2" w:rsidRDefault="00143B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400</w:t>
            </w:r>
          </w:p>
        </w:tc>
        <w:tc>
          <w:tcPr>
            <w:tcW w:w="2700" w:type="dxa"/>
            <w:vAlign w:val="center"/>
          </w:tcPr>
          <w:p w:rsidR="000961D2" w:rsidRDefault="00143BAB">
            <w:pPr>
              <w:spacing w:after="0" w:line="240" w:lineRule="auto"/>
              <w:jc w:val="center"/>
              <w:rPr>
                <w:rFonts w:ascii="Times New Roman" w:hAnsi="Times New Roman" w:cs="Times New Roman"/>
                <w:sz w:val="24"/>
                <w:szCs w:val="24"/>
              </w:rPr>
            </w:pPr>
            <w:r>
              <w:rPr>
                <w:rFonts w:ascii="Times New Roman" w:hAnsi="Times New Roman" w:cs="Times New Roman"/>
                <w:snapToGrid w:val="0"/>
                <w:sz w:val="24"/>
                <w:szCs w:val="24"/>
              </w:rPr>
              <w:t>1 11 09045 10 0000 120</w:t>
            </w:r>
          </w:p>
        </w:tc>
        <w:tc>
          <w:tcPr>
            <w:tcW w:w="6390" w:type="dxa"/>
            <w:vAlign w:val="center"/>
          </w:tcPr>
          <w:p w:rsidR="000961D2" w:rsidRDefault="00143BAB">
            <w:pPr>
              <w:autoSpaceDE w:val="0"/>
              <w:autoSpaceDN w:val="0"/>
              <w:adjustRightInd w:val="0"/>
              <w:spacing w:after="0" w:line="240" w:lineRule="auto"/>
              <w:jc w:val="both"/>
              <w:rPr>
                <w:rFonts w:ascii="Times New Roman" w:hAnsi="Times New Roman" w:cs="Times New Roman"/>
                <w:snapToGrid w:val="0"/>
                <w:sz w:val="20"/>
                <w:szCs w:val="20"/>
              </w:rPr>
            </w:pPr>
            <w:r>
              <w:rPr>
                <w:rFonts w:ascii="Times New Roman" w:hAnsi="Times New Roman" w:cs="Times New Roman"/>
                <w:sz w:val="20"/>
                <w:szCs w:val="20"/>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0961D2">
        <w:tc>
          <w:tcPr>
            <w:tcW w:w="1101" w:type="dxa"/>
            <w:vAlign w:val="center"/>
          </w:tcPr>
          <w:p w:rsidR="000961D2" w:rsidRDefault="00143B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400</w:t>
            </w:r>
          </w:p>
        </w:tc>
        <w:tc>
          <w:tcPr>
            <w:tcW w:w="2700" w:type="dxa"/>
            <w:vAlign w:val="center"/>
          </w:tcPr>
          <w:p w:rsidR="000961D2" w:rsidRDefault="00143BAB">
            <w:pPr>
              <w:spacing w:after="0" w:line="240" w:lineRule="auto"/>
              <w:jc w:val="center"/>
              <w:rPr>
                <w:rFonts w:ascii="Times New Roman" w:hAnsi="Times New Roman" w:cs="Times New Roman"/>
                <w:sz w:val="24"/>
                <w:szCs w:val="24"/>
              </w:rPr>
            </w:pPr>
            <w:r>
              <w:rPr>
                <w:rFonts w:ascii="Times New Roman" w:hAnsi="Times New Roman" w:cs="Times New Roman"/>
                <w:snapToGrid w:val="0"/>
                <w:sz w:val="24"/>
                <w:szCs w:val="24"/>
              </w:rPr>
              <w:t>1 13 01995 10 0000 130</w:t>
            </w:r>
          </w:p>
        </w:tc>
        <w:tc>
          <w:tcPr>
            <w:tcW w:w="6390" w:type="dxa"/>
            <w:vAlign w:val="center"/>
          </w:tcPr>
          <w:p w:rsidR="000961D2" w:rsidRDefault="00143BAB">
            <w:pPr>
              <w:autoSpaceDE w:val="0"/>
              <w:autoSpaceDN w:val="0"/>
              <w:adjustRightInd w:val="0"/>
              <w:spacing w:after="0" w:line="240" w:lineRule="auto"/>
              <w:jc w:val="both"/>
              <w:rPr>
                <w:rFonts w:ascii="Times New Roman" w:hAnsi="Times New Roman" w:cs="Times New Roman"/>
                <w:snapToGrid w:val="0"/>
                <w:sz w:val="20"/>
                <w:szCs w:val="20"/>
              </w:rPr>
            </w:pPr>
            <w:r>
              <w:rPr>
                <w:rFonts w:ascii="Times New Roman" w:hAnsi="Times New Roman" w:cs="Times New Roman"/>
                <w:sz w:val="20"/>
                <w:szCs w:val="20"/>
              </w:rPr>
              <w:t>Прочие доходы от оказания платных услуг (работ) получателями средств бюджетов сельских поселений</w:t>
            </w:r>
          </w:p>
        </w:tc>
      </w:tr>
      <w:tr w:rsidR="000961D2">
        <w:trPr>
          <w:trHeight w:val="442"/>
        </w:trPr>
        <w:tc>
          <w:tcPr>
            <w:tcW w:w="1101" w:type="dxa"/>
            <w:vAlign w:val="center"/>
          </w:tcPr>
          <w:p w:rsidR="000961D2" w:rsidRDefault="00143B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400</w:t>
            </w:r>
          </w:p>
        </w:tc>
        <w:tc>
          <w:tcPr>
            <w:tcW w:w="2700" w:type="dxa"/>
            <w:vAlign w:val="center"/>
          </w:tcPr>
          <w:p w:rsidR="000961D2" w:rsidRDefault="00143BAB">
            <w:pPr>
              <w:spacing w:after="0" w:line="240" w:lineRule="auto"/>
              <w:jc w:val="center"/>
              <w:rPr>
                <w:rFonts w:ascii="Times New Roman" w:hAnsi="Times New Roman" w:cs="Times New Roman"/>
                <w:sz w:val="24"/>
                <w:szCs w:val="24"/>
              </w:rPr>
            </w:pPr>
            <w:r>
              <w:rPr>
                <w:rFonts w:ascii="Times New Roman" w:hAnsi="Times New Roman" w:cs="Times New Roman"/>
                <w:snapToGrid w:val="0"/>
                <w:sz w:val="24"/>
                <w:szCs w:val="24"/>
              </w:rPr>
              <w:t>1 13 02995 10 0000 130</w:t>
            </w:r>
          </w:p>
        </w:tc>
        <w:tc>
          <w:tcPr>
            <w:tcW w:w="6390" w:type="dxa"/>
            <w:vAlign w:val="center"/>
          </w:tcPr>
          <w:p w:rsidR="000961D2" w:rsidRDefault="00143BAB">
            <w:pPr>
              <w:autoSpaceDE w:val="0"/>
              <w:autoSpaceDN w:val="0"/>
              <w:adjustRightInd w:val="0"/>
              <w:spacing w:after="0" w:line="240" w:lineRule="auto"/>
              <w:jc w:val="both"/>
              <w:rPr>
                <w:rFonts w:ascii="Times New Roman" w:hAnsi="Times New Roman" w:cs="Times New Roman"/>
                <w:snapToGrid w:val="0"/>
                <w:sz w:val="20"/>
                <w:szCs w:val="20"/>
              </w:rPr>
            </w:pPr>
            <w:r>
              <w:rPr>
                <w:rFonts w:ascii="Times New Roman" w:hAnsi="Times New Roman" w:cs="Times New Roman"/>
                <w:sz w:val="20"/>
                <w:szCs w:val="20"/>
              </w:rPr>
              <w:t>Прочие доходы от компенсации затрат бюджетов сельских поселений</w:t>
            </w:r>
          </w:p>
        </w:tc>
      </w:tr>
      <w:tr w:rsidR="000961D2">
        <w:trPr>
          <w:trHeight w:val="1111"/>
        </w:trPr>
        <w:tc>
          <w:tcPr>
            <w:tcW w:w="1101" w:type="dxa"/>
            <w:vAlign w:val="center"/>
          </w:tcPr>
          <w:p w:rsidR="000961D2" w:rsidRDefault="00143B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400</w:t>
            </w:r>
          </w:p>
        </w:tc>
        <w:tc>
          <w:tcPr>
            <w:tcW w:w="2700" w:type="dxa"/>
            <w:vAlign w:val="center"/>
          </w:tcPr>
          <w:p w:rsidR="000961D2" w:rsidRDefault="00143BAB">
            <w:pPr>
              <w:spacing w:after="0" w:line="240" w:lineRule="auto"/>
              <w:jc w:val="center"/>
              <w:rPr>
                <w:rFonts w:ascii="Times New Roman" w:hAnsi="Times New Roman" w:cs="Times New Roman"/>
                <w:sz w:val="24"/>
                <w:szCs w:val="24"/>
              </w:rPr>
            </w:pPr>
            <w:r>
              <w:rPr>
                <w:rFonts w:ascii="Times New Roman" w:hAnsi="Times New Roman" w:cs="Times New Roman"/>
                <w:snapToGrid w:val="0"/>
                <w:sz w:val="24"/>
                <w:szCs w:val="24"/>
              </w:rPr>
              <w:t>1 14 02052 10 0000 410</w:t>
            </w:r>
          </w:p>
        </w:tc>
        <w:tc>
          <w:tcPr>
            <w:tcW w:w="6390" w:type="dxa"/>
            <w:vAlign w:val="center"/>
          </w:tcPr>
          <w:p w:rsidR="000961D2" w:rsidRDefault="00143BAB">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основных средств по указанному имуществу</w:t>
            </w:r>
          </w:p>
        </w:tc>
      </w:tr>
      <w:tr w:rsidR="000961D2">
        <w:tc>
          <w:tcPr>
            <w:tcW w:w="1101" w:type="dxa"/>
            <w:vAlign w:val="center"/>
          </w:tcPr>
          <w:p w:rsidR="000961D2" w:rsidRDefault="00143B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400</w:t>
            </w:r>
          </w:p>
        </w:tc>
        <w:tc>
          <w:tcPr>
            <w:tcW w:w="2700" w:type="dxa"/>
            <w:vAlign w:val="center"/>
          </w:tcPr>
          <w:p w:rsidR="000961D2" w:rsidRDefault="00143BAB">
            <w:pPr>
              <w:spacing w:after="0" w:line="240" w:lineRule="auto"/>
              <w:jc w:val="center"/>
              <w:rPr>
                <w:rFonts w:ascii="Times New Roman" w:hAnsi="Times New Roman" w:cs="Times New Roman"/>
                <w:bCs/>
                <w:sz w:val="24"/>
                <w:szCs w:val="24"/>
              </w:rPr>
            </w:pPr>
            <w:r>
              <w:rPr>
                <w:rFonts w:ascii="Times New Roman" w:hAnsi="Times New Roman" w:cs="Times New Roman"/>
                <w:sz w:val="24"/>
                <w:szCs w:val="24"/>
              </w:rPr>
              <w:t>114 02052 10 0000 440</w:t>
            </w:r>
          </w:p>
        </w:tc>
        <w:tc>
          <w:tcPr>
            <w:tcW w:w="6390" w:type="dxa"/>
            <w:vAlign w:val="center"/>
          </w:tcPr>
          <w:p w:rsidR="000961D2" w:rsidRDefault="00143BAB">
            <w:pPr>
              <w:spacing w:after="0" w:line="240" w:lineRule="auto"/>
              <w:jc w:val="both"/>
              <w:rPr>
                <w:rFonts w:ascii="Times New Roman" w:hAnsi="Times New Roman" w:cs="Times New Roman"/>
                <w:bCs/>
                <w:sz w:val="20"/>
                <w:szCs w:val="20"/>
              </w:rPr>
            </w:pPr>
            <w:r>
              <w:rPr>
                <w:rFonts w:ascii="Times New Roman" w:hAnsi="Times New Roman" w:cs="Times New Roman"/>
                <w:sz w:val="20"/>
                <w:szCs w:val="20"/>
              </w:rPr>
              <w:t>Доходы от реализации имущества, находящегося в оперативном управлении учреждений, находящихся  в ведении органов управления сельских поселений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0961D2">
        <w:tc>
          <w:tcPr>
            <w:tcW w:w="1101" w:type="dxa"/>
            <w:vAlign w:val="center"/>
          </w:tcPr>
          <w:p w:rsidR="000961D2" w:rsidRDefault="00143B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400</w:t>
            </w:r>
          </w:p>
        </w:tc>
        <w:tc>
          <w:tcPr>
            <w:tcW w:w="2700" w:type="dxa"/>
            <w:vAlign w:val="center"/>
          </w:tcPr>
          <w:p w:rsidR="000961D2" w:rsidRDefault="00143BAB">
            <w:pPr>
              <w:spacing w:after="0" w:line="240" w:lineRule="auto"/>
              <w:jc w:val="center"/>
              <w:rPr>
                <w:rFonts w:ascii="Times New Roman" w:hAnsi="Times New Roman" w:cs="Times New Roman"/>
                <w:sz w:val="24"/>
                <w:szCs w:val="24"/>
              </w:rPr>
            </w:pPr>
            <w:r>
              <w:rPr>
                <w:rFonts w:ascii="Times New Roman" w:hAnsi="Times New Roman" w:cs="Times New Roman"/>
                <w:snapToGrid w:val="0"/>
                <w:sz w:val="24"/>
                <w:szCs w:val="24"/>
              </w:rPr>
              <w:t>1 14 02053 10 0000 410</w:t>
            </w:r>
          </w:p>
        </w:tc>
        <w:tc>
          <w:tcPr>
            <w:tcW w:w="6390" w:type="dxa"/>
            <w:vAlign w:val="center"/>
          </w:tcPr>
          <w:p w:rsidR="000961D2" w:rsidRDefault="00143BAB">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0961D2">
        <w:tc>
          <w:tcPr>
            <w:tcW w:w="1101" w:type="dxa"/>
            <w:vAlign w:val="center"/>
          </w:tcPr>
          <w:p w:rsidR="000961D2" w:rsidRDefault="00143B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400</w:t>
            </w:r>
          </w:p>
        </w:tc>
        <w:tc>
          <w:tcPr>
            <w:tcW w:w="2700" w:type="dxa"/>
            <w:vAlign w:val="center"/>
          </w:tcPr>
          <w:p w:rsidR="000961D2" w:rsidRDefault="00143B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114 02053 10 0000 440</w:t>
            </w:r>
          </w:p>
        </w:tc>
        <w:tc>
          <w:tcPr>
            <w:tcW w:w="6390" w:type="dxa"/>
            <w:vAlign w:val="center"/>
          </w:tcPr>
          <w:p w:rsidR="000961D2" w:rsidRDefault="00143BA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Доходы от реализации иного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0961D2">
        <w:tc>
          <w:tcPr>
            <w:tcW w:w="1101" w:type="dxa"/>
            <w:vAlign w:val="center"/>
          </w:tcPr>
          <w:p w:rsidR="000961D2" w:rsidRDefault="00143B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400</w:t>
            </w:r>
          </w:p>
        </w:tc>
        <w:tc>
          <w:tcPr>
            <w:tcW w:w="2700" w:type="dxa"/>
            <w:vAlign w:val="center"/>
          </w:tcPr>
          <w:p w:rsidR="000961D2" w:rsidRDefault="00143B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114 010500 10 0000 410</w:t>
            </w:r>
          </w:p>
        </w:tc>
        <w:tc>
          <w:tcPr>
            <w:tcW w:w="6390" w:type="dxa"/>
            <w:vAlign w:val="center"/>
          </w:tcPr>
          <w:p w:rsidR="000961D2" w:rsidRDefault="00143BA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Доходы от продажи квартир, находящихся в собственности сельских поселений</w:t>
            </w:r>
          </w:p>
        </w:tc>
      </w:tr>
      <w:tr w:rsidR="000961D2">
        <w:tc>
          <w:tcPr>
            <w:tcW w:w="1101" w:type="dxa"/>
            <w:vAlign w:val="center"/>
          </w:tcPr>
          <w:p w:rsidR="000961D2" w:rsidRDefault="00143B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400</w:t>
            </w:r>
          </w:p>
        </w:tc>
        <w:tc>
          <w:tcPr>
            <w:tcW w:w="2700" w:type="dxa"/>
            <w:vAlign w:val="center"/>
          </w:tcPr>
          <w:p w:rsidR="000961D2" w:rsidRDefault="00143BAB">
            <w:pPr>
              <w:spacing w:after="0" w:line="240" w:lineRule="auto"/>
              <w:jc w:val="center"/>
              <w:rPr>
                <w:rFonts w:ascii="Times New Roman" w:hAnsi="Times New Roman" w:cs="Times New Roman"/>
                <w:sz w:val="24"/>
                <w:szCs w:val="24"/>
              </w:rPr>
            </w:pPr>
            <w:r>
              <w:rPr>
                <w:rFonts w:ascii="Times New Roman" w:hAnsi="Times New Roman" w:cs="Times New Roman"/>
                <w:color w:val="222222"/>
                <w:sz w:val="24"/>
                <w:szCs w:val="24"/>
                <w:shd w:val="clear" w:color="auto" w:fill="FFFFFF"/>
              </w:rPr>
              <w:t>1 14 06025 10 0000 430</w:t>
            </w:r>
          </w:p>
        </w:tc>
        <w:tc>
          <w:tcPr>
            <w:tcW w:w="6390" w:type="dxa"/>
            <w:vAlign w:val="center"/>
          </w:tcPr>
          <w:p w:rsidR="000961D2" w:rsidRDefault="00143BAB">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color w:val="222222"/>
                <w:sz w:val="20"/>
                <w:szCs w:val="20"/>
                <w:shd w:val="clear" w:color="auto" w:fill="FFFFFF"/>
              </w:rPr>
              <w:t>Доходы от продажи земельных участков, находящихся в собственности поселений (за исключением земельных участков муниципальных бюджетных и автономных учреждений)</w:t>
            </w:r>
          </w:p>
        </w:tc>
      </w:tr>
      <w:tr w:rsidR="000961D2">
        <w:trPr>
          <w:trHeight w:val="473"/>
        </w:trPr>
        <w:tc>
          <w:tcPr>
            <w:tcW w:w="1101" w:type="dxa"/>
            <w:vAlign w:val="center"/>
          </w:tcPr>
          <w:p w:rsidR="000961D2" w:rsidRDefault="00143B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400</w:t>
            </w:r>
          </w:p>
        </w:tc>
        <w:tc>
          <w:tcPr>
            <w:tcW w:w="2700" w:type="dxa"/>
            <w:vAlign w:val="center"/>
          </w:tcPr>
          <w:p w:rsidR="000961D2" w:rsidRDefault="00143B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1 16 10123 01 0000 140</w:t>
            </w:r>
          </w:p>
        </w:tc>
        <w:tc>
          <w:tcPr>
            <w:tcW w:w="6390" w:type="dxa"/>
            <w:vAlign w:val="center"/>
          </w:tcPr>
          <w:p w:rsidR="000961D2" w:rsidRDefault="00143BA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Доходы от денежных взысканий (штрафов), поступающие в счет погашения задолженности, образовавшейся до 1 января 2020 года, подлежащие зачислению в бюджеты муниципального образования, по нормативам, действующим в 2019 году</w:t>
            </w:r>
          </w:p>
        </w:tc>
      </w:tr>
      <w:tr w:rsidR="000961D2">
        <w:trPr>
          <w:trHeight w:val="473"/>
        </w:trPr>
        <w:tc>
          <w:tcPr>
            <w:tcW w:w="1101" w:type="dxa"/>
            <w:vAlign w:val="center"/>
          </w:tcPr>
          <w:p w:rsidR="000961D2" w:rsidRDefault="00143B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400</w:t>
            </w:r>
          </w:p>
        </w:tc>
        <w:tc>
          <w:tcPr>
            <w:tcW w:w="2700" w:type="dxa"/>
            <w:vAlign w:val="center"/>
          </w:tcPr>
          <w:p w:rsidR="000961D2" w:rsidRDefault="00143B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1 16 02020 02 0000 140</w:t>
            </w:r>
          </w:p>
        </w:tc>
        <w:tc>
          <w:tcPr>
            <w:tcW w:w="6390" w:type="dxa"/>
            <w:vAlign w:val="center"/>
          </w:tcPr>
          <w:p w:rsidR="000961D2" w:rsidRDefault="00143BAB">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Административные штрафы, установленные законом субъекта РФ об административных правонарушениях за нарушение муниципальных правовых актов</w:t>
            </w:r>
          </w:p>
        </w:tc>
      </w:tr>
      <w:tr w:rsidR="000961D2">
        <w:trPr>
          <w:trHeight w:val="481"/>
        </w:trPr>
        <w:tc>
          <w:tcPr>
            <w:tcW w:w="1101" w:type="dxa"/>
            <w:vAlign w:val="center"/>
          </w:tcPr>
          <w:p w:rsidR="000961D2" w:rsidRDefault="00143B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400</w:t>
            </w:r>
          </w:p>
        </w:tc>
        <w:tc>
          <w:tcPr>
            <w:tcW w:w="2700" w:type="dxa"/>
            <w:vAlign w:val="center"/>
          </w:tcPr>
          <w:p w:rsidR="000961D2" w:rsidRDefault="00143BAB">
            <w:pPr>
              <w:spacing w:after="0" w:line="240" w:lineRule="auto"/>
              <w:jc w:val="center"/>
              <w:rPr>
                <w:rFonts w:ascii="Times New Roman" w:hAnsi="Times New Roman" w:cs="Times New Roman"/>
                <w:sz w:val="24"/>
                <w:szCs w:val="24"/>
              </w:rPr>
            </w:pPr>
            <w:r>
              <w:rPr>
                <w:rFonts w:ascii="Times New Roman" w:hAnsi="Times New Roman" w:cs="Times New Roman"/>
                <w:snapToGrid w:val="0"/>
                <w:sz w:val="24"/>
                <w:szCs w:val="24"/>
              </w:rPr>
              <w:t>1 17 01050 10 0000 180</w:t>
            </w:r>
          </w:p>
        </w:tc>
        <w:tc>
          <w:tcPr>
            <w:tcW w:w="6390" w:type="dxa"/>
            <w:tcBorders>
              <w:bottom w:val="single" w:sz="4" w:space="0" w:color="auto"/>
            </w:tcBorders>
            <w:vAlign w:val="center"/>
          </w:tcPr>
          <w:p w:rsidR="000961D2" w:rsidRDefault="00143BAB">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Невыясненные поступления, зачисляемые в бюджеты сельских поселений</w:t>
            </w:r>
          </w:p>
        </w:tc>
      </w:tr>
      <w:tr w:rsidR="000961D2">
        <w:trPr>
          <w:trHeight w:val="193"/>
        </w:trPr>
        <w:tc>
          <w:tcPr>
            <w:tcW w:w="1101" w:type="dxa"/>
            <w:vAlign w:val="center"/>
          </w:tcPr>
          <w:p w:rsidR="000961D2" w:rsidRDefault="00143B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400</w:t>
            </w:r>
          </w:p>
        </w:tc>
        <w:tc>
          <w:tcPr>
            <w:tcW w:w="2700" w:type="dxa"/>
            <w:vAlign w:val="center"/>
          </w:tcPr>
          <w:p w:rsidR="000961D2" w:rsidRDefault="00143BAB">
            <w:pPr>
              <w:spacing w:after="0" w:line="240" w:lineRule="auto"/>
              <w:jc w:val="center"/>
              <w:rPr>
                <w:rFonts w:ascii="Times New Roman" w:hAnsi="Times New Roman" w:cs="Times New Roman"/>
                <w:sz w:val="24"/>
                <w:szCs w:val="24"/>
              </w:rPr>
            </w:pPr>
            <w:r>
              <w:rPr>
                <w:rFonts w:ascii="Times New Roman" w:hAnsi="Times New Roman" w:cs="Times New Roman"/>
                <w:snapToGrid w:val="0"/>
                <w:sz w:val="24"/>
                <w:szCs w:val="24"/>
              </w:rPr>
              <w:t>1 17 05050 10 0000 180</w:t>
            </w:r>
          </w:p>
        </w:tc>
        <w:tc>
          <w:tcPr>
            <w:tcW w:w="6390" w:type="dxa"/>
            <w:tcBorders>
              <w:bottom w:val="single" w:sz="4" w:space="0" w:color="auto"/>
            </w:tcBorders>
            <w:vAlign w:val="center"/>
          </w:tcPr>
          <w:p w:rsidR="000961D2" w:rsidRDefault="00143BAB">
            <w:pPr>
              <w:spacing w:after="0" w:line="240" w:lineRule="auto"/>
              <w:jc w:val="both"/>
              <w:rPr>
                <w:rFonts w:ascii="Times New Roman" w:hAnsi="Times New Roman" w:cs="Times New Roman"/>
                <w:sz w:val="20"/>
                <w:szCs w:val="20"/>
              </w:rPr>
            </w:pPr>
            <w:r>
              <w:rPr>
                <w:rFonts w:ascii="Times New Roman" w:hAnsi="Times New Roman" w:cs="Times New Roman"/>
                <w:snapToGrid w:val="0"/>
                <w:sz w:val="20"/>
                <w:szCs w:val="20"/>
              </w:rPr>
              <w:t>Прочие неналоговые доходы бюджетов сельских поселений</w:t>
            </w:r>
          </w:p>
        </w:tc>
      </w:tr>
      <w:tr w:rsidR="000961D2">
        <w:tc>
          <w:tcPr>
            <w:tcW w:w="1101" w:type="dxa"/>
            <w:vAlign w:val="center"/>
          </w:tcPr>
          <w:p w:rsidR="000961D2" w:rsidRDefault="00143B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400</w:t>
            </w:r>
          </w:p>
        </w:tc>
        <w:tc>
          <w:tcPr>
            <w:tcW w:w="2700" w:type="dxa"/>
            <w:vAlign w:val="center"/>
          </w:tcPr>
          <w:p w:rsidR="000961D2" w:rsidRDefault="00143BAB">
            <w:pPr>
              <w:spacing w:after="0" w:line="240" w:lineRule="auto"/>
              <w:jc w:val="center"/>
              <w:rPr>
                <w:rFonts w:ascii="Times New Roman" w:hAnsi="Times New Roman" w:cs="Times New Roman"/>
                <w:snapToGrid w:val="0"/>
                <w:sz w:val="24"/>
                <w:szCs w:val="24"/>
              </w:rPr>
            </w:pPr>
            <w:r>
              <w:rPr>
                <w:rFonts w:ascii="Times New Roman" w:hAnsi="Times New Roman" w:cs="Times New Roman"/>
                <w:snapToGrid w:val="0"/>
                <w:sz w:val="24"/>
                <w:szCs w:val="24"/>
              </w:rPr>
              <w:t>2 02 15001 10 0000 150</w:t>
            </w:r>
          </w:p>
        </w:tc>
        <w:tc>
          <w:tcPr>
            <w:tcW w:w="6390" w:type="dxa"/>
            <w:tcBorders>
              <w:top w:val="single" w:sz="4" w:space="0" w:color="auto"/>
            </w:tcBorders>
            <w:vAlign w:val="center"/>
          </w:tcPr>
          <w:p w:rsidR="000961D2" w:rsidRDefault="00143BAB">
            <w:pPr>
              <w:spacing w:after="0" w:line="240" w:lineRule="auto"/>
              <w:jc w:val="both"/>
              <w:rPr>
                <w:rFonts w:ascii="Times New Roman" w:hAnsi="Times New Roman" w:cs="Times New Roman"/>
                <w:snapToGrid w:val="0"/>
                <w:sz w:val="20"/>
                <w:szCs w:val="20"/>
              </w:rPr>
            </w:pPr>
            <w:r>
              <w:rPr>
                <w:rFonts w:ascii="Times New Roman" w:hAnsi="Times New Roman" w:cs="Times New Roman"/>
                <w:snapToGrid w:val="0"/>
                <w:sz w:val="20"/>
                <w:szCs w:val="20"/>
              </w:rPr>
              <w:t>Дотации бюджетам сельских поселений на выравнивание бюджетной обеспеченности из бюджета субъекта Российской Федерации</w:t>
            </w:r>
          </w:p>
        </w:tc>
      </w:tr>
      <w:tr w:rsidR="000961D2">
        <w:trPr>
          <w:trHeight w:val="370"/>
        </w:trPr>
        <w:tc>
          <w:tcPr>
            <w:tcW w:w="1101" w:type="dxa"/>
            <w:vAlign w:val="center"/>
          </w:tcPr>
          <w:p w:rsidR="000961D2" w:rsidRDefault="00143B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400</w:t>
            </w:r>
          </w:p>
        </w:tc>
        <w:tc>
          <w:tcPr>
            <w:tcW w:w="2700" w:type="dxa"/>
            <w:vAlign w:val="center"/>
          </w:tcPr>
          <w:p w:rsidR="000961D2" w:rsidRDefault="00143BAB">
            <w:pPr>
              <w:spacing w:after="0" w:line="240" w:lineRule="auto"/>
              <w:jc w:val="center"/>
              <w:rPr>
                <w:rFonts w:ascii="Times New Roman" w:hAnsi="Times New Roman" w:cs="Times New Roman"/>
                <w:snapToGrid w:val="0"/>
                <w:sz w:val="24"/>
                <w:szCs w:val="24"/>
              </w:rPr>
            </w:pPr>
            <w:r>
              <w:rPr>
                <w:rFonts w:ascii="Times New Roman" w:hAnsi="Times New Roman" w:cs="Times New Roman"/>
                <w:snapToGrid w:val="0"/>
                <w:sz w:val="24"/>
                <w:szCs w:val="24"/>
              </w:rPr>
              <w:t>2 02 15002 10 0000 150</w:t>
            </w:r>
          </w:p>
        </w:tc>
        <w:tc>
          <w:tcPr>
            <w:tcW w:w="6390" w:type="dxa"/>
            <w:vAlign w:val="center"/>
          </w:tcPr>
          <w:p w:rsidR="000961D2" w:rsidRDefault="00143BAB">
            <w:pPr>
              <w:spacing w:after="0" w:line="240" w:lineRule="auto"/>
              <w:jc w:val="both"/>
              <w:rPr>
                <w:rFonts w:ascii="Times New Roman" w:hAnsi="Times New Roman" w:cs="Times New Roman"/>
                <w:snapToGrid w:val="0"/>
                <w:sz w:val="20"/>
                <w:szCs w:val="20"/>
              </w:rPr>
            </w:pPr>
            <w:r>
              <w:rPr>
                <w:rFonts w:ascii="Times New Roman" w:hAnsi="Times New Roman" w:cs="Times New Roman"/>
                <w:snapToGrid w:val="0"/>
                <w:sz w:val="20"/>
                <w:szCs w:val="20"/>
              </w:rPr>
              <w:t>Дотация бюджетам сельских поселений на поддержку мер по обеспечению сбалансированности бюджета</w:t>
            </w:r>
          </w:p>
        </w:tc>
      </w:tr>
      <w:tr w:rsidR="000961D2">
        <w:trPr>
          <w:trHeight w:val="589"/>
        </w:trPr>
        <w:tc>
          <w:tcPr>
            <w:tcW w:w="1101" w:type="dxa"/>
            <w:vAlign w:val="center"/>
          </w:tcPr>
          <w:p w:rsidR="000961D2" w:rsidRDefault="00143B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400</w:t>
            </w:r>
          </w:p>
        </w:tc>
        <w:tc>
          <w:tcPr>
            <w:tcW w:w="2700" w:type="dxa"/>
            <w:vAlign w:val="center"/>
          </w:tcPr>
          <w:p w:rsidR="000961D2" w:rsidRDefault="00143BAB">
            <w:pPr>
              <w:spacing w:after="0" w:line="240" w:lineRule="auto"/>
              <w:jc w:val="center"/>
              <w:rPr>
                <w:rFonts w:ascii="Times New Roman" w:hAnsi="Times New Roman" w:cs="Times New Roman"/>
                <w:snapToGrid w:val="0"/>
                <w:sz w:val="24"/>
                <w:szCs w:val="24"/>
              </w:rPr>
            </w:pPr>
            <w:r>
              <w:rPr>
                <w:rFonts w:ascii="Times New Roman" w:hAnsi="Times New Roman" w:cs="Times New Roman"/>
                <w:snapToGrid w:val="0"/>
                <w:sz w:val="24"/>
                <w:szCs w:val="24"/>
              </w:rPr>
              <w:t>2 02 25555 10 0000 150</w:t>
            </w:r>
          </w:p>
        </w:tc>
        <w:tc>
          <w:tcPr>
            <w:tcW w:w="6390" w:type="dxa"/>
            <w:vAlign w:val="center"/>
          </w:tcPr>
          <w:p w:rsidR="000961D2" w:rsidRDefault="00143BAB">
            <w:pPr>
              <w:spacing w:after="0" w:line="240" w:lineRule="auto"/>
              <w:jc w:val="both"/>
              <w:rPr>
                <w:rFonts w:ascii="Times New Roman" w:hAnsi="Times New Roman" w:cs="Times New Roman"/>
                <w:snapToGrid w:val="0"/>
                <w:sz w:val="20"/>
                <w:szCs w:val="20"/>
              </w:rPr>
            </w:pPr>
            <w:r>
              <w:rPr>
                <w:rFonts w:ascii="Times New Roman" w:hAnsi="Times New Roman" w:cs="Times New Roman"/>
                <w:snapToGrid w:val="0"/>
                <w:sz w:val="20"/>
                <w:szCs w:val="20"/>
              </w:rPr>
              <w:t>Субсидии бюджетам сельских поселений на реализацию программ формирования современной городской среды</w:t>
            </w:r>
          </w:p>
        </w:tc>
      </w:tr>
      <w:tr w:rsidR="000961D2">
        <w:trPr>
          <w:trHeight w:val="471"/>
        </w:trPr>
        <w:tc>
          <w:tcPr>
            <w:tcW w:w="1101" w:type="dxa"/>
            <w:vAlign w:val="center"/>
          </w:tcPr>
          <w:p w:rsidR="000961D2" w:rsidRDefault="00143B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400</w:t>
            </w:r>
          </w:p>
        </w:tc>
        <w:tc>
          <w:tcPr>
            <w:tcW w:w="2700" w:type="dxa"/>
            <w:vAlign w:val="center"/>
          </w:tcPr>
          <w:p w:rsidR="000961D2" w:rsidRDefault="00143BAB">
            <w:pPr>
              <w:spacing w:after="0" w:line="240" w:lineRule="auto"/>
              <w:jc w:val="center"/>
              <w:rPr>
                <w:rFonts w:ascii="Times New Roman" w:hAnsi="Times New Roman" w:cs="Times New Roman"/>
                <w:color w:val="000000"/>
                <w:sz w:val="24"/>
                <w:szCs w:val="24"/>
              </w:rPr>
            </w:pPr>
            <w:r>
              <w:rPr>
                <w:rFonts w:ascii="Times New Roman" w:hAnsi="Times New Roman" w:cs="Times New Roman"/>
                <w:sz w:val="24"/>
                <w:szCs w:val="24"/>
                <w:lang w:eastAsia="ar-SA"/>
              </w:rPr>
              <w:t>2 02 25576 10 0000 150</w:t>
            </w:r>
          </w:p>
        </w:tc>
        <w:tc>
          <w:tcPr>
            <w:tcW w:w="6390" w:type="dxa"/>
            <w:vAlign w:val="center"/>
          </w:tcPr>
          <w:p w:rsidR="000961D2" w:rsidRDefault="00143BAB">
            <w:pPr>
              <w:spacing w:after="0" w:line="240" w:lineRule="auto"/>
              <w:jc w:val="both"/>
              <w:rPr>
                <w:rFonts w:ascii="Times New Roman" w:hAnsi="Times New Roman" w:cs="Times New Roman"/>
                <w:color w:val="000000"/>
                <w:sz w:val="20"/>
                <w:szCs w:val="20"/>
              </w:rPr>
            </w:pPr>
            <w:r>
              <w:rPr>
                <w:rFonts w:ascii="Times New Roman" w:hAnsi="Times New Roman" w:cs="Times New Roman"/>
                <w:snapToGrid w:val="0"/>
                <w:sz w:val="20"/>
                <w:szCs w:val="20"/>
              </w:rPr>
              <w:t>Субсидии бюджетам сельских поселений на обеспечение комплексного развития сельских территорий</w:t>
            </w:r>
          </w:p>
        </w:tc>
      </w:tr>
      <w:tr w:rsidR="000961D2">
        <w:trPr>
          <w:trHeight w:val="471"/>
        </w:trPr>
        <w:tc>
          <w:tcPr>
            <w:tcW w:w="1101" w:type="dxa"/>
            <w:vAlign w:val="center"/>
          </w:tcPr>
          <w:p w:rsidR="000961D2" w:rsidRDefault="00143B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400</w:t>
            </w:r>
          </w:p>
        </w:tc>
        <w:tc>
          <w:tcPr>
            <w:tcW w:w="2700" w:type="dxa"/>
            <w:vAlign w:val="center"/>
          </w:tcPr>
          <w:p w:rsidR="000961D2" w:rsidRDefault="00143BA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2 02 16001 10 0000 150</w:t>
            </w:r>
          </w:p>
        </w:tc>
        <w:tc>
          <w:tcPr>
            <w:tcW w:w="6390" w:type="dxa"/>
            <w:vAlign w:val="center"/>
          </w:tcPr>
          <w:p w:rsidR="000961D2" w:rsidRDefault="00143BAB">
            <w:pPr>
              <w:spacing w:after="0" w:line="240" w:lineRule="auto"/>
              <w:jc w:val="both"/>
              <w:rPr>
                <w:rFonts w:ascii="Times New Roman" w:hAnsi="Times New Roman" w:cs="Times New Roman"/>
                <w:color w:val="000000"/>
                <w:sz w:val="20"/>
                <w:szCs w:val="20"/>
              </w:rPr>
            </w:pPr>
            <w:r>
              <w:rPr>
                <w:rFonts w:ascii="Times New Roman" w:hAnsi="Times New Roman" w:cs="Times New Roman"/>
                <w:color w:val="000000"/>
                <w:sz w:val="20"/>
                <w:szCs w:val="20"/>
              </w:rPr>
              <w:t>Дотации на выравнивание бюджетной обеспеченности поселений из бюджетов муниципальных районов</w:t>
            </w:r>
          </w:p>
        </w:tc>
      </w:tr>
      <w:tr w:rsidR="000961D2">
        <w:trPr>
          <w:trHeight w:val="185"/>
        </w:trPr>
        <w:tc>
          <w:tcPr>
            <w:tcW w:w="1101" w:type="dxa"/>
            <w:vAlign w:val="center"/>
          </w:tcPr>
          <w:p w:rsidR="000961D2" w:rsidRDefault="00143B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400</w:t>
            </w:r>
          </w:p>
        </w:tc>
        <w:tc>
          <w:tcPr>
            <w:tcW w:w="2700" w:type="dxa"/>
            <w:vAlign w:val="center"/>
          </w:tcPr>
          <w:p w:rsidR="000961D2" w:rsidRDefault="00143BAB">
            <w:pPr>
              <w:spacing w:after="0" w:line="240" w:lineRule="auto"/>
              <w:jc w:val="center"/>
              <w:rPr>
                <w:rFonts w:ascii="Times New Roman" w:hAnsi="Times New Roman" w:cs="Times New Roman"/>
                <w:snapToGrid w:val="0"/>
                <w:sz w:val="24"/>
                <w:szCs w:val="24"/>
              </w:rPr>
            </w:pPr>
            <w:r>
              <w:rPr>
                <w:rFonts w:ascii="Times New Roman" w:hAnsi="Times New Roman" w:cs="Times New Roman"/>
                <w:snapToGrid w:val="0"/>
                <w:sz w:val="24"/>
                <w:szCs w:val="24"/>
              </w:rPr>
              <w:t>2 02 29999 10 0000 150</w:t>
            </w:r>
          </w:p>
        </w:tc>
        <w:tc>
          <w:tcPr>
            <w:tcW w:w="6390" w:type="dxa"/>
            <w:vAlign w:val="center"/>
          </w:tcPr>
          <w:p w:rsidR="000961D2" w:rsidRDefault="00143BAB">
            <w:pPr>
              <w:spacing w:after="0" w:line="240" w:lineRule="auto"/>
              <w:jc w:val="both"/>
              <w:rPr>
                <w:rFonts w:ascii="Times New Roman" w:hAnsi="Times New Roman" w:cs="Times New Roman"/>
                <w:snapToGrid w:val="0"/>
                <w:sz w:val="20"/>
                <w:szCs w:val="20"/>
              </w:rPr>
            </w:pPr>
            <w:r>
              <w:rPr>
                <w:rFonts w:ascii="Times New Roman" w:hAnsi="Times New Roman" w:cs="Times New Roman"/>
                <w:snapToGrid w:val="0"/>
                <w:sz w:val="20"/>
                <w:szCs w:val="20"/>
              </w:rPr>
              <w:t>Прочие субсидии бюджетам сельских поселений</w:t>
            </w:r>
          </w:p>
        </w:tc>
      </w:tr>
      <w:tr w:rsidR="000961D2">
        <w:trPr>
          <w:trHeight w:val="190"/>
        </w:trPr>
        <w:tc>
          <w:tcPr>
            <w:tcW w:w="1101" w:type="dxa"/>
            <w:vAlign w:val="center"/>
          </w:tcPr>
          <w:p w:rsidR="000961D2" w:rsidRDefault="00143B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400</w:t>
            </w:r>
          </w:p>
        </w:tc>
        <w:tc>
          <w:tcPr>
            <w:tcW w:w="2700" w:type="dxa"/>
            <w:vAlign w:val="center"/>
          </w:tcPr>
          <w:p w:rsidR="000961D2" w:rsidRDefault="00143BAB">
            <w:pPr>
              <w:spacing w:after="0" w:line="240" w:lineRule="auto"/>
              <w:jc w:val="center"/>
              <w:rPr>
                <w:rFonts w:ascii="Times New Roman" w:hAnsi="Times New Roman" w:cs="Times New Roman"/>
                <w:snapToGrid w:val="0"/>
                <w:sz w:val="24"/>
                <w:szCs w:val="24"/>
              </w:rPr>
            </w:pPr>
            <w:r>
              <w:rPr>
                <w:rFonts w:ascii="Times New Roman" w:hAnsi="Times New Roman" w:cs="Times New Roman"/>
                <w:snapToGrid w:val="0"/>
                <w:sz w:val="24"/>
                <w:szCs w:val="24"/>
              </w:rPr>
              <w:t>2 02 39999 10 0000 150</w:t>
            </w:r>
          </w:p>
        </w:tc>
        <w:tc>
          <w:tcPr>
            <w:tcW w:w="6390" w:type="dxa"/>
            <w:vAlign w:val="center"/>
          </w:tcPr>
          <w:p w:rsidR="000961D2" w:rsidRDefault="00143BAB">
            <w:pPr>
              <w:spacing w:after="0" w:line="240" w:lineRule="auto"/>
              <w:jc w:val="both"/>
              <w:rPr>
                <w:rFonts w:ascii="Times New Roman" w:hAnsi="Times New Roman" w:cs="Times New Roman"/>
                <w:snapToGrid w:val="0"/>
                <w:sz w:val="20"/>
                <w:szCs w:val="20"/>
              </w:rPr>
            </w:pPr>
            <w:r>
              <w:rPr>
                <w:rFonts w:ascii="Times New Roman" w:hAnsi="Times New Roman" w:cs="Times New Roman"/>
                <w:sz w:val="20"/>
                <w:szCs w:val="20"/>
              </w:rPr>
              <w:t>Прочие субвенции бюджетам сельских поселений</w:t>
            </w:r>
          </w:p>
        </w:tc>
      </w:tr>
      <w:tr w:rsidR="000961D2">
        <w:trPr>
          <w:trHeight w:val="565"/>
        </w:trPr>
        <w:tc>
          <w:tcPr>
            <w:tcW w:w="1101" w:type="dxa"/>
            <w:vAlign w:val="center"/>
          </w:tcPr>
          <w:p w:rsidR="000961D2" w:rsidRDefault="00143B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400</w:t>
            </w:r>
          </w:p>
        </w:tc>
        <w:tc>
          <w:tcPr>
            <w:tcW w:w="2700" w:type="dxa"/>
            <w:vAlign w:val="center"/>
          </w:tcPr>
          <w:p w:rsidR="000961D2" w:rsidRDefault="00143BAB">
            <w:pPr>
              <w:spacing w:after="0" w:line="240" w:lineRule="auto"/>
              <w:jc w:val="center"/>
              <w:rPr>
                <w:rFonts w:ascii="Times New Roman" w:hAnsi="Times New Roman" w:cs="Times New Roman"/>
                <w:snapToGrid w:val="0"/>
                <w:sz w:val="24"/>
                <w:szCs w:val="24"/>
              </w:rPr>
            </w:pPr>
            <w:r>
              <w:rPr>
                <w:rFonts w:ascii="Times New Roman" w:hAnsi="Times New Roman" w:cs="Times New Roman"/>
                <w:snapToGrid w:val="0"/>
                <w:sz w:val="24"/>
                <w:szCs w:val="24"/>
              </w:rPr>
              <w:t>2 02 49999 10 0000 150</w:t>
            </w:r>
          </w:p>
        </w:tc>
        <w:tc>
          <w:tcPr>
            <w:tcW w:w="6390" w:type="dxa"/>
            <w:vAlign w:val="center"/>
          </w:tcPr>
          <w:p w:rsidR="000961D2" w:rsidRDefault="00143BAB">
            <w:pPr>
              <w:spacing w:after="0" w:line="240" w:lineRule="auto"/>
              <w:jc w:val="both"/>
              <w:rPr>
                <w:rFonts w:ascii="Times New Roman" w:hAnsi="Times New Roman" w:cs="Times New Roman"/>
                <w:snapToGrid w:val="0"/>
                <w:sz w:val="20"/>
                <w:szCs w:val="20"/>
              </w:rPr>
            </w:pPr>
            <w:r>
              <w:rPr>
                <w:rFonts w:ascii="Times New Roman" w:hAnsi="Times New Roman" w:cs="Times New Roman"/>
                <w:snapToGrid w:val="0"/>
                <w:sz w:val="20"/>
                <w:szCs w:val="20"/>
              </w:rPr>
              <w:t>Прочие межбюджетные трансферты, передаваемые бюджетам сельских поселений</w:t>
            </w:r>
          </w:p>
        </w:tc>
      </w:tr>
      <w:tr w:rsidR="000961D2">
        <w:trPr>
          <w:trHeight w:val="862"/>
        </w:trPr>
        <w:tc>
          <w:tcPr>
            <w:tcW w:w="1101" w:type="dxa"/>
            <w:vAlign w:val="center"/>
          </w:tcPr>
          <w:p w:rsidR="000961D2" w:rsidRDefault="00143B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400</w:t>
            </w:r>
          </w:p>
        </w:tc>
        <w:tc>
          <w:tcPr>
            <w:tcW w:w="2700" w:type="dxa"/>
            <w:vAlign w:val="center"/>
          </w:tcPr>
          <w:p w:rsidR="000961D2" w:rsidRDefault="00143BAB">
            <w:pPr>
              <w:spacing w:after="0" w:line="240" w:lineRule="auto"/>
              <w:jc w:val="center"/>
              <w:rPr>
                <w:rFonts w:ascii="Times New Roman" w:hAnsi="Times New Roman" w:cs="Times New Roman"/>
                <w:snapToGrid w:val="0"/>
                <w:sz w:val="24"/>
                <w:szCs w:val="24"/>
              </w:rPr>
            </w:pPr>
            <w:r>
              <w:rPr>
                <w:rFonts w:ascii="Times New Roman" w:hAnsi="Times New Roman" w:cs="Times New Roman"/>
                <w:snapToGrid w:val="0"/>
                <w:sz w:val="24"/>
                <w:szCs w:val="24"/>
              </w:rPr>
              <w:t>2 02 35118 10 0000 150</w:t>
            </w:r>
          </w:p>
        </w:tc>
        <w:tc>
          <w:tcPr>
            <w:tcW w:w="6390" w:type="dxa"/>
            <w:vAlign w:val="center"/>
          </w:tcPr>
          <w:p w:rsidR="000961D2" w:rsidRDefault="00143BAB">
            <w:pPr>
              <w:spacing w:after="0" w:line="240" w:lineRule="auto"/>
              <w:jc w:val="both"/>
              <w:rPr>
                <w:rFonts w:ascii="Times New Roman" w:hAnsi="Times New Roman" w:cs="Times New Roman"/>
                <w:snapToGrid w:val="0"/>
                <w:sz w:val="20"/>
                <w:szCs w:val="20"/>
              </w:rPr>
            </w:pPr>
            <w:r>
              <w:rPr>
                <w:rFonts w:ascii="Times New Roman" w:hAnsi="Times New Roman" w:cs="Times New Roman"/>
                <w:snapToGrid w:val="0"/>
                <w:sz w:val="20"/>
                <w:szCs w:val="20"/>
              </w:rPr>
              <w:t>Субвенции бюджетам сельских поселений на осуществление первичного воинского учета на территориях, где отсутствуют военные комиссариаты</w:t>
            </w:r>
          </w:p>
        </w:tc>
      </w:tr>
      <w:tr w:rsidR="000961D2">
        <w:trPr>
          <w:trHeight w:val="751"/>
        </w:trPr>
        <w:tc>
          <w:tcPr>
            <w:tcW w:w="1101" w:type="dxa"/>
            <w:vAlign w:val="center"/>
          </w:tcPr>
          <w:p w:rsidR="000961D2" w:rsidRDefault="00143B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400</w:t>
            </w:r>
          </w:p>
        </w:tc>
        <w:tc>
          <w:tcPr>
            <w:tcW w:w="2700" w:type="dxa"/>
            <w:vAlign w:val="center"/>
          </w:tcPr>
          <w:p w:rsidR="000961D2" w:rsidRDefault="00143B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2 02 45160 10 0000 150</w:t>
            </w:r>
          </w:p>
        </w:tc>
        <w:tc>
          <w:tcPr>
            <w:tcW w:w="6390" w:type="dxa"/>
            <w:vAlign w:val="center"/>
          </w:tcPr>
          <w:p w:rsidR="000961D2" w:rsidRDefault="00143BA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Межбюджетные трансферты, передаваемые бюджетам сельских поселений для компенсации дополнительных расходов, возникших в результате решений, принятых органами власти другого уровня</w:t>
            </w:r>
          </w:p>
        </w:tc>
      </w:tr>
      <w:tr w:rsidR="000961D2">
        <w:trPr>
          <w:trHeight w:val="543"/>
        </w:trPr>
        <w:tc>
          <w:tcPr>
            <w:tcW w:w="1101" w:type="dxa"/>
            <w:vAlign w:val="center"/>
          </w:tcPr>
          <w:p w:rsidR="000961D2" w:rsidRDefault="00143B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400</w:t>
            </w:r>
          </w:p>
        </w:tc>
        <w:tc>
          <w:tcPr>
            <w:tcW w:w="2700" w:type="dxa"/>
            <w:vAlign w:val="center"/>
          </w:tcPr>
          <w:p w:rsidR="000961D2" w:rsidRDefault="00143BAB">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2 02 90024 10 0000 150</w:t>
            </w:r>
          </w:p>
        </w:tc>
        <w:tc>
          <w:tcPr>
            <w:tcW w:w="6390" w:type="dxa"/>
            <w:vAlign w:val="center"/>
          </w:tcPr>
          <w:p w:rsidR="000961D2" w:rsidRDefault="00143BAB">
            <w:pPr>
              <w:snapToGrid w:val="0"/>
              <w:spacing w:after="0" w:line="240" w:lineRule="auto"/>
              <w:jc w:val="both"/>
              <w:rPr>
                <w:rFonts w:ascii="Times New Roman" w:hAnsi="Times New Roman" w:cs="Times New Roman"/>
                <w:sz w:val="20"/>
                <w:szCs w:val="20"/>
              </w:rPr>
            </w:pPr>
            <w:r>
              <w:rPr>
                <w:rFonts w:ascii="Times New Roman" w:hAnsi="Times New Roman" w:cs="Times New Roman"/>
                <w:snapToGrid w:val="0"/>
                <w:color w:val="000000"/>
                <w:sz w:val="20"/>
                <w:szCs w:val="20"/>
              </w:rPr>
              <w:t>Прочие безвозмездные поступления в бюджеты сельских поселений от бюджетов субъектов Российской Федерации</w:t>
            </w:r>
          </w:p>
        </w:tc>
      </w:tr>
      <w:tr w:rsidR="000961D2">
        <w:trPr>
          <w:trHeight w:val="409"/>
        </w:trPr>
        <w:tc>
          <w:tcPr>
            <w:tcW w:w="1101" w:type="dxa"/>
            <w:vAlign w:val="center"/>
          </w:tcPr>
          <w:p w:rsidR="000961D2" w:rsidRDefault="00143B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400</w:t>
            </w:r>
          </w:p>
        </w:tc>
        <w:tc>
          <w:tcPr>
            <w:tcW w:w="2700" w:type="dxa"/>
            <w:vAlign w:val="center"/>
          </w:tcPr>
          <w:p w:rsidR="000961D2" w:rsidRDefault="00143BAB">
            <w:pPr>
              <w:snapToGri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2 02 90054 10 0000 150</w:t>
            </w:r>
          </w:p>
        </w:tc>
        <w:tc>
          <w:tcPr>
            <w:tcW w:w="6390" w:type="dxa"/>
            <w:vAlign w:val="center"/>
          </w:tcPr>
          <w:p w:rsidR="000961D2" w:rsidRDefault="00143BAB">
            <w:pPr>
              <w:snapToGrid w:val="0"/>
              <w:spacing w:after="0" w:line="240" w:lineRule="auto"/>
              <w:jc w:val="both"/>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Прочие безвозмездные поступления в бюджеты сельских поселений от бюджетов муниципальных районов</w:t>
            </w:r>
          </w:p>
        </w:tc>
      </w:tr>
      <w:tr w:rsidR="000961D2">
        <w:trPr>
          <w:trHeight w:val="555"/>
        </w:trPr>
        <w:tc>
          <w:tcPr>
            <w:tcW w:w="1101" w:type="dxa"/>
            <w:vAlign w:val="center"/>
          </w:tcPr>
          <w:p w:rsidR="000961D2" w:rsidRDefault="00143B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400</w:t>
            </w:r>
          </w:p>
        </w:tc>
        <w:tc>
          <w:tcPr>
            <w:tcW w:w="2700" w:type="dxa"/>
            <w:vAlign w:val="center"/>
          </w:tcPr>
          <w:p w:rsidR="000961D2" w:rsidRDefault="00143BAB">
            <w:pPr>
              <w:spacing w:after="0" w:line="240" w:lineRule="auto"/>
              <w:jc w:val="center"/>
              <w:rPr>
                <w:rFonts w:ascii="Times New Roman" w:hAnsi="Times New Roman" w:cs="Times New Roman"/>
                <w:snapToGrid w:val="0"/>
                <w:sz w:val="24"/>
                <w:szCs w:val="24"/>
              </w:rPr>
            </w:pPr>
            <w:r>
              <w:rPr>
                <w:rFonts w:ascii="Times New Roman" w:hAnsi="Times New Roman" w:cs="Times New Roman"/>
                <w:snapToGrid w:val="0"/>
                <w:sz w:val="24"/>
                <w:szCs w:val="24"/>
              </w:rPr>
              <w:t>2 07 05030 10 0000 150</w:t>
            </w:r>
          </w:p>
        </w:tc>
        <w:tc>
          <w:tcPr>
            <w:tcW w:w="6390" w:type="dxa"/>
            <w:vAlign w:val="center"/>
          </w:tcPr>
          <w:p w:rsidR="000961D2" w:rsidRDefault="00143BAB">
            <w:pPr>
              <w:spacing w:after="0" w:line="240" w:lineRule="auto"/>
              <w:jc w:val="both"/>
              <w:rPr>
                <w:rFonts w:ascii="Times New Roman" w:hAnsi="Times New Roman" w:cs="Times New Roman"/>
                <w:snapToGrid w:val="0"/>
                <w:sz w:val="20"/>
                <w:szCs w:val="20"/>
              </w:rPr>
            </w:pPr>
            <w:r>
              <w:rPr>
                <w:rFonts w:ascii="Times New Roman" w:hAnsi="Times New Roman" w:cs="Times New Roman"/>
                <w:snapToGrid w:val="0"/>
                <w:sz w:val="20"/>
                <w:szCs w:val="20"/>
              </w:rPr>
              <w:t>Прочие безвозмездные поступления в бюджеты сельских поселений</w:t>
            </w:r>
          </w:p>
        </w:tc>
      </w:tr>
      <w:tr w:rsidR="000961D2">
        <w:trPr>
          <w:trHeight w:val="519"/>
        </w:trPr>
        <w:tc>
          <w:tcPr>
            <w:tcW w:w="1101" w:type="dxa"/>
            <w:vAlign w:val="center"/>
          </w:tcPr>
          <w:p w:rsidR="000961D2" w:rsidRDefault="00143B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400</w:t>
            </w:r>
          </w:p>
        </w:tc>
        <w:tc>
          <w:tcPr>
            <w:tcW w:w="2700" w:type="dxa"/>
            <w:vAlign w:val="center"/>
          </w:tcPr>
          <w:p w:rsidR="000961D2" w:rsidRDefault="00143B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2 08  05000 10 0000 150</w:t>
            </w:r>
          </w:p>
        </w:tc>
        <w:tc>
          <w:tcPr>
            <w:tcW w:w="6390" w:type="dxa"/>
            <w:vAlign w:val="center"/>
          </w:tcPr>
          <w:p w:rsidR="000961D2" w:rsidRDefault="00143BAB">
            <w:p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Перечисления из бюджетов сельских поселений (в бюджеты поселений)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0961D2">
        <w:trPr>
          <w:trHeight w:val="519"/>
        </w:trPr>
        <w:tc>
          <w:tcPr>
            <w:tcW w:w="1101" w:type="dxa"/>
            <w:vAlign w:val="center"/>
          </w:tcPr>
          <w:p w:rsidR="000961D2" w:rsidRDefault="00143B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400</w:t>
            </w:r>
          </w:p>
        </w:tc>
        <w:tc>
          <w:tcPr>
            <w:tcW w:w="2700" w:type="dxa"/>
            <w:vAlign w:val="center"/>
          </w:tcPr>
          <w:p w:rsidR="000961D2" w:rsidRDefault="00143B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2 19 00000 10 0000 150</w:t>
            </w:r>
          </w:p>
        </w:tc>
        <w:tc>
          <w:tcPr>
            <w:tcW w:w="6390" w:type="dxa"/>
            <w:vAlign w:val="center"/>
          </w:tcPr>
          <w:p w:rsidR="000961D2" w:rsidRDefault="00143BA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Возврат остатков субсидий, субвенций и иных межбюджетных трансфертов, имеющих целевое назначение, прошлых лет из бюджетов сельских поселений</w:t>
            </w:r>
          </w:p>
        </w:tc>
      </w:tr>
      <w:tr w:rsidR="000961D2">
        <w:trPr>
          <w:trHeight w:val="519"/>
        </w:trPr>
        <w:tc>
          <w:tcPr>
            <w:tcW w:w="1101" w:type="dxa"/>
            <w:vAlign w:val="center"/>
          </w:tcPr>
          <w:p w:rsidR="000961D2" w:rsidRDefault="00143B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400</w:t>
            </w:r>
          </w:p>
        </w:tc>
        <w:tc>
          <w:tcPr>
            <w:tcW w:w="2700" w:type="dxa"/>
            <w:vAlign w:val="center"/>
          </w:tcPr>
          <w:p w:rsidR="000961D2" w:rsidRDefault="00143B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2 19 35118 10 0000 150</w:t>
            </w:r>
          </w:p>
        </w:tc>
        <w:tc>
          <w:tcPr>
            <w:tcW w:w="6390" w:type="dxa"/>
            <w:vAlign w:val="center"/>
          </w:tcPr>
          <w:p w:rsidR="000961D2" w:rsidRDefault="00143BA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Возврат остатков субвенций на осуществление первичного воинского учета на территориях, где отсутствуют военные комиссариаты из бюджетов сельских поселений</w:t>
            </w:r>
          </w:p>
        </w:tc>
      </w:tr>
    </w:tbl>
    <w:p w:rsidR="000961D2" w:rsidRDefault="000961D2">
      <w:pPr>
        <w:suppressAutoHyphens/>
        <w:autoSpaceDE w:val="0"/>
        <w:spacing w:after="0" w:line="240" w:lineRule="auto"/>
        <w:ind w:firstLine="567"/>
        <w:jc w:val="both"/>
        <w:rPr>
          <w:rFonts w:ascii="Times New Roman" w:eastAsia="Times New Roman" w:hAnsi="Times New Roman" w:cs="Times New Roman"/>
          <w:b/>
          <w:i/>
          <w:sz w:val="12"/>
          <w:szCs w:val="12"/>
          <w:lang w:eastAsia="zh-CN"/>
        </w:rPr>
      </w:pPr>
    </w:p>
    <w:p w:rsidR="000961D2" w:rsidRDefault="00143BAB">
      <w:pPr>
        <w:suppressAutoHyphens/>
        <w:autoSpaceDE w:val="0"/>
        <w:spacing w:after="0" w:line="240" w:lineRule="auto"/>
        <w:jc w:val="center"/>
        <w:rPr>
          <w:rFonts w:ascii="Times New Roman" w:eastAsia="Times New Roman" w:hAnsi="Times New Roman" w:cs="Times New Roman"/>
          <w:b/>
          <w:bCs/>
          <w:sz w:val="28"/>
          <w:szCs w:val="28"/>
          <w:lang w:eastAsia="zh-CN"/>
        </w:rPr>
      </w:pPr>
      <w:r>
        <w:rPr>
          <w:rFonts w:ascii="Times New Roman" w:eastAsia="Times New Roman" w:hAnsi="Times New Roman" w:cs="Times New Roman"/>
          <w:b/>
          <w:bCs/>
          <w:sz w:val="28"/>
          <w:szCs w:val="28"/>
          <w:lang w:eastAsia="zh-CN"/>
        </w:rPr>
        <w:t>3.1. Исполнение местного бюджета по доходам, администрируемым главными администраторами доходов бюджета муниципального образования.</w:t>
      </w:r>
    </w:p>
    <w:p w:rsidR="000961D2" w:rsidRDefault="00143BAB">
      <w:pPr>
        <w:suppressAutoHyphens/>
        <w:autoSpaceDE w:val="0"/>
        <w:spacing w:before="120" w:after="0" w:line="240" w:lineRule="auto"/>
        <w:ind w:firstLine="567"/>
        <w:jc w:val="both"/>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 xml:space="preserve">Согласно Отчету ф. 0503127 на 01.01.2023 поступление доходов в 2022 году в бюджет муниципального образования «Успенский сельсовет» составило </w:t>
      </w:r>
      <w:r>
        <w:rPr>
          <w:rFonts w:ascii="Times New Roman" w:eastAsia="Times New Roman" w:hAnsi="Times New Roman" w:cs="Times New Roman"/>
          <w:b/>
          <w:bCs/>
          <w:i/>
          <w:sz w:val="28"/>
          <w:szCs w:val="28"/>
          <w:lang w:eastAsia="zh-CN"/>
        </w:rPr>
        <w:t>2547,09037</w:t>
      </w:r>
      <w:r>
        <w:rPr>
          <w:rFonts w:ascii="Times New Roman" w:eastAsia="Times New Roman" w:hAnsi="Times New Roman" w:cs="Times New Roman"/>
          <w:bCs/>
          <w:sz w:val="28"/>
          <w:szCs w:val="28"/>
          <w:lang w:eastAsia="zh-CN"/>
        </w:rPr>
        <w:t xml:space="preserve"> тыс. рублей, или </w:t>
      </w:r>
      <w:r>
        <w:rPr>
          <w:rFonts w:ascii="Times New Roman" w:eastAsia="Times New Roman" w:hAnsi="Times New Roman" w:cs="Times New Roman"/>
          <w:b/>
          <w:bCs/>
          <w:i/>
          <w:sz w:val="28"/>
          <w:szCs w:val="28"/>
          <w:lang w:eastAsia="zh-CN"/>
        </w:rPr>
        <w:t>101,02%</w:t>
      </w:r>
      <w:r>
        <w:rPr>
          <w:rFonts w:ascii="Times New Roman" w:eastAsia="Times New Roman" w:hAnsi="Times New Roman" w:cs="Times New Roman"/>
          <w:bCs/>
          <w:color w:val="FF0000"/>
          <w:sz w:val="28"/>
          <w:szCs w:val="28"/>
          <w:lang w:eastAsia="zh-CN"/>
        </w:rPr>
        <w:t xml:space="preserve"> </w:t>
      </w:r>
      <w:r>
        <w:rPr>
          <w:rFonts w:ascii="Times New Roman" w:eastAsia="Times New Roman" w:hAnsi="Times New Roman" w:cs="Times New Roman"/>
          <w:bCs/>
          <w:sz w:val="28"/>
          <w:szCs w:val="28"/>
          <w:lang w:eastAsia="zh-CN"/>
        </w:rPr>
        <w:t>от установленных показателей по доходам (2521,27218 тыс. рублей).</w:t>
      </w:r>
    </w:p>
    <w:p w:rsidR="000961D2" w:rsidRDefault="00143BAB">
      <w:pPr>
        <w:suppressAutoHyphens/>
        <w:autoSpaceDE w:val="0"/>
        <w:spacing w:after="0" w:line="240" w:lineRule="auto"/>
        <w:ind w:firstLine="567"/>
        <w:jc w:val="both"/>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Исполнение местного бюджета по доходам представлено в таблице №4.</w:t>
      </w:r>
    </w:p>
    <w:p w:rsidR="000961D2" w:rsidRDefault="00143BAB">
      <w:pPr>
        <w:autoSpaceDE w:val="0"/>
        <w:spacing w:before="120" w:after="0" w:line="240" w:lineRule="auto"/>
        <w:ind w:firstLine="567"/>
        <w:jc w:val="right"/>
        <w:rPr>
          <w:rFonts w:ascii="Times New Roman" w:eastAsia="Times New Roman" w:hAnsi="Times New Roman" w:cs="Times New Roman"/>
          <w:b/>
          <w:bCs/>
          <w:i/>
          <w:sz w:val="24"/>
          <w:szCs w:val="24"/>
          <w:lang w:eastAsia="zh-CN"/>
        </w:rPr>
      </w:pPr>
      <w:r>
        <w:rPr>
          <w:rFonts w:ascii="Times New Roman" w:eastAsia="Times New Roman" w:hAnsi="Times New Roman" w:cs="Times New Roman"/>
          <w:b/>
          <w:bCs/>
          <w:i/>
          <w:sz w:val="28"/>
          <w:szCs w:val="28"/>
          <w:lang w:eastAsia="zh-CN"/>
        </w:rPr>
        <w:t xml:space="preserve">Таблица №4, </w:t>
      </w:r>
      <w:r>
        <w:rPr>
          <w:rFonts w:ascii="Times New Roman" w:eastAsia="Times New Roman" w:hAnsi="Times New Roman" w:cs="Times New Roman"/>
          <w:b/>
          <w:bCs/>
          <w:i/>
          <w:sz w:val="24"/>
          <w:szCs w:val="24"/>
          <w:lang w:eastAsia="zh-CN"/>
        </w:rPr>
        <w:t>(тыс. руб.)</w:t>
      </w:r>
    </w:p>
    <w:tbl>
      <w:tblPr>
        <w:tblW w:w="0" w:type="auto"/>
        <w:jc w:val="center"/>
        <w:tblLayout w:type="fixed"/>
        <w:tblLook w:val="04A0" w:firstRow="1" w:lastRow="0" w:firstColumn="1" w:lastColumn="0" w:noHBand="0" w:noVBand="1"/>
      </w:tblPr>
      <w:tblGrid>
        <w:gridCol w:w="4307"/>
        <w:gridCol w:w="1506"/>
        <w:gridCol w:w="1417"/>
        <w:gridCol w:w="1142"/>
        <w:gridCol w:w="843"/>
        <w:gridCol w:w="1382"/>
      </w:tblGrid>
      <w:tr w:rsidR="000961D2">
        <w:trPr>
          <w:trHeight w:val="285"/>
          <w:jc w:val="center"/>
        </w:trPr>
        <w:tc>
          <w:tcPr>
            <w:tcW w:w="4307" w:type="dxa"/>
            <w:vMerge w:val="restart"/>
            <w:tcBorders>
              <w:top w:val="single" w:sz="4" w:space="0" w:color="auto"/>
              <w:left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lang w:eastAsia="zh-CN"/>
              </w:rPr>
              <w:t>Наименование</w:t>
            </w:r>
          </w:p>
          <w:p w:rsidR="000961D2" w:rsidRDefault="00143BAB">
            <w:pPr>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lang w:eastAsia="zh-CN"/>
              </w:rPr>
              <w:t>показателя дохода</w:t>
            </w:r>
          </w:p>
        </w:tc>
        <w:tc>
          <w:tcPr>
            <w:tcW w:w="4908" w:type="dxa"/>
            <w:gridSpan w:val="4"/>
            <w:tcBorders>
              <w:top w:val="single" w:sz="4" w:space="0" w:color="auto"/>
              <w:left w:val="nil"/>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lang w:eastAsia="zh-CN"/>
              </w:rPr>
              <w:t>2022 год</w:t>
            </w:r>
          </w:p>
        </w:tc>
        <w:tc>
          <w:tcPr>
            <w:tcW w:w="138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961D2" w:rsidRDefault="00143BAB">
            <w:pPr>
              <w:spacing w:after="0" w:line="240" w:lineRule="auto"/>
              <w:ind w:left="-108" w:right="-143"/>
              <w:jc w:val="center"/>
              <w:rPr>
                <w:rFonts w:ascii="Times New Roman" w:eastAsia="Times New Roman" w:hAnsi="Times New Roman" w:cs="Times New Roman"/>
                <w:b/>
                <w:bCs/>
                <w:lang w:eastAsia="zh-CN"/>
              </w:rPr>
            </w:pPr>
            <w:r>
              <w:rPr>
                <w:rFonts w:ascii="Times New Roman" w:eastAsia="Times New Roman" w:hAnsi="Times New Roman" w:cs="Times New Roman"/>
                <w:b/>
                <w:bCs/>
                <w:lang w:eastAsia="zh-CN"/>
              </w:rPr>
              <w:t>Примечание</w:t>
            </w:r>
          </w:p>
        </w:tc>
      </w:tr>
      <w:tr w:rsidR="000961D2">
        <w:trPr>
          <w:trHeight w:val="285"/>
          <w:jc w:val="center"/>
        </w:trPr>
        <w:tc>
          <w:tcPr>
            <w:tcW w:w="4307" w:type="dxa"/>
            <w:vMerge/>
            <w:tcBorders>
              <w:left w:val="single" w:sz="4" w:space="0" w:color="auto"/>
              <w:right w:val="single" w:sz="4" w:space="0" w:color="auto"/>
            </w:tcBorders>
            <w:shd w:val="clear" w:color="auto" w:fill="auto"/>
            <w:vAlign w:val="center"/>
          </w:tcPr>
          <w:p w:rsidR="000961D2" w:rsidRDefault="000961D2">
            <w:pPr>
              <w:spacing w:after="0" w:line="240" w:lineRule="auto"/>
              <w:jc w:val="center"/>
              <w:rPr>
                <w:rFonts w:ascii="Times New Roman" w:eastAsia="Times New Roman" w:hAnsi="Times New Roman" w:cs="Times New Roman"/>
                <w:b/>
                <w:bCs/>
                <w:lang w:eastAsia="zh-CN"/>
              </w:rPr>
            </w:pPr>
          </w:p>
        </w:tc>
        <w:tc>
          <w:tcPr>
            <w:tcW w:w="1506" w:type="dxa"/>
            <w:vMerge w:val="restart"/>
            <w:tcBorders>
              <w:top w:val="nil"/>
              <w:left w:val="single" w:sz="4" w:space="0" w:color="auto"/>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lang w:eastAsia="zh-CN"/>
              </w:rPr>
              <w:t>утверждено</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tcPr>
          <w:p w:rsidR="000961D2" w:rsidRDefault="00143BAB">
            <w:pPr>
              <w:spacing w:after="0" w:line="240" w:lineRule="auto"/>
              <w:ind w:left="-108" w:right="-77"/>
              <w:jc w:val="center"/>
              <w:rPr>
                <w:rFonts w:ascii="Times New Roman" w:eastAsia="Times New Roman" w:hAnsi="Times New Roman" w:cs="Times New Roman"/>
                <w:b/>
                <w:bCs/>
                <w:lang w:eastAsia="zh-CN"/>
              </w:rPr>
            </w:pPr>
            <w:r>
              <w:rPr>
                <w:rFonts w:ascii="Times New Roman" w:eastAsia="Times New Roman" w:hAnsi="Times New Roman" w:cs="Times New Roman"/>
                <w:b/>
                <w:bCs/>
                <w:lang w:eastAsia="zh-CN"/>
              </w:rPr>
              <w:t>исполнено</w:t>
            </w: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lang w:eastAsia="zh-CN"/>
              </w:rPr>
              <w:t>не исполнено</w:t>
            </w:r>
          </w:p>
        </w:tc>
        <w:tc>
          <w:tcPr>
            <w:tcW w:w="1382" w:type="dxa"/>
            <w:vMerge/>
            <w:tcBorders>
              <w:top w:val="single" w:sz="4" w:space="0" w:color="auto"/>
              <w:left w:val="single" w:sz="4" w:space="0" w:color="auto"/>
              <w:bottom w:val="single" w:sz="4" w:space="0" w:color="auto"/>
              <w:right w:val="single" w:sz="4" w:space="0" w:color="auto"/>
            </w:tcBorders>
            <w:vAlign w:val="center"/>
          </w:tcPr>
          <w:p w:rsidR="000961D2" w:rsidRDefault="000961D2">
            <w:pPr>
              <w:spacing w:after="0" w:line="240" w:lineRule="auto"/>
              <w:jc w:val="center"/>
              <w:rPr>
                <w:rFonts w:ascii="Times New Roman" w:eastAsia="Times New Roman" w:hAnsi="Times New Roman" w:cs="Times New Roman"/>
                <w:b/>
                <w:bCs/>
                <w:lang w:eastAsia="zh-CN"/>
              </w:rPr>
            </w:pPr>
          </w:p>
        </w:tc>
      </w:tr>
      <w:tr w:rsidR="000961D2">
        <w:trPr>
          <w:trHeight w:val="285"/>
          <w:jc w:val="center"/>
        </w:trPr>
        <w:tc>
          <w:tcPr>
            <w:tcW w:w="4307" w:type="dxa"/>
            <w:vMerge/>
            <w:tcBorders>
              <w:left w:val="single" w:sz="4" w:space="0" w:color="auto"/>
              <w:bottom w:val="single" w:sz="4" w:space="0" w:color="auto"/>
              <w:right w:val="single" w:sz="4" w:space="0" w:color="auto"/>
            </w:tcBorders>
            <w:shd w:val="clear" w:color="auto" w:fill="auto"/>
            <w:vAlign w:val="center"/>
          </w:tcPr>
          <w:p w:rsidR="000961D2" w:rsidRDefault="000961D2">
            <w:pPr>
              <w:spacing w:after="0" w:line="240" w:lineRule="auto"/>
              <w:jc w:val="center"/>
              <w:rPr>
                <w:rFonts w:ascii="Arial" w:eastAsia="Times New Roman" w:hAnsi="Arial" w:cs="Arial"/>
                <w:b/>
                <w:sz w:val="20"/>
                <w:szCs w:val="20"/>
                <w:lang w:eastAsia="zh-CN"/>
              </w:rPr>
            </w:pPr>
          </w:p>
        </w:tc>
        <w:tc>
          <w:tcPr>
            <w:tcW w:w="1506" w:type="dxa"/>
            <w:vMerge/>
            <w:tcBorders>
              <w:top w:val="nil"/>
              <w:left w:val="single" w:sz="4" w:space="0" w:color="auto"/>
              <w:bottom w:val="single" w:sz="4" w:space="0" w:color="auto"/>
              <w:right w:val="single" w:sz="4" w:space="0" w:color="auto"/>
            </w:tcBorders>
            <w:vAlign w:val="center"/>
          </w:tcPr>
          <w:p w:rsidR="000961D2" w:rsidRDefault="000961D2">
            <w:pPr>
              <w:spacing w:after="0" w:line="240" w:lineRule="auto"/>
              <w:jc w:val="center"/>
              <w:rPr>
                <w:rFonts w:ascii="Times New Roman" w:eastAsia="Times New Roman" w:hAnsi="Times New Roman" w:cs="Times New Roman"/>
                <w:b/>
                <w:bCs/>
                <w:lang w:eastAsia="zh-CN"/>
              </w:rPr>
            </w:pPr>
          </w:p>
        </w:tc>
        <w:tc>
          <w:tcPr>
            <w:tcW w:w="1417" w:type="dxa"/>
            <w:vMerge/>
            <w:tcBorders>
              <w:top w:val="nil"/>
              <w:left w:val="single" w:sz="4" w:space="0" w:color="auto"/>
              <w:bottom w:val="single" w:sz="4" w:space="0" w:color="auto"/>
              <w:right w:val="single" w:sz="4" w:space="0" w:color="auto"/>
            </w:tcBorders>
            <w:vAlign w:val="center"/>
          </w:tcPr>
          <w:p w:rsidR="000961D2" w:rsidRDefault="000961D2">
            <w:pPr>
              <w:spacing w:after="0" w:line="240" w:lineRule="auto"/>
              <w:jc w:val="center"/>
              <w:rPr>
                <w:rFonts w:ascii="Times New Roman" w:eastAsia="Times New Roman" w:hAnsi="Times New Roman" w:cs="Times New Roman"/>
                <w:b/>
                <w:bCs/>
                <w:lang w:eastAsia="zh-CN"/>
              </w:rPr>
            </w:pPr>
          </w:p>
        </w:tc>
        <w:tc>
          <w:tcPr>
            <w:tcW w:w="1142" w:type="dxa"/>
            <w:tcBorders>
              <w:top w:val="nil"/>
              <w:left w:val="nil"/>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lang w:eastAsia="zh-CN"/>
              </w:rPr>
              <w:t>тыс. руб.</w:t>
            </w:r>
          </w:p>
        </w:tc>
        <w:tc>
          <w:tcPr>
            <w:tcW w:w="843" w:type="dxa"/>
            <w:tcBorders>
              <w:top w:val="nil"/>
              <w:left w:val="nil"/>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eastAsia="Times New Roman" w:hAnsi="Times New Roman" w:cs="Times New Roman"/>
                <w:b/>
                <w:bCs/>
                <w:lang w:eastAsia="zh-CN"/>
              </w:rPr>
            </w:pPr>
            <w:r>
              <w:rPr>
                <w:rFonts w:ascii="Times New Roman" w:eastAsia="Times New Roman" w:hAnsi="Times New Roman" w:cs="Times New Roman"/>
                <w:b/>
                <w:bCs/>
                <w:lang w:eastAsia="zh-CN"/>
              </w:rPr>
              <w:t>%</w:t>
            </w:r>
          </w:p>
        </w:tc>
        <w:tc>
          <w:tcPr>
            <w:tcW w:w="1382" w:type="dxa"/>
            <w:vMerge/>
            <w:tcBorders>
              <w:top w:val="single" w:sz="4" w:space="0" w:color="auto"/>
              <w:left w:val="single" w:sz="4" w:space="0" w:color="auto"/>
              <w:bottom w:val="single" w:sz="4" w:space="0" w:color="auto"/>
              <w:right w:val="single" w:sz="4" w:space="0" w:color="auto"/>
            </w:tcBorders>
            <w:vAlign w:val="center"/>
          </w:tcPr>
          <w:p w:rsidR="000961D2" w:rsidRDefault="000961D2">
            <w:pPr>
              <w:spacing w:after="0" w:line="240" w:lineRule="auto"/>
              <w:jc w:val="center"/>
              <w:rPr>
                <w:rFonts w:ascii="Times New Roman" w:eastAsia="Times New Roman" w:hAnsi="Times New Roman" w:cs="Times New Roman"/>
                <w:b/>
                <w:bCs/>
                <w:lang w:eastAsia="zh-CN"/>
              </w:rPr>
            </w:pPr>
          </w:p>
        </w:tc>
      </w:tr>
      <w:tr w:rsidR="000961D2">
        <w:trPr>
          <w:trHeight w:val="315"/>
          <w:jc w:val="center"/>
        </w:trPr>
        <w:tc>
          <w:tcPr>
            <w:tcW w:w="4307" w:type="dxa"/>
            <w:tcBorders>
              <w:top w:val="nil"/>
              <w:left w:val="single" w:sz="4" w:space="0" w:color="auto"/>
              <w:bottom w:val="single" w:sz="4" w:space="0" w:color="auto"/>
              <w:right w:val="single" w:sz="4" w:space="0" w:color="auto"/>
            </w:tcBorders>
            <w:shd w:val="clear" w:color="000000" w:fill="DCE6F1"/>
            <w:vAlign w:val="center"/>
          </w:tcPr>
          <w:p w:rsidR="000961D2" w:rsidRDefault="00143BAB">
            <w:pPr>
              <w:spacing w:after="0" w:line="240" w:lineRule="auto"/>
              <w:jc w:val="center"/>
              <w:rPr>
                <w:rFonts w:ascii="Times New Roman" w:eastAsia="Times New Roman" w:hAnsi="Times New Roman" w:cs="Times New Roman"/>
                <w:b/>
                <w:bCs/>
                <w:i/>
                <w:lang w:eastAsia="zh-CN"/>
              </w:rPr>
            </w:pPr>
            <w:r>
              <w:rPr>
                <w:rFonts w:ascii="Times New Roman" w:eastAsia="Times New Roman" w:hAnsi="Times New Roman" w:cs="Times New Roman"/>
                <w:b/>
                <w:bCs/>
                <w:i/>
                <w:lang w:eastAsia="zh-CN"/>
              </w:rPr>
              <w:t>ВСЕГО</w:t>
            </w:r>
          </w:p>
        </w:tc>
        <w:tc>
          <w:tcPr>
            <w:tcW w:w="1506" w:type="dxa"/>
            <w:tcBorders>
              <w:top w:val="nil"/>
              <w:left w:val="nil"/>
              <w:bottom w:val="single" w:sz="4" w:space="0" w:color="auto"/>
              <w:right w:val="single" w:sz="4" w:space="0" w:color="auto"/>
            </w:tcBorders>
            <w:shd w:val="clear" w:color="000000" w:fill="DCE6F1"/>
            <w:vAlign w:val="center"/>
          </w:tcPr>
          <w:p w:rsidR="000961D2" w:rsidRDefault="00143BAB">
            <w:pPr>
              <w:spacing w:after="0" w:line="240" w:lineRule="auto"/>
              <w:jc w:val="center"/>
              <w:rPr>
                <w:rFonts w:ascii="Times New Roman" w:eastAsia="Times New Roman" w:hAnsi="Times New Roman" w:cs="Times New Roman"/>
                <w:b/>
                <w:bCs/>
                <w:i/>
                <w:sz w:val="24"/>
                <w:szCs w:val="24"/>
                <w:lang w:eastAsia="zh-CN"/>
              </w:rPr>
            </w:pPr>
            <w:r>
              <w:rPr>
                <w:rFonts w:ascii="Times New Roman" w:eastAsia="Times New Roman" w:hAnsi="Times New Roman" w:cs="Times New Roman"/>
                <w:b/>
                <w:bCs/>
                <w:i/>
                <w:sz w:val="24"/>
                <w:szCs w:val="24"/>
                <w:lang w:eastAsia="zh-CN"/>
              </w:rPr>
              <w:t>2521,27218</w:t>
            </w:r>
          </w:p>
        </w:tc>
        <w:tc>
          <w:tcPr>
            <w:tcW w:w="1417" w:type="dxa"/>
            <w:tcBorders>
              <w:top w:val="nil"/>
              <w:left w:val="nil"/>
              <w:bottom w:val="single" w:sz="4" w:space="0" w:color="auto"/>
              <w:right w:val="single" w:sz="4" w:space="0" w:color="auto"/>
            </w:tcBorders>
            <w:shd w:val="clear" w:color="000000" w:fill="DCE6F1"/>
            <w:vAlign w:val="center"/>
          </w:tcPr>
          <w:p w:rsidR="000961D2" w:rsidRDefault="00143BAB">
            <w:pPr>
              <w:spacing w:after="0" w:line="240" w:lineRule="auto"/>
              <w:ind w:left="-108" w:right="-77"/>
              <w:jc w:val="center"/>
              <w:rPr>
                <w:rFonts w:ascii="Times New Roman" w:eastAsia="Times New Roman" w:hAnsi="Times New Roman" w:cs="Times New Roman"/>
                <w:b/>
                <w:bCs/>
                <w:i/>
                <w:sz w:val="24"/>
                <w:szCs w:val="24"/>
                <w:lang w:eastAsia="zh-CN"/>
              </w:rPr>
            </w:pPr>
            <w:r>
              <w:rPr>
                <w:rFonts w:ascii="Times New Roman" w:eastAsia="Times New Roman" w:hAnsi="Times New Roman" w:cs="Times New Roman"/>
                <w:b/>
                <w:bCs/>
                <w:i/>
                <w:sz w:val="24"/>
                <w:szCs w:val="24"/>
                <w:lang w:eastAsia="zh-CN"/>
              </w:rPr>
              <w:t>2547,09037</w:t>
            </w:r>
          </w:p>
        </w:tc>
        <w:tc>
          <w:tcPr>
            <w:tcW w:w="1142" w:type="dxa"/>
            <w:tcBorders>
              <w:top w:val="nil"/>
              <w:left w:val="nil"/>
              <w:bottom w:val="single" w:sz="4" w:space="0" w:color="auto"/>
              <w:right w:val="single" w:sz="4" w:space="0" w:color="auto"/>
            </w:tcBorders>
            <w:shd w:val="clear" w:color="000000" w:fill="DCE6F1"/>
            <w:vAlign w:val="center"/>
          </w:tcPr>
          <w:p w:rsidR="000961D2" w:rsidRDefault="00143BAB">
            <w:pPr>
              <w:spacing w:after="0" w:line="240" w:lineRule="auto"/>
              <w:jc w:val="center"/>
              <w:rPr>
                <w:rFonts w:ascii="Times New Roman" w:eastAsia="Times New Roman" w:hAnsi="Times New Roman" w:cs="Times New Roman"/>
                <w:b/>
                <w:bCs/>
                <w:i/>
                <w:lang w:eastAsia="zh-CN"/>
              </w:rPr>
            </w:pPr>
            <w:r>
              <w:rPr>
                <w:rFonts w:ascii="Times New Roman" w:eastAsia="Times New Roman" w:hAnsi="Times New Roman" w:cs="Times New Roman"/>
                <w:b/>
                <w:bCs/>
                <w:i/>
                <w:lang w:eastAsia="zh-CN"/>
              </w:rPr>
              <w:t>-</w:t>
            </w:r>
          </w:p>
        </w:tc>
        <w:tc>
          <w:tcPr>
            <w:tcW w:w="843" w:type="dxa"/>
            <w:tcBorders>
              <w:top w:val="nil"/>
              <w:left w:val="nil"/>
              <w:bottom w:val="single" w:sz="4" w:space="0" w:color="auto"/>
              <w:right w:val="single" w:sz="4" w:space="0" w:color="auto"/>
            </w:tcBorders>
            <w:shd w:val="clear" w:color="000000" w:fill="DCE6F1"/>
            <w:vAlign w:val="center"/>
          </w:tcPr>
          <w:p w:rsidR="000961D2" w:rsidRDefault="00143BAB">
            <w:pPr>
              <w:spacing w:after="0" w:line="240" w:lineRule="auto"/>
              <w:jc w:val="center"/>
              <w:rPr>
                <w:rFonts w:ascii="Times New Roman" w:eastAsia="Times New Roman" w:hAnsi="Times New Roman" w:cs="Times New Roman"/>
                <w:b/>
                <w:bCs/>
                <w:i/>
                <w:lang w:eastAsia="zh-CN"/>
              </w:rPr>
            </w:pPr>
            <w:r>
              <w:rPr>
                <w:rFonts w:ascii="Times New Roman" w:eastAsia="Times New Roman" w:hAnsi="Times New Roman" w:cs="Times New Roman"/>
                <w:b/>
                <w:bCs/>
                <w:i/>
                <w:lang w:eastAsia="zh-CN"/>
              </w:rPr>
              <w:t>-</w:t>
            </w:r>
          </w:p>
        </w:tc>
        <w:tc>
          <w:tcPr>
            <w:tcW w:w="1382" w:type="dxa"/>
            <w:tcBorders>
              <w:top w:val="nil"/>
              <w:left w:val="nil"/>
              <w:bottom w:val="single" w:sz="4" w:space="0" w:color="auto"/>
              <w:right w:val="single" w:sz="4" w:space="0" w:color="auto"/>
            </w:tcBorders>
            <w:shd w:val="clear" w:color="000000" w:fill="DCE6F1"/>
            <w:vAlign w:val="center"/>
          </w:tcPr>
          <w:p w:rsidR="000961D2" w:rsidRDefault="000961D2">
            <w:pPr>
              <w:spacing w:after="0" w:line="240" w:lineRule="auto"/>
              <w:jc w:val="center"/>
              <w:rPr>
                <w:rFonts w:ascii="Times New Roman" w:eastAsia="Times New Roman" w:hAnsi="Times New Roman" w:cs="Times New Roman"/>
                <w:b/>
                <w:bCs/>
                <w:sz w:val="24"/>
                <w:szCs w:val="24"/>
                <w:lang w:eastAsia="zh-CN"/>
              </w:rPr>
            </w:pPr>
          </w:p>
        </w:tc>
      </w:tr>
      <w:tr w:rsidR="000961D2">
        <w:trPr>
          <w:trHeight w:val="300"/>
          <w:jc w:val="center"/>
        </w:trPr>
        <w:tc>
          <w:tcPr>
            <w:tcW w:w="1059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eastAsia="Times New Roman" w:hAnsi="Times New Roman" w:cs="Times New Roman"/>
                <w:b/>
                <w:i/>
                <w:lang w:eastAsia="zh-CN"/>
              </w:rPr>
            </w:pPr>
            <w:r>
              <w:rPr>
                <w:rFonts w:ascii="Times New Roman" w:eastAsia="Times New Roman" w:hAnsi="Times New Roman" w:cs="Times New Roman"/>
                <w:b/>
                <w:bCs/>
                <w:i/>
                <w:lang w:eastAsia="zh-CN"/>
              </w:rPr>
              <w:t>в том числе:</w:t>
            </w:r>
          </w:p>
        </w:tc>
      </w:tr>
      <w:tr w:rsidR="000961D2">
        <w:trPr>
          <w:trHeight w:val="315"/>
          <w:jc w:val="center"/>
        </w:trPr>
        <w:tc>
          <w:tcPr>
            <w:tcW w:w="4307" w:type="dxa"/>
            <w:tcBorders>
              <w:top w:val="nil"/>
              <w:left w:val="single" w:sz="4" w:space="0" w:color="auto"/>
              <w:bottom w:val="single" w:sz="4" w:space="0" w:color="auto"/>
              <w:right w:val="single" w:sz="4" w:space="0" w:color="auto"/>
            </w:tcBorders>
            <w:shd w:val="clear" w:color="000000" w:fill="DCE6F1"/>
            <w:vAlign w:val="center"/>
          </w:tcPr>
          <w:p w:rsidR="000961D2" w:rsidRDefault="00143BAB">
            <w:pPr>
              <w:suppressAutoHyphens/>
              <w:spacing w:after="0" w:line="240" w:lineRule="auto"/>
              <w:jc w:val="center"/>
              <w:rPr>
                <w:rFonts w:ascii="Times New Roman" w:eastAsia="Times New Roman" w:hAnsi="Times New Roman" w:cs="Times New Roman"/>
                <w:b/>
                <w:bCs/>
                <w:i/>
                <w:iCs/>
                <w:lang w:eastAsia="zh-CN"/>
              </w:rPr>
            </w:pPr>
            <w:r>
              <w:rPr>
                <w:rFonts w:ascii="Times New Roman" w:eastAsia="Times New Roman" w:hAnsi="Times New Roman" w:cs="Times New Roman"/>
                <w:b/>
                <w:bCs/>
                <w:i/>
                <w:iCs/>
                <w:lang w:eastAsia="zh-CN"/>
              </w:rPr>
              <w:t>НАЛОГОВЫЕ И НЕНАЛОГОВЫЕ ДОХОДЫ, всего:</w:t>
            </w:r>
          </w:p>
        </w:tc>
        <w:tc>
          <w:tcPr>
            <w:tcW w:w="1506" w:type="dxa"/>
            <w:tcBorders>
              <w:top w:val="nil"/>
              <w:left w:val="nil"/>
              <w:bottom w:val="single" w:sz="4" w:space="0" w:color="auto"/>
              <w:right w:val="single" w:sz="4" w:space="0" w:color="auto"/>
            </w:tcBorders>
            <w:shd w:val="clear" w:color="000000" w:fill="DCE6F1"/>
            <w:vAlign w:val="center"/>
          </w:tcPr>
          <w:p w:rsidR="000961D2" w:rsidRDefault="00143BAB">
            <w:pPr>
              <w:spacing w:after="0" w:line="240" w:lineRule="auto"/>
              <w:jc w:val="center"/>
              <w:rPr>
                <w:rFonts w:ascii="Times New Roman" w:eastAsia="Times New Roman" w:hAnsi="Times New Roman" w:cs="Times New Roman"/>
                <w:b/>
                <w:bCs/>
                <w:i/>
                <w:iCs/>
                <w:sz w:val="24"/>
                <w:szCs w:val="24"/>
                <w:lang w:eastAsia="zh-CN"/>
              </w:rPr>
            </w:pPr>
            <w:r>
              <w:rPr>
                <w:rFonts w:ascii="Times New Roman" w:eastAsia="Times New Roman" w:hAnsi="Times New Roman" w:cs="Times New Roman"/>
                <w:b/>
                <w:bCs/>
                <w:i/>
                <w:iCs/>
                <w:sz w:val="24"/>
                <w:szCs w:val="24"/>
                <w:lang w:eastAsia="zh-CN"/>
              </w:rPr>
              <w:t>623,75</w:t>
            </w:r>
          </w:p>
        </w:tc>
        <w:tc>
          <w:tcPr>
            <w:tcW w:w="1417" w:type="dxa"/>
            <w:tcBorders>
              <w:top w:val="nil"/>
              <w:left w:val="nil"/>
              <w:bottom w:val="single" w:sz="4" w:space="0" w:color="auto"/>
              <w:right w:val="single" w:sz="4" w:space="0" w:color="auto"/>
            </w:tcBorders>
            <w:shd w:val="clear" w:color="000000" w:fill="DCE6F1"/>
            <w:vAlign w:val="center"/>
          </w:tcPr>
          <w:p w:rsidR="000961D2" w:rsidRDefault="00143BAB">
            <w:pPr>
              <w:spacing w:after="0" w:line="240" w:lineRule="auto"/>
              <w:jc w:val="center"/>
              <w:rPr>
                <w:rFonts w:ascii="Times New Roman" w:eastAsia="Times New Roman" w:hAnsi="Times New Roman" w:cs="Times New Roman"/>
                <w:b/>
                <w:bCs/>
                <w:i/>
                <w:iCs/>
                <w:sz w:val="24"/>
                <w:szCs w:val="24"/>
                <w:lang w:eastAsia="zh-CN"/>
              </w:rPr>
            </w:pPr>
            <w:r>
              <w:rPr>
                <w:rFonts w:ascii="Times New Roman" w:eastAsia="Times New Roman" w:hAnsi="Times New Roman" w:cs="Times New Roman"/>
                <w:b/>
                <w:bCs/>
                <w:i/>
                <w:iCs/>
                <w:sz w:val="24"/>
                <w:szCs w:val="24"/>
                <w:lang w:eastAsia="zh-CN"/>
              </w:rPr>
              <w:t>649,56911</w:t>
            </w:r>
          </w:p>
        </w:tc>
        <w:tc>
          <w:tcPr>
            <w:tcW w:w="1142" w:type="dxa"/>
            <w:tcBorders>
              <w:top w:val="nil"/>
              <w:left w:val="nil"/>
              <w:bottom w:val="single" w:sz="4" w:space="0" w:color="auto"/>
              <w:right w:val="single" w:sz="4" w:space="0" w:color="auto"/>
            </w:tcBorders>
            <w:shd w:val="clear" w:color="000000" w:fill="DCE6F1"/>
            <w:vAlign w:val="center"/>
          </w:tcPr>
          <w:p w:rsidR="000961D2" w:rsidRDefault="00143BAB">
            <w:pPr>
              <w:spacing w:after="0" w:line="240" w:lineRule="auto"/>
              <w:jc w:val="center"/>
              <w:rPr>
                <w:rFonts w:ascii="Times New Roman" w:eastAsia="Times New Roman" w:hAnsi="Times New Roman" w:cs="Times New Roman"/>
                <w:b/>
                <w:bCs/>
                <w:i/>
                <w:iCs/>
                <w:lang w:eastAsia="zh-CN"/>
              </w:rPr>
            </w:pPr>
            <w:r>
              <w:rPr>
                <w:rFonts w:ascii="Times New Roman" w:eastAsia="Times New Roman" w:hAnsi="Times New Roman" w:cs="Times New Roman"/>
                <w:b/>
                <w:bCs/>
                <w:i/>
                <w:iCs/>
                <w:lang w:eastAsia="zh-CN"/>
              </w:rPr>
              <w:t>-</w:t>
            </w:r>
          </w:p>
        </w:tc>
        <w:tc>
          <w:tcPr>
            <w:tcW w:w="843" w:type="dxa"/>
            <w:tcBorders>
              <w:top w:val="nil"/>
              <w:left w:val="nil"/>
              <w:bottom w:val="single" w:sz="4" w:space="0" w:color="auto"/>
              <w:right w:val="single" w:sz="4" w:space="0" w:color="auto"/>
            </w:tcBorders>
            <w:shd w:val="clear" w:color="000000" w:fill="DCE6F1"/>
            <w:vAlign w:val="center"/>
          </w:tcPr>
          <w:p w:rsidR="000961D2" w:rsidRDefault="00143BAB">
            <w:pPr>
              <w:spacing w:after="0" w:line="240" w:lineRule="auto"/>
              <w:jc w:val="center"/>
              <w:rPr>
                <w:rFonts w:ascii="Times New Roman" w:eastAsia="Times New Roman" w:hAnsi="Times New Roman" w:cs="Times New Roman"/>
                <w:b/>
                <w:bCs/>
                <w:i/>
                <w:iCs/>
                <w:lang w:eastAsia="zh-CN"/>
              </w:rPr>
            </w:pPr>
            <w:r>
              <w:rPr>
                <w:rFonts w:ascii="Times New Roman" w:eastAsia="Times New Roman" w:hAnsi="Times New Roman" w:cs="Times New Roman"/>
                <w:b/>
                <w:bCs/>
                <w:i/>
                <w:iCs/>
                <w:lang w:eastAsia="zh-CN"/>
              </w:rPr>
              <w:t>-</w:t>
            </w:r>
          </w:p>
        </w:tc>
        <w:tc>
          <w:tcPr>
            <w:tcW w:w="1382" w:type="dxa"/>
            <w:tcBorders>
              <w:top w:val="nil"/>
              <w:left w:val="nil"/>
              <w:bottom w:val="single" w:sz="4" w:space="0" w:color="auto"/>
              <w:right w:val="single" w:sz="4" w:space="0" w:color="auto"/>
            </w:tcBorders>
            <w:shd w:val="clear" w:color="000000" w:fill="DCE6F1"/>
            <w:vAlign w:val="center"/>
          </w:tcPr>
          <w:p w:rsidR="000961D2" w:rsidRDefault="000961D2">
            <w:pPr>
              <w:spacing w:after="0" w:line="240" w:lineRule="auto"/>
              <w:jc w:val="center"/>
              <w:rPr>
                <w:rFonts w:ascii="Times New Roman" w:eastAsia="Times New Roman" w:hAnsi="Times New Roman" w:cs="Times New Roman"/>
                <w:b/>
                <w:bCs/>
                <w:i/>
                <w:iCs/>
                <w:sz w:val="24"/>
                <w:szCs w:val="24"/>
                <w:lang w:eastAsia="zh-CN"/>
              </w:rPr>
            </w:pPr>
          </w:p>
        </w:tc>
      </w:tr>
      <w:tr w:rsidR="000961D2">
        <w:trPr>
          <w:trHeight w:val="300"/>
          <w:jc w:val="center"/>
        </w:trPr>
        <w:tc>
          <w:tcPr>
            <w:tcW w:w="1059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0961D2" w:rsidRDefault="00143BAB">
            <w:pPr>
              <w:suppressAutoHyphens/>
              <w:spacing w:after="0" w:line="240" w:lineRule="auto"/>
              <w:jc w:val="center"/>
              <w:rPr>
                <w:rFonts w:ascii="Times New Roman" w:eastAsia="Times New Roman" w:hAnsi="Times New Roman" w:cs="Times New Roman"/>
                <w:b/>
                <w:i/>
                <w:sz w:val="20"/>
                <w:szCs w:val="20"/>
                <w:lang w:eastAsia="zh-CN"/>
              </w:rPr>
            </w:pPr>
            <w:r>
              <w:rPr>
                <w:rFonts w:ascii="Times New Roman" w:eastAsia="Times New Roman" w:hAnsi="Times New Roman" w:cs="Times New Roman"/>
                <w:b/>
                <w:bCs/>
                <w:i/>
                <w:sz w:val="20"/>
                <w:szCs w:val="20"/>
                <w:lang w:eastAsia="zh-CN"/>
              </w:rPr>
              <w:t>в том числе:</w:t>
            </w:r>
          </w:p>
        </w:tc>
      </w:tr>
      <w:tr w:rsidR="000961D2">
        <w:trPr>
          <w:trHeight w:val="276"/>
          <w:jc w:val="center"/>
        </w:trPr>
        <w:tc>
          <w:tcPr>
            <w:tcW w:w="430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0961D2" w:rsidRDefault="00143BAB">
            <w:pPr>
              <w:suppressAutoHyphens/>
              <w:spacing w:after="0" w:line="240" w:lineRule="auto"/>
              <w:jc w:val="center"/>
              <w:rPr>
                <w:rStyle w:val="a3"/>
                <w:rFonts w:ascii="Times New Roman" w:hAnsi="Times New Roman" w:cs="Times New Roman"/>
                <w:b/>
                <w:i/>
                <w:color w:val="auto"/>
                <w:u w:val="none"/>
              </w:rPr>
            </w:pPr>
            <w:r>
              <w:rPr>
                <w:rFonts w:ascii="Times New Roman" w:eastAsia="Times New Roman" w:hAnsi="Times New Roman" w:cs="Times New Roman"/>
                <w:b/>
                <w:bCs/>
                <w:i/>
                <w:iCs/>
                <w:lang w:eastAsia="zh-CN"/>
              </w:rPr>
              <w:t>НАЛОГОВЫЕ ДОХОДЫ, всего:</w:t>
            </w:r>
          </w:p>
        </w:tc>
        <w:tc>
          <w:tcPr>
            <w:tcW w:w="1506" w:type="dxa"/>
            <w:tcBorders>
              <w:top w:val="single" w:sz="4" w:space="0" w:color="auto"/>
              <w:left w:val="nil"/>
              <w:bottom w:val="single" w:sz="4" w:space="0" w:color="auto"/>
              <w:right w:val="single" w:sz="4" w:space="0" w:color="auto"/>
            </w:tcBorders>
            <w:shd w:val="clear" w:color="auto" w:fill="D5DCE4" w:themeFill="text2" w:themeFillTint="33"/>
            <w:vAlign w:val="center"/>
          </w:tcPr>
          <w:p w:rsidR="000961D2" w:rsidRDefault="00143BAB">
            <w:pPr>
              <w:spacing w:after="0" w:line="240" w:lineRule="auto"/>
              <w:jc w:val="center"/>
              <w:rPr>
                <w:rFonts w:ascii="Times New Roman" w:eastAsia="Times New Roman" w:hAnsi="Times New Roman" w:cs="Times New Roman"/>
                <w:b/>
                <w:bCs/>
                <w:i/>
                <w:sz w:val="24"/>
                <w:szCs w:val="24"/>
                <w:lang w:eastAsia="zh-CN"/>
              </w:rPr>
            </w:pPr>
            <w:r>
              <w:rPr>
                <w:rFonts w:ascii="Times New Roman" w:eastAsia="Times New Roman" w:hAnsi="Times New Roman" w:cs="Times New Roman"/>
                <w:b/>
                <w:bCs/>
                <w:i/>
                <w:sz w:val="24"/>
                <w:szCs w:val="24"/>
                <w:lang w:eastAsia="zh-CN"/>
              </w:rPr>
              <w:t>360,00</w:t>
            </w:r>
          </w:p>
        </w:tc>
        <w:tc>
          <w:tcPr>
            <w:tcW w:w="1417" w:type="dxa"/>
            <w:tcBorders>
              <w:top w:val="single" w:sz="4" w:space="0" w:color="auto"/>
              <w:left w:val="nil"/>
              <w:bottom w:val="single" w:sz="4" w:space="0" w:color="auto"/>
              <w:right w:val="single" w:sz="4" w:space="0" w:color="auto"/>
            </w:tcBorders>
            <w:shd w:val="clear" w:color="auto" w:fill="D5DCE4" w:themeFill="text2" w:themeFillTint="33"/>
            <w:vAlign w:val="center"/>
          </w:tcPr>
          <w:p w:rsidR="000961D2" w:rsidRDefault="00143BAB">
            <w:pPr>
              <w:spacing w:after="0" w:line="240" w:lineRule="auto"/>
              <w:jc w:val="center"/>
              <w:rPr>
                <w:rFonts w:ascii="Times New Roman" w:eastAsia="Times New Roman" w:hAnsi="Times New Roman" w:cs="Times New Roman"/>
                <w:b/>
                <w:bCs/>
                <w:i/>
                <w:sz w:val="24"/>
                <w:szCs w:val="24"/>
                <w:lang w:eastAsia="zh-CN"/>
              </w:rPr>
            </w:pPr>
            <w:r>
              <w:rPr>
                <w:rFonts w:ascii="Times New Roman" w:eastAsia="Times New Roman" w:hAnsi="Times New Roman" w:cs="Times New Roman"/>
                <w:b/>
                <w:bCs/>
                <w:i/>
                <w:sz w:val="24"/>
                <w:szCs w:val="24"/>
                <w:lang w:eastAsia="zh-CN"/>
              </w:rPr>
              <w:t>387,7767</w:t>
            </w:r>
          </w:p>
        </w:tc>
        <w:tc>
          <w:tcPr>
            <w:tcW w:w="1142" w:type="dxa"/>
            <w:tcBorders>
              <w:top w:val="single" w:sz="4" w:space="0" w:color="auto"/>
              <w:left w:val="nil"/>
              <w:bottom w:val="single" w:sz="4" w:space="0" w:color="auto"/>
              <w:right w:val="single" w:sz="4" w:space="0" w:color="auto"/>
            </w:tcBorders>
            <w:shd w:val="clear" w:color="auto" w:fill="D5DCE4" w:themeFill="text2" w:themeFillTint="33"/>
            <w:vAlign w:val="center"/>
          </w:tcPr>
          <w:p w:rsidR="000961D2" w:rsidRDefault="00143BAB">
            <w:pPr>
              <w:spacing w:after="0" w:line="240" w:lineRule="auto"/>
              <w:jc w:val="center"/>
              <w:rPr>
                <w:rFonts w:ascii="Times New Roman" w:eastAsia="Times New Roman" w:hAnsi="Times New Roman" w:cs="Times New Roman"/>
                <w:b/>
                <w:bCs/>
                <w:i/>
                <w:sz w:val="24"/>
                <w:szCs w:val="24"/>
                <w:lang w:eastAsia="zh-CN"/>
              </w:rPr>
            </w:pPr>
            <w:r>
              <w:rPr>
                <w:rFonts w:ascii="Times New Roman" w:eastAsia="Times New Roman" w:hAnsi="Times New Roman" w:cs="Times New Roman"/>
                <w:b/>
                <w:bCs/>
                <w:i/>
                <w:sz w:val="24"/>
                <w:szCs w:val="24"/>
                <w:lang w:eastAsia="zh-CN"/>
              </w:rPr>
              <w:t>-</w:t>
            </w:r>
          </w:p>
        </w:tc>
        <w:tc>
          <w:tcPr>
            <w:tcW w:w="843" w:type="dxa"/>
            <w:tcBorders>
              <w:top w:val="single" w:sz="4" w:space="0" w:color="auto"/>
              <w:left w:val="nil"/>
              <w:bottom w:val="single" w:sz="4" w:space="0" w:color="auto"/>
              <w:right w:val="single" w:sz="4" w:space="0" w:color="auto"/>
            </w:tcBorders>
            <w:shd w:val="clear" w:color="auto" w:fill="D5DCE4" w:themeFill="text2" w:themeFillTint="33"/>
            <w:vAlign w:val="center"/>
          </w:tcPr>
          <w:p w:rsidR="000961D2" w:rsidRDefault="00143BAB">
            <w:pPr>
              <w:spacing w:after="0" w:line="240" w:lineRule="auto"/>
              <w:jc w:val="center"/>
              <w:rPr>
                <w:rFonts w:ascii="Times New Roman" w:eastAsia="Times New Roman" w:hAnsi="Times New Roman" w:cs="Times New Roman"/>
                <w:b/>
                <w:bCs/>
                <w:i/>
                <w:sz w:val="24"/>
                <w:szCs w:val="24"/>
                <w:lang w:eastAsia="zh-CN"/>
              </w:rPr>
            </w:pPr>
            <w:r>
              <w:rPr>
                <w:rFonts w:ascii="Times New Roman" w:eastAsia="Times New Roman" w:hAnsi="Times New Roman" w:cs="Times New Roman"/>
                <w:b/>
                <w:bCs/>
                <w:i/>
                <w:sz w:val="24"/>
                <w:szCs w:val="24"/>
                <w:lang w:eastAsia="zh-CN"/>
              </w:rPr>
              <w:t>-</w:t>
            </w:r>
          </w:p>
        </w:tc>
        <w:tc>
          <w:tcPr>
            <w:tcW w:w="1382" w:type="dxa"/>
            <w:tcBorders>
              <w:top w:val="single" w:sz="4" w:space="0" w:color="auto"/>
              <w:left w:val="nil"/>
              <w:bottom w:val="single" w:sz="4" w:space="0" w:color="auto"/>
              <w:right w:val="single" w:sz="4" w:space="0" w:color="auto"/>
            </w:tcBorders>
            <w:shd w:val="clear" w:color="auto" w:fill="D5DCE4" w:themeFill="text2" w:themeFillTint="33"/>
            <w:vAlign w:val="center"/>
          </w:tcPr>
          <w:p w:rsidR="000961D2" w:rsidRDefault="000961D2">
            <w:pPr>
              <w:spacing w:after="0" w:line="240" w:lineRule="auto"/>
              <w:jc w:val="center"/>
              <w:rPr>
                <w:rFonts w:ascii="Times New Roman" w:eastAsia="Times New Roman" w:hAnsi="Times New Roman" w:cs="Times New Roman"/>
                <w:b/>
                <w:bCs/>
                <w:i/>
                <w:sz w:val="24"/>
                <w:szCs w:val="24"/>
                <w:lang w:eastAsia="zh-CN"/>
              </w:rPr>
            </w:pPr>
          </w:p>
        </w:tc>
      </w:tr>
      <w:tr w:rsidR="000961D2">
        <w:trPr>
          <w:trHeight w:val="114"/>
          <w:jc w:val="center"/>
        </w:trPr>
        <w:tc>
          <w:tcPr>
            <w:tcW w:w="4307" w:type="dxa"/>
            <w:tcBorders>
              <w:top w:val="nil"/>
              <w:left w:val="single" w:sz="4" w:space="0" w:color="auto"/>
              <w:bottom w:val="single" w:sz="4" w:space="0" w:color="auto"/>
              <w:right w:val="single" w:sz="4" w:space="0" w:color="auto"/>
            </w:tcBorders>
            <w:shd w:val="clear" w:color="auto" w:fill="auto"/>
            <w:vAlign w:val="center"/>
          </w:tcPr>
          <w:p w:rsidR="000961D2" w:rsidRDefault="00143BAB">
            <w:pPr>
              <w:suppressAutoHyphens/>
              <w:spacing w:after="0" w:line="240" w:lineRule="auto"/>
              <w:rPr>
                <w:rFonts w:ascii="Times New Roman" w:eastAsia="Times New Roman" w:hAnsi="Times New Roman" w:cs="Times New Roman"/>
                <w:b/>
                <w:i/>
                <w:sz w:val="24"/>
                <w:szCs w:val="24"/>
                <w:lang w:eastAsia="zh-CN"/>
              </w:rPr>
            </w:pPr>
            <w:r>
              <w:rPr>
                <w:rStyle w:val="a3"/>
                <w:rFonts w:ascii="Times New Roman" w:hAnsi="Times New Roman" w:cs="Times New Roman"/>
                <w:b/>
                <w:i/>
                <w:color w:val="auto"/>
                <w:sz w:val="24"/>
                <w:szCs w:val="24"/>
                <w:u w:val="none"/>
              </w:rPr>
              <w:t>НДФЛ</w:t>
            </w:r>
          </w:p>
        </w:tc>
        <w:tc>
          <w:tcPr>
            <w:tcW w:w="1506" w:type="dxa"/>
            <w:tcBorders>
              <w:top w:val="nil"/>
              <w:left w:val="nil"/>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eastAsia="Times New Roman" w:hAnsi="Times New Roman" w:cs="Times New Roman"/>
                <w:b/>
                <w:bCs/>
                <w:i/>
                <w:sz w:val="24"/>
                <w:szCs w:val="24"/>
                <w:lang w:eastAsia="zh-CN"/>
              </w:rPr>
            </w:pPr>
            <w:r>
              <w:rPr>
                <w:rFonts w:ascii="Times New Roman" w:eastAsia="Times New Roman" w:hAnsi="Times New Roman" w:cs="Times New Roman"/>
                <w:b/>
                <w:bCs/>
                <w:i/>
                <w:sz w:val="24"/>
                <w:szCs w:val="24"/>
                <w:lang w:eastAsia="zh-CN"/>
              </w:rPr>
              <w:t>39,00</w:t>
            </w:r>
          </w:p>
        </w:tc>
        <w:tc>
          <w:tcPr>
            <w:tcW w:w="1417" w:type="dxa"/>
            <w:tcBorders>
              <w:top w:val="nil"/>
              <w:left w:val="nil"/>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eastAsia="Times New Roman" w:hAnsi="Times New Roman" w:cs="Times New Roman"/>
                <w:b/>
                <w:bCs/>
                <w:i/>
                <w:sz w:val="24"/>
                <w:szCs w:val="24"/>
                <w:lang w:eastAsia="zh-CN"/>
              </w:rPr>
            </w:pPr>
            <w:r>
              <w:rPr>
                <w:rFonts w:ascii="Times New Roman" w:eastAsia="Times New Roman" w:hAnsi="Times New Roman" w:cs="Times New Roman"/>
                <w:b/>
                <w:bCs/>
                <w:i/>
                <w:sz w:val="24"/>
                <w:szCs w:val="24"/>
                <w:lang w:eastAsia="zh-CN"/>
              </w:rPr>
              <w:t>42,85457</w:t>
            </w:r>
          </w:p>
        </w:tc>
        <w:tc>
          <w:tcPr>
            <w:tcW w:w="1142" w:type="dxa"/>
            <w:tcBorders>
              <w:top w:val="nil"/>
              <w:left w:val="nil"/>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eastAsia="Times New Roman" w:hAnsi="Times New Roman" w:cs="Times New Roman"/>
                <w:b/>
                <w:bCs/>
                <w:i/>
                <w:sz w:val="24"/>
                <w:szCs w:val="24"/>
                <w:lang w:eastAsia="zh-CN"/>
              </w:rPr>
            </w:pPr>
            <w:r>
              <w:rPr>
                <w:rFonts w:ascii="Times New Roman" w:eastAsia="Times New Roman" w:hAnsi="Times New Roman" w:cs="Times New Roman"/>
                <w:b/>
                <w:bCs/>
                <w:i/>
                <w:sz w:val="24"/>
                <w:szCs w:val="24"/>
                <w:lang w:eastAsia="zh-CN"/>
              </w:rPr>
              <w:t>-</w:t>
            </w:r>
          </w:p>
        </w:tc>
        <w:tc>
          <w:tcPr>
            <w:tcW w:w="843" w:type="dxa"/>
            <w:tcBorders>
              <w:top w:val="nil"/>
              <w:left w:val="nil"/>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eastAsia="Times New Roman" w:hAnsi="Times New Roman" w:cs="Times New Roman"/>
                <w:b/>
                <w:bCs/>
                <w:i/>
                <w:sz w:val="24"/>
                <w:szCs w:val="24"/>
                <w:lang w:eastAsia="zh-CN"/>
              </w:rPr>
            </w:pPr>
            <w:r>
              <w:rPr>
                <w:rFonts w:ascii="Times New Roman" w:eastAsia="Times New Roman" w:hAnsi="Times New Roman" w:cs="Times New Roman"/>
                <w:b/>
                <w:bCs/>
                <w:i/>
                <w:sz w:val="24"/>
                <w:szCs w:val="24"/>
                <w:lang w:eastAsia="zh-CN"/>
              </w:rPr>
              <w:t>-</w:t>
            </w:r>
          </w:p>
        </w:tc>
        <w:tc>
          <w:tcPr>
            <w:tcW w:w="1382" w:type="dxa"/>
            <w:tcBorders>
              <w:top w:val="nil"/>
              <w:left w:val="nil"/>
              <w:bottom w:val="single" w:sz="4" w:space="0" w:color="auto"/>
              <w:right w:val="single" w:sz="4" w:space="0" w:color="auto"/>
            </w:tcBorders>
            <w:shd w:val="clear" w:color="auto" w:fill="auto"/>
            <w:vAlign w:val="center"/>
          </w:tcPr>
          <w:p w:rsidR="000961D2" w:rsidRDefault="000961D2">
            <w:pPr>
              <w:spacing w:after="0" w:line="240" w:lineRule="auto"/>
              <w:jc w:val="center"/>
              <w:rPr>
                <w:rFonts w:ascii="Times New Roman" w:eastAsia="Times New Roman" w:hAnsi="Times New Roman" w:cs="Times New Roman"/>
                <w:b/>
                <w:bCs/>
                <w:i/>
                <w:sz w:val="24"/>
                <w:szCs w:val="24"/>
                <w:lang w:eastAsia="zh-CN"/>
              </w:rPr>
            </w:pPr>
          </w:p>
        </w:tc>
      </w:tr>
      <w:tr w:rsidR="000961D2">
        <w:trPr>
          <w:trHeight w:val="315"/>
          <w:jc w:val="center"/>
        </w:trPr>
        <w:tc>
          <w:tcPr>
            <w:tcW w:w="4307" w:type="dxa"/>
            <w:tcBorders>
              <w:top w:val="nil"/>
              <w:left w:val="single" w:sz="4" w:space="0" w:color="auto"/>
              <w:bottom w:val="single" w:sz="4" w:space="0" w:color="auto"/>
              <w:right w:val="single" w:sz="4" w:space="0" w:color="auto"/>
            </w:tcBorders>
            <w:shd w:val="clear" w:color="auto" w:fill="auto"/>
            <w:vAlign w:val="center"/>
          </w:tcPr>
          <w:p w:rsidR="000961D2" w:rsidRDefault="00143BAB">
            <w:pPr>
              <w:suppressAutoHyphens/>
              <w:spacing w:after="0" w:line="240" w:lineRule="auto"/>
              <w:rPr>
                <w:rFonts w:ascii="Times New Roman" w:eastAsia="Times New Roman" w:hAnsi="Times New Roman" w:cs="Times New Roman"/>
                <w:b/>
                <w:i/>
                <w:sz w:val="24"/>
                <w:szCs w:val="24"/>
                <w:lang w:eastAsia="zh-CN"/>
              </w:rPr>
            </w:pPr>
            <w:r>
              <w:rPr>
                <w:rFonts w:ascii="Times New Roman" w:hAnsi="Times New Roman" w:cs="Times New Roman"/>
                <w:b/>
                <w:i/>
                <w:sz w:val="24"/>
                <w:szCs w:val="24"/>
              </w:rPr>
              <w:t>-</w:t>
            </w:r>
            <w:bookmarkStart w:id="9" w:name="_Hlk824369211111"/>
            <w:r>
              <w:rPr>
                <w:rFonts w:ascii="Times New Roman" w:hAnsi="Times New Roman" w:cs="Times New Roman"/>
                <w:b/>
                <w:i/>
                <w:sz w:val="24"/>
                <w:szCs w:val="24"/>
              </w:rPr>
              <w:t>налог на имущество физ. лиц</w:t>
            </w:r>
            <w:bookmarkEnd w:id="9"/>
          </w:p>
        </w:tc>
        <w:tc>
          <w:tcPr>
            <w:tcW w:w="1506" w:type="dxa"/>
            <w:tcBorders>
              <w:top w:val="nil"/>
              <w:left w:val="nil"/>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eastAsia="Times New Roman" w:hAnsi="Times New Roman" w:cs="Times New Roman"/>
                <w:b/>
                <w:bCs/>
                <w:i/>
                <w:sz w:val="24"/>
                <w:szCs w:val="24"/>
                <w:lang w:eastAsia="zh-CN"/>
              </w:rPr>
            </w:pPr>
            <w:r>
              <w:rPr>
                <w:rFonts w:ascii="Times New Roman" w:eastAsia="Times New Roman" w:hAnsi="Times New Roman" w:cs="Times New Roman"/>
                <w:b/>
                <w:bCs/>
                <w:i/>
                <w:sz w:val="24"/>
                <w:szCs w:val="24"/>
                <w:lang w:eastAsia="zh-CN"/>
              </w:rPr>
              <w:t>108,00</w:t>
            </w:r>
          </w:p>
        </w:tc>
        <w:tc>
          <w:tcPr>
            <w:tcW w:w="1417" w:type="dxa"/>
            <w:tcBorders>
              <w:top w:val="nil"/>
              <w:left w:val="nil"/>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eastAsia="Times New Roman" w:hAnsi="Times New Roman" w:cs="Times New Roman"/>
                <w:b/>
                <w:bCs/>
                <w:i/>
                <w:sz w:val="24"/>
                <w:szCs w:val="24"/>
                <w:lang w:eastAsia="zh-CN"/>
              </w:rPr>
            </w:pPr>
            <w:r>
              <w:rPr>
                <w:rFonts w:ascii="Times New Roman" w:eastAsia="Times New Roman" w:hAnsi="Times New Roman" w:cs="Times New Roman"/>
                <w:b/>
                <w:bCs/>
                <w:i/>
                <w:sz w:val="24"/>
                <w:szCs w:val="24"/>
                <w:lang w:eastAsia="zh-CN"/>
              </w:rPr>
              <w:t>120,58684</w:t>
            </w:r>
          </w:p>
        </w:tc>
        <w:tc>
          <w:tcPr>
            <w:tcW w:w="1142" w:type="dxa"/>
            <w:tcBorders>
              <w:top w:val="nil"/>
              <w:left w:val="nil"/>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eastAsia="Times New Roman" w:hAnsi="Times New Roman" w:cs="Times New Roman"/>
                <w:b/>
                <w:bCs/>
                <w:i/>
                <w:sz w:val="24"/>
                <w:szCs w:val="24"/>
                <w:lang w:eastAsia="zh-CN"/>
              </w:rPr>
            </w:pPr>
            <w:r>
              <w:rPr>
                <w:rFonts w:ascii="Times New Roman" w:eastAsia="Times New Roman" w:hAnsi="Times New Roman" w:cs="Times New Roman"/>
                <w:b/>
                <w:bCs/>
                <w:i/>
                <w:sz w:val="24"/>
                <w:szCs w:val="24"/>
                <w:lang w:eastAsia="zh-CN"/>
              </w:rPr>
              <w:t>-</w:t>
            </w:r>
          </w:p>
        </w:tc>
        <w:tc>
          <w:tcPr>
            <w:tcW w:w="843" w:type="dxa"/>
            <w:tcBorders>
              <w:top w:val="nil"/>
              <w:left w:val="nil"/>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eastAsia="Times New Roman" w:hAnsi="Times New Roman" w:cs="Times New Roman"/>
                <w:b/>
                <w:bCs/>
                <w:i/>
                <w:sz w:val="24"/>
                <w:szCs w:val="24"/>
                <w:lang w:eastAsia="zh-CN"/>
              </w:rPr>
            </w:pPr>
            <w:r>
              <w:rPr>
                <w:rFonts w:ascii="Times New Roman" w:eastAsia="Times New Roman" w:hAnsi="Times New Roman" w:cs="Times New Roman"/>
                <w:b/>
                <w:bCs/>
                <w:i/>
                <w:sz w:val="24"/>
                <w:szCs w:val="24"/>
                <w:lang w:eastAsia="zh-CN"/>
              </w:rPr>
              <w:t>-</w:t>
            </w:r>
          </w:p>
        </w:tc>
        <w:tc>
          <w:tcPr>
            <w:tcW w:w="1382" w:type="dxa"/>
            <w:tcBorders>
              <w:top w:val="nil"/>
              <w:left w:val="nil"/>
              <w:bottom w:val="single" w:sz="4" w:space="0" w:color="auto"/>
              <w:right w:val="single" w:sz="4" w:space="0" w:color="auto"/>
            </w:tcBorders>
            <w:shd w:val="clear" w:color="auto" w:fill="auto"/>
            <w:vAlign w:val="center"/>
          </w:tcPr>
          <w:p w:rsidR="000961D2" w:rsidRDefault="000961D2">
            <w:pPr>
              <w:suppressAutoHyphens/>
              <w:spacing w:after="0" w:line="240" w:lineRule="auto"/>
              <w:jc w:val="center"/>
              <w:rPr>
                <w:rFonts w:ascii="Times New Roman" w:eastAsia="Times New Roman" w:hAnsi="Times New Roman" w:cs="Times New Roman"/>
                <w:b/>
                <w:bCs/>
                <w:i/>
                <w:sz w:val="24"/>
                <w:szCs w:val="24"/>
                <w:lang w:eastAsia="zh-CN"/>
              </w:rPr>
            </w:pPr>
          </w:p>
        </w:tc>
      </w:tr>
      <w:tr w:rsidR="000961D2">
        <w:trPr>
          <w:trHeight w:val="315"/>
          <w:jc w:val="center"/>
        </w:trPr>
        <w:tc>
          <w:tcPr>
            <w:tcW w:w="4307" w:type="dxa"/>
            <w:tcBorders>
              <w:top w:val="nil"/>
              <w:left w:val="single" w:sz="4" w:space="0" w:color="auto"/>
              <w:bottom w:val="single" w:sz="4" w:space="0" w:color="auto"/>
              <w:right w:val="single" w:sz="4" w:space="0" w:color="auto"/>
            </w:tcBorders>
            <w:shd w:val="clear" w:color="auto" w:fill="auto"/>
            <w:vAlign w:val="center"/>
          </w:tcPr>
          <w:p w:rsidR="000961D2" w:rsidRDefault="00143BAB">
            <w:pPr>
              <w:suppressAutoHyphens/>
              <w:spacing w:after="0" w:line="240" w:lineRule="auto"/>
              <w:rPr>
                <w:rFonts w:ascii="Times New Roman" w:eastAsia="Times New Roman" w:hAnsi="Times New Roman" w:cs="Times New Roman"/>
                <w:b/>
                <w:i/>
                <w:sz w:val="24"/>
                <w:szCs w:val="24"/>
                <w:lang w:eastAsia="zh-CN"/>
              </w:rPr>
            </w:pPr>
            <w:r>
              <w:rPr>
                <w:rFonts w:ascii="Times New Roman" w:hAnsi="Times New Roman" w:cs="Times New Roman"/>
                <w:b/>
                <w:i/>
                <w:sz w:val="24"/>
                <w:szCs w:val="24"/>
              </w:rPr>
              <w:t>-единый сельскохозяйственный налог</w:t>
            </w:r>
          </w:p>
        </w:tc>
        <w:tc>
          <w:tcPr>
            <w:tcW w:w="1506" w:type="dxa"/>
            <w:tcBorders>
              <w:top w:val="nil"/>
              <w:left w:val="nil"/>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eastAsia="Times New Roman" w:hAnsi="Times New Roman" w:cs="Times New Roman"/>
                <w:b/>
                <w:bCs/>
                <w:i/>
                <w:sz w:val="24"/>
                <w:szCs w:val="24"/>
                <w:lang w:eastAsia="zh-CN"/>
              </w:rPr>
            </w:pPr>
            <w:r>
              <w:rPr>
                <w:rFonts w:ascii="Times New Roman" w:eastAsia="Times New Roman" w:hAnsi="Times New Roman" w:cs="Times New Roman"/>
                <w:b/>
                <w:bCs/>
                <w:i/>
                <w:sz w:val="24"/>
                <w:szCs w:val="24"/>
                <w:lang w:eastAsia="zh-CN"/>
              </w:rPr>
              <w:t>35,00</w:t>
            </w:r>
          </w:p>
        </w:tc>
        <w:tc>
          <w:tcPr>
            <w:tcW w:w="1417" w:type="dxa"/>
            <w:tcBorders>
              <w:top w:val="nil"/>
              <w:left w:val="nil"/>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eastAsia="Times New Roman" w:hAnsi="Times New Roman" w:cs="Times New Roman"/>
                <w:b/>
                <w:bCs/>
                <w:i/>
                <w:sz w:val="24"/>
                <w:szCs w:val="24"/>
                <w:lang w:eastAsia="zh-CN"/>
              </w:rPr>
            </w:pPr>
            <w:r>
              <w:rPr>
                <w:rFonts w:ascii="Times New Roman" w:eastAsia="Times New Roman" w:hAnsi="Times New Roman" w:cs="Times New Roman"/>
                <w:b/>
                <w:bCs/>
                <w:i/>
                <w:sz w:val="24"/>
                <w:szCs w:val="24"/>
                <w:lang w:eastAsia="zh-CN"/>
              </w:rPr>
              <w:t>35,56333</w:t>
            </w:r>
          </w:p>
        </w:tc>
        <w:tc>
          <w:tcPr>
            <w:tcW w:w="1142" w:type="dxa"/>
            <w:tcBorders>
              <w:top w:val="nil"/>
              <w:left w:val="nil"/>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eastAsia="Times New Roman" w:hAnsi="Times New Roman" w:cs="Times New Roman"/>
                <w:b/>
                <w:bCs/>
                <w:i/>
                <w:sz w:val="24"/>
                <w:szCs w:val="24"/>
                <w:lang w:eastAsia="zh-CN"/>
              </w:rPr>
            </w:pPr>
            <w:r>
              <w:rPr>
                <w:rFonts w:ascii="Times New Roman" w:eastAsia="Times New Roman" w:hAnsi="Times New Roman" w:cs="Times New Roman"/>
                <w:b/>
                <w:bCs/>
                <w:i/>
                <w:sz w:val="24"/>
                <w:szCs w:val="24"/>
                <w:lang w:eastAsia="zh-CN"/>
              </w:rPr>
              <w:t>-</w:t>
            </w:r>
          </w:p>
        </w:tc>
        <w:tc>
          <w:tcPr>
            <w:tcW w:w="843" w:type="dxa"/>
            <w:tcBorders>
              <w:top w:val="nil"/>
              <w:left w:val="nil"/>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eastAsia="Times New Roman" w:hAnsi="Times New Roman" w:cs="Times New Roman"/>
                <w:b/>
                <w:bCs/>
                <w:i/>
                <w:sz w:val="24"/>
                <w:szCs w:val="24"/>
                <w:lang w:eastAsia="zh-CN"/>
              </w:rPr>
            </w:pPr>
            <w:r>
              <w:rPr>
                <w:rFonts w:ascii="Times New Roman" w:eastAsia="Times New Roman" w:hAnsi="Times New Roman" w:cs="Times New Roman"/>
                <w:b/>
                <w:bCs/>
                <w:i/>
                <w:sz w:val="24"/>
                <w:szCs w:val="24"/>
                <w:lang w:eastAsia="zh-CN"/>
              </w:rPr>
              <w:t>-</w:t>
            </w:r>
          </w:p>
        </w:tc>
        <w:tc>
          <w:tcPr>
            <w:tcW w:w="1382" w:type="dxa"/>
            <w:tcBorders>
              <w:top w:val="nil"/>
              <w:left w:val="nil"/>
              <w:bottom w:val="single" w:sz="4" w:space="0" w:color="auto"/>
              <w:right w:val="single" w:sz="4" w:space="0" w:color="auto"/>
            </w:tcBorders>
            <w:shd w:val="clear" w:color="auto" w:fill="auto"/>
            <w:vAlign w:val="center"/>
          </w:tcPr>
          <w:p w:rsidR="000961D2" w:rsidRDefault="000961D2">
            <w:pPr>
              <w:suppressAutoHyphens/>
              <w:spacing w:after="0" w:line="240" w:lineRule="auto"/>
              <w:jc w:val="center"/>
              <w:rPr>
                <w:rFonts w:ascii="Times New Roman" w:eastAsia="Times New Roman" w:hAnsi="Times New Roman" w:cs="Times New Roman"/>
                <w:b/>
                <w:bCs/>
                <w:i/>
                <w:sz w:val="24"/>
                <w:szCs w:val="24"/>
                <w:lang w:eastAsia="zh-CN"/>
              </w:rPr>
            </w:pPr>
          </w:p>
        </w:tc>
      </w:tr>
      <w:tr w:rsidR="000961D2">
        <w:trPr>
          <w:trHeight w:val="315"/>
          <w:jc w:val="center"/>
        </w:trPr>
        <w:tc>
          <w:tcPr>
            <w:tcW w:w="4307" w:type="dxa"/>
            <w:tcBorders>
              <w:top w:val="nil"/>
              <w:left w:val="single" w:sz="4" w:space="0" w:color="auto"/>
              <w:bottom w:val="single" w:sz="4" w:space="0" w:color="auto"/>
              <w:right w:val="single" w:sz="4" w:space="0" w:color="auto"/>
            </w:tcBorders>
            <w:shd w:val="clear" w:color="auto" w:fill="auto"/>
            <w:vAlign w:val="center"/>
          </w:tcPr>
          <w:p w:rsidR="000961D2" w:rsidRDefault="00143BAB">
            <w:pPr>
              <w:suppressAutoHyphens/>
              <w:spacing w:after="0" w:line="240" w:lineRule="auto"/>
              <w:rPr>
                <w:rFonts w:ascii="Times New Roman" w:eastAsia="Times New Roman" w:hAnsi="Times New Roman" w:cs="Times New Roman"/>
                <w:b/>
                <w:i/>
                <w:sz w:val="24"/>
                <w:szCs w:val="24"/>
                <w:lang w:eastAsia="zh-CN"/>
              </w:rPr>
            </w:pPr>
            <w:r>
              <w:rPr>
                <w:rFonts w:ascii="Times New Roman" w:hAnsi="Times New Roman" w:cs="Times New Roman"/>
                <w:b/>
                <w:i/>
                <w:sz w:val="24"/>
                <w:szCs w:val="24"/>
              </w:rPr>
              <w:t>-</w:t>
            </w:r>
            <w:bookmarkStart w:id="10" w:name="_Hlk824370761111"/>
            <w:r>
              <w:rPr>
                <w:rFonts w:ascii="Times New Roman" w:hAnsi="Times New Roman" w:cs="Times New Roman"/>
                <w:b/>
                <w:i/>
                <w:sz w:val="24"/>
                <w:szCs w:val="24"/>
              </w:rPr>
              <w:t>земельный налог</w:t>
            </w:r>
            <w:bookmarkEnd w:id="10"/>
          </w:p>
        </w:tc>
        <w:tc>
          <w:tcPr>
            <w:tcW w:w="1506" w:type="dxa"/>
            <w:tcBorders>
              <w:top w:val="nil"/>
              <w:left w:val="nil"/>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eastAsia="Times New Roman" w:hAnsi="Times New Roman" w:cs="Times New Roman"/>
                <w:b/>
                <w:bCs/>
                <w:i/>
                <w:sz w:val="24"/>
                <w:szCs w:val="24"/>
                <w:lang w:eastAsia="zh-CN"/>
              </w:rPr>
            </w:pPr>
            <w:r>
              <w:rPr>
                <w:rFonts w:ascii="Times New Roman" w:eastAsia="Times New Roman" w:hAnsi="Times New Roman" w:cs="Times New Roman"/>
                <w:b/>
                <w:bCs/>
                <w:i/>
                <w:sz w:val="24"/>
                <w:szCs w:val="24"/>
                <w:lang w:eastAsia="zh-CN"/>
              </w:rPr>
              <w:t>178,00</w:t>
            </w:r>
          </w:p>
        </w:tc>
        <w:tc>
          <w:tcPr>
            <w:tcW w:w="1417" w:type="dxa"/>
            <w:tcBorders>
              <w:top w:val="nil"/>
              <w:left w:val="nil"/>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eastAsia="Times New Roman" w:hAnsi="Times New Roman" w:cs="Times New Roman"/>
                <w:b/>
                <w:bCs/>
                <w:i/>
                <w:sz w:val="24"/>
                <w:szCs w:val="24"/>
                <w:lang w:eastAsia="zh-CN"/>
              </w:rPr>
            </w:pPr>
            <w:r>
              <w:rPr>
                <w:rFonts w:ascii="Times New Roman" w:eastAsia="Times New Roman" w:hAnsi="Times New Roman" w:cs="Times New Roman"/>
                <w:b/>
                <w:bCs/>
                <w:i/>
                <w:sz w:val="24"/>
                <w:szCs w:val="24"/>
                <w:lang w:eastAsia="zh-CN"/>
              </w:rPr>
              <w:t>188,77196</w:t>
            </w:r>
          </w:p>
        </w:tc>
        <w:tc>
          <w:tcPr>
            <w:tcW w:w="1142" w:type="dxa"/>
            <w:tcBorders>
              <w:top w:val="nil"/>
              <w:left w:val="nil"/>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eastAsia="Times New Roman" w:hAnsi="Times New Roman" w:cs="Times New Roman"/>
                <w:b/>
                <w:bCs/>
                <w:i/>
                <w:sz w:val="24"/>
                <w:szCs w:val="24"/>
                <w:lang w:eastAsia="zh-CN"/>
              </w:rPr>
            </w:pPr>
            <w:r>
              <w:rPr>
                <w:rFonts w:ascii="Times New Roman" w:eastAsia="Times New Roman" w:hAnsi="Times New Roman" w:cs="Times New Roman"/>
                <w:b/>
                <w:bCs/>
                <w:i/>
                <w:sz w:val="24"/>
                <w:szCs w:val="24"/>
                <w:lang w:eastAsia="zh-CN"/>
              </w:rPr>
              <w:t>-</w:t>
            </w:r>
          </w:p>
        </w:tc>
        <w:tc>
          <w:tcPr>
            <w:tcW w:w="843" w:type="dxa"/>
            <w:tcBorders>
              <w:top w:val="nil"/>
              <w:left w:val="nil"/>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eastAsia="Times New Roman" w:hAnsi="Times New Roman" w:cs="Times New Roman"/>
                <w:b/>
                <w:bCs/>
                <w:i/>
                <w:sz w:val="24"/>
                <w:szCs w:val="24"/>
                <w:lang w:eastAsia="zh-CN"/>
              </w:rPr>
            </w:pPr>
            <w:r>
              <w:rPr>
                <w:rFonts w:ascii="Times New Roman" w:eastAsia="Times New Roman" w:hAnsi="Times New Roman" w:cs="Times New Roman"/>
                <w:b/>
                <w:bCs/>
                <w:i/>
                <w:sz w:val="24"/>
                <w:szCs w:val="24"/>
                <w:lang w:eastAsia="zh-CN"/>
              </w:rPr>
              <w:t>-</w:t>
            </w:r>
          </w:p>
        </w:tc>
        <w:tc>
          <w:tcPr>
            <w:tcW w:w="1382" w:type="dxa"/>
            <w:tcBorders>
              <w:top w:val="nil"/>
              <w:left w:val="nil"/>
              <w:bottom w:val="single" w:sz="4" w:space="0" w:color="auto"/>
              <w:right w:val="single" w:sz="4" w:space="0" w:color="auto"/>
            </w:tcBorders>
            <w:shd w:val="clear" w:color="auto" w:fill="auto"/>
            <w:vAlign w:val="center"/>
          </w:tcPr>
          <w:p w:rsidR="000961D2" w:rsidRDefault="000961D2">
            <w:pPr>
              <w:suppressAutoHyphens/>
              <w:spacing w:after="0" w:line="240" w:lineRule="auto"/>
              <w:jc w:val="center"/>
              <w:rPr>
                <w:rFonts w:ascii="Times New Roman" w:eastAsia="Times New Roman" w:hAnsi="Times New Roman" w:cs="Times New Roman"/>
                <w:b/>
                <w:bCs/>
                <w:i/>
                <w:sz w:val="24"/>
                <w:szCs w:val="24"/>
                <w:lang w:eastAsia="zh-CN"/>
              </w:rPr>
            </w:pPr>
          </w:p>
        </w:tc>
      </w:tr>
      <w:tr w:rsidR="000961D2">
        <w:trPr>
          <w:trHeight w:val="315"/>
          <w:jc w:val="center"/>
        </w:trPr>
        <w:tc>
          <w:tcPr>
            <w:tcW w:w="4307"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rsidR="000961D2" w:rsidRDefault="00143BAB">
            <w:pPr>
              <w:suppressAutoHyphens/>
              <w:spacing w:after="0" w:line="240" w:lineRule="auto"/>
              <w:jc w:val="center"/>
              <w:rPr>
                <w:rFonts w:ascii="Times New Roman" w:hAnsi="Times New Roman" w:cs="Times New Roman"/>
                <w:b/>
                <w:bCs/>
                <w:i/>
              </w:rPr>
            </w:pPr>
            <w:r>
              <w:rPr>
                <w:rFonts w:ascii="Times New Roman" w:eastAsia="Times New Roman" w:hAnsi="Times New Roman" w:cs="Times New Roman"/>
                <w:b/>
                <w:bCs/>
                <w:i/>
                <w:iCs/>
                <w:lang w:eastAsia="zh-CN"/>
              </w:rPr>
              <w:t>НЕНАЛОГОВЫЕ ДОХОДЫ, всего:</w:t>
            </w:r>
          </w:p>
        </w:tc>
        <w:tc>
          <w:tcPr>
            <w:tcW w:w="1506" w:type="dxa"/>
            <w:tcBorders>
              <w:top w:val="single" w:sz="4" w:space="0" w:color="auto"/>
              <w:left w:val="nil"/>
              <w:bottom w:val="single" w:sz="4" w:space="0" w:color="auto"/>
              <w:right w:val="single" w:sz="4" w:space="0" w:color="auto"/>
            </w:tcBorders>
            <w:shd w:val="clear" w:color="auto" w:fill="D5DCE4" w:themeFill="text2" w:themeFillTint="33"/>
            <w:vAlign w:val="center"/>
          </w:tcPr>
          <w:p w:rsidR="000961D2" w:rsidRDefault="00143BAB">
            <w:pPr>
              <w:spacing w:after="0" w:line="240" w:lineRule="auto"/>
              <w:jc w:val="center"/>
              <w:rPr>
                <w:rFonts w:ascii="Times New Roman" w:eastAsia="Times New Roman" w:hAnsi="Times New Roman" w:cs="Times New Roman"/>
                <w:b/>
                <w:bCs/>
                <w:i/>
                <w:sz w:val="24"/>
                <w:szCs w:val="24"/>
                <w:lang w:eastAsia="zh-CN"/>
              </w:rPr>
            </w:pPr>
            <w:r>
              <w:rPr>
                <w:rFonts w:ascii="Times New Roman" w:eastAsia="Times New Roman" w:hAnsi="Times New Roman" w:cs="Times New Roman"/>
                <w:b/>
                <w:bCs/>
                <w:i/>
                <w:sz w:val="24"/>
                <w:szCs w:val="24"/>
                <w:lang w:eastAsia="zh-CN"/>
              </w:rPr>
              <w:t>263,75</w:t>
            </w:r>
          </w:p>
        </w:tc>
        <w:tc>
          <w:tcPr>
            <w:tcW w:w="1417" w:type="dxa"/>
            <w:tcBorders>
              <w:top w:val="single" w:sz="4" w:space="0" w:color="auto"/>
              <w:left w:val="nil"/>
              <w:bottom w:val="single" w:sz="4" w:space="0" w:color="auto"/>
              <w:right w:val="single" w:sz="4" w:space="0" w:color="auto"/>
            </w:tcBorders>
            <w:shd w:val="clear" w:color="auto" w:fill="D5DCE4" w:themeFill="text2" w:themeFillTint="33"/>
            <w:vAlign w:val="center"/>
          </w:tcPr>
          <w:p w:rsidR="000961D2" w:rsidRDefault="00143BAB">
            <w:pPr>
              <w:spacing w:after="0" w:line="240" w:lineRule="auto"/>
              <w:jc w:val="center"/>
              <w:rPr>
                <w:rFonts w:ascii="Times New Roman" w:eastAsia="Times New Roman" w:hAnsi="Times New Roman" w:cs="Times New Roman"/>
                <w:b/>
                <w:bCs/>
                <w:i/>
                <w:sz w:val="24"/>
                <w:szCs w:val="24"/>
                <w:lang w:eastAsia="zh-CN"/>
              </w:rPr>
            </w:pPr>
            <w:r>
              <w:rPr>
                <w:rFonts w:ascii="Times New Roman" w:eastAsia="Times New Roman" w:hAnsi="Times New Roman" w:cs="Times New Roman"/>
                <w:b/>
                <w:bCs/>
                <w:i/>
                <w:sz w:val="24"/>
                <w:szCs w:val="24"/>
                <w:lang w:eastAsia="zh-CN"/>
              </w:rPr>
              <w:t>261,79241</w:t>
            </w:r>
          </w:p>
        </w:tc>
        <w:tc>
          <w:tcPr>
            <w:tcW w:w="1142" w:type="dxa"/>
            <w:tcBorders>
              <w:top w:val="single" w:sz="4" w:space="0" w:color="auto"/>
              <w:left w:val="nil"/>
              <w:bottom w:val="single" w:sz="4" w:space="0" w:color="auto"/>
              <w:right w:val="single" w:sz="4" w:space="0" w:color="auto"/>
            </w:tcBorders>
            <w:shd w:val="clear" w:color="auto" w:fill="D5DCE4" w:themeFill="text2" w:themeFillTint="33"/>
            <w:vAlign w:val="center"/>
          </w:tcPr>
          <w:p w:rsidR="000961D2" w:rsidRDefault="00143BAB">
            <w:pPr>
              <w:spacing w:after="0" w:line="240" w:lineRule="auto"/>
              <w:jc w:val="center"/>
              <w:rPr>
                <w:rFonts w:ascii="Times New Roman" w:hAnsi="Times New Roman" w:cs="Times New Roman"/>
                <w:b/>
                <w:i/>
                <w:color w:val="000000"/>
                <w:sz w:val="24"/>
                <w:szCs w:val="24"/>
              </w:rPr>
            </w:pPr>
            <w:r>
              <w:rPr>
                <w:rFonts w:ascii="Times New Roman" w:hAnsi="Times New Roman" w:cs="Times New Roman"/>
                <w:b/>
                <w:i/>
                <w:color w:val="000000"/>
                <w:sz w:val="24"/>
                <w:szCs w:val="24"/>
              </w:rPr>
              <w:t>1,95759</w:t>
            </w:r>
          </w:p>
        </w:tc>
        <w:tc>
          <w:tcPr>
            <w:tcW w:w="843" w:type="dxa"/>
            <w:tcBorders>
              <w:top w:val="single" w:sz="4" w:space="0" w:color="auto"/>
              <w:left w:val="nil"/>
              <w:bottom w:val="single" w:sz="4" w:space="0" w:color="auto"/>
              <w:right w:val="single" w:sz="4" w:space="0" w:color="auto"/>
            </w:tcBorders>
            <w:shd w:val="clear" w:color="auto" w:fill="D5DCE4" w:themeFill="text2" w:themeFillTint="33"/>
            <w:vAlign w:val="center"/>
          </w:tcPr>
          <w:p w:rsidR="000961D2" w:rsidRDefault="00143BAB">
            <w:pPr>
              <w:spacing w:after="0" w:line="240" w:lineRule="auto"/>
              <w:jc w:val="center"/>
              <w:rPr>
                <w:rFonts w:ascii="Times New Roman" w:hAnsi="Times New Roman" w:cs="Times New Roman"/>
                <w:b/>
                <w:i/>
                <w:color w:val="000000"/>
                <w:sz w:val="24"/>
                <w:szCs w:val="24"/>
              </w:rPr>
            </w:pPr>
            <w:r>
              <w:rPr>
                <w:rFonts w:ascii="Times New Roman" w:hAnsi="Times New Roman" w:cs="Times New Roman"/>
                <w:b/>
                <w:i/>
                <w:color w:val="000000"/>
                <w:sz w:val="24"/>
                <w:szCs w:val="24"/>
              </w:rPr>
              <w:t>0,74</w:t>
            </w:r>
          </w:p>
        </w:tc>
        <w:tc>
          <w:tcPr>
            <w:tcW w:w="1382" w:type="dxa"/>
            <w:tcBorders>
              <w:top w:val="single" w:sz="4" w:space="0" w:color="auto"/>
              <w:left w:val="nil"/>
              <w:bottom w:val="single" w:sz="4" w:space="0" w:color="auto"/>
              <w:right w:val="single" w:sz="4" w:space="0" w:color="auto"/>
            </w:tcBorders>
            <w:shd w:val="clear" w:color="auto" w:fill="D5DCE4" w:themeFill="text2" w:themeFillTint="33"/>
            <w:vAlign w:val="center"/>
          </w:tcPr>
          <w:p w:rsidR="000961D2" w:rsidRDefault="000961D2">
            <w:pPr>
              <w:suppressAutoHyphens/>
              <w:spacing w:after="0" w:line="240" w:lineRule="auto"/>
              <w:jc w:val="center"/>
              <w:rPr>
                <w:rFonts w:ascii="Times New Roman" w:eastAsia="Times New Roman" w:hAnsi="Times New Roman" w:cs="Times New Roman"/>
                <w:b/>
                <w:bCs/>
                <w:i/>
                <w:sz w:val="24"/>
                <w:szCs w:val="24"/>
                <w:lang w:eastAsia="zh-CN"/>
              </w:rPr>
            </w:pPr>
          </w:p>
        </w:tc>
      </w:tr>
      <w:tr w:rsidR="000961D2">
        <w:trPr>
          <w:trHeight w:val="315"/>
          <w:jc w:val="center"/>
        </w:trPr>
        <w:tc>
          <w:tcPr>
            <w:tcW w:w="4307" w:type="dxa"/>
            <w:tcBorders>
              <w:top w:val="nil"/>
              <w:left w:val="single" w:sz="4" w:space="0" w:color="auto"/>
              <w:bottom w:val="single" w:sz="4" w:space="0" w:color="auto"/>
              <w:right w:val="single" w:sz="4" w:space="0" w:color="auto"/>
            </w:tcBorders>
            <w:shd w:val="clear" w:color="auto" w:fill="auto"/>
            <w:vAlign w:val="center"/>
          </w:tcPr>
          <w:p w:rsidR="000961D2" w:rsidRDefault="00143BAB">
            <w:pPr>
              <w:suppressAutoHyphens/>
              <w:spacing w:after="0" w:line="240" w:lineRule="auto"/>
              <w:rPr>
                <w:rFonts w:ascii="Times New Roman" w:hAnsi="Times New Roman" w:cs="Times New Roman"/>
                <w:b/>
                <w:bCs/>
                <w:i/>
              </w:rPr>
            </w:pPr>
            <w:r>
              <w:rPr>
                <w:rFonts w:ascii="Times New Roman" w:hAnsi="Times New Roman" w:cs="Times New Roman"/>
                <w:b/>
                <w:i/>
              </w:rPr>
              <w:t>Штрафы, неустойки, пени, уплаченные в соответствии с законом или договором в случае неисполнения или ненадлежащего исполнения обязательств</w:t>
            </w:r>
          </w:p>
        </w:tc>
        <w:tc>
          <w:tcPr>
            <w:tcW w:w="1506" w:type="dxa"/>
            <w:tcBorders>
              <w:top w:val="nil"/>
              <w:left w:val="nil"/>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eastAsia="Times New Roman" w:hAnsi="Times New Roman" w:cs="Times New Roman"/>
                <w:b/>
                <w:bCs/>
                <w:i/>
                <w:sz w:val="24"/>
                <w:szCs w:val="24"/>
                <w:lang w:eastAsia="zh-CN"/>
              </w:rPr>
            </w:pPr>
            <w:r>
              <w:rPr>
                <w:rFonts w:ascii="Times New Roman" w:eastAsia="Times New Roman" w:hAnsi="Times New Roman" w:cs="Times New Roman"/>
                <w:b/>
                <w:bCs/>
                <w:i/>
                <w:sz w:val="24"/>
                <w:szCs w:val="24"/>
                <w:lang w:eastAsia="zh-CN"/>
              </w:rPr>
              <w:t>10,00</w:t>
            </w:r>
          </w:p>
        </w:tc>
        <w:tc>
          <w:tcPr>
            <w:tcW w:w="1417" w:type="dxa"/>
            <w:tcBorders>
              <w:top w:val="nil"/>
              <w:left w:val="nil"/>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eastAsia="Times New Roman" w:hAnsi="Times New Roman" w:cs="Times New Roman"/>
                <w:b/>
                <w:bCs/>
                <w:i/>
                <w:sz w:val="24"/>
                <w:szCs w:val="24"/>
                <w:lang w:eastAsia="zh-CN"/>
              </w:rPr>
            </w:pPr>
            <w:r>
              <w:rPr>
                <w:rFonts w:ascii="Times New Roman" w:eastAsia="Times New Roman" w:hAnsi="Times New Roman" w:cs="Times New Roman"/>
                <w:b/>
                <w:bCs/>
                <w:i/>
                <w:sz w:val="24"/>
                <w:szCs w:val="24"/>
                <w:lang w:eastAsia="zh-CN"/>
              </w:rPr>
              <w:t>10,04241</w:t>
            </w:r>
          </w:p>
        </w:tc>
        <w:tc>
          <w:tcPr>
            <w:tcW w:w="1142" w:type="dxa"/>
            <w:tcBorders>
              <w:top w:val="nil"/>
              <w:left w:val="nil"/>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eastAsia="Times New Roman" w:hAnsi="Times New Roman" w:cs="Times New Roman"/>
                <w:b/>
                <w:bCs/>
                <w:i/>
                <w:sz w:val="24"/>
                <w:szCs w:val="24"/>
                <w:lang w:eastAsia="zh-CN"/>
              </w:rPr>
            </w:pPr>
            <w:r>
              <w:rPr>
                <w:rFonts w:ascii="Times New Roman" w:eastAsia="Times New Roman" w:hAnsi="Times New Roman" w:cs="Times New Roman"/>
                <w:b/>
                <w:bCs/>
                <w:i/>
                <w:sz w:val="24"/>
                <w:szCs w:val="24"/>
                <w:lang w:eastAsia="zh-CN"/>
              </w:rPr>
              <w:t>-</w:t>
            </w:r>
          </w:p>
        </w:tc>
        <w:tc>
          <w:tcPr>
            <w:tcW w:w="843" w:type="dxa"/>
            <w:tcBorders>
              <w:top w:val="nil"/>
              <w:left w:val="nil"/>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eastAsia="Times New Roman" w:hAnsi="Times New Roman" w:cs="Times New Roman"/>
                <w:b/>
                <w:bCs/>
                <w:i/>
                <w:sz w:val="24"/>
                <w:szCs w:val="24"/>
                <w:lang w:eastAsia="zh-CN"/>
              </w:rPr>
            </w:pPr>
            <w:r>
              <w:rPr>
                <w:rFonts w:ascii="Times New Roman" w:eastAsia="Times New Roman" w:hAnsi="Times New Roman" w:cs="Times New Roman"/>
                <w:b/>
                <w:bCs/>
                <w:i/>
                <w:sz w:val="24"/>
                <w:szCs w:val="24"/>
                <w:lang w:eastAsia="zh-CN"/>
              </w:rPr>
              <w:t>-</w:t>
            </w:r>
          </w:p>
        </w:tc>
        <w:tc>
          <w:tcPr>
            <w:tcW w:w="1382" w:type="dxa"/>
            <w:tcBorders>
              <w:top w:val="nil"/>
              <w:left w:val="nil"/>
              <w:bottom w:val="single" w:sz="4" w:space="0" w:color="auto"/>
              <w:right w:val="single" w:sz="4" w:space="0" w:color="auto"/>
            </w:tcBorders>
            <w:shd w:val="clear" w:color="auto" w:fill="auto"/>
            <w:vAlign w:val="center"/>
          </w:tcPr>
          <w:p w:rsidR="000961D2" w:rsidRDefault="000961D2">
            <w:pPr>
              <w:suppressAutoHyphens/>
              <w:spacing w:after="0" w:line="240" w:lineRule="auto"/>
              <w:jc w:val="center"/>
              <w:rPr>
                <w:rFonts w:ascii="Times New Roman" w:eastAsia="Times New Roman" w:hAnsi="Times New Roman" w:cs="Times New Roman"/>
                <w:b/>
                <w:bCs/>
                <w:i/>
                <w:sz w:val="24"/>
                <w:szCs w:val="24"/>
                <w:lang w:eastAsia="zh-CN"/>
              </w:rPr>
            </w:pPr>
          </w:p>
        </w:tc>
      </w:tr>
      <w:tr w:rsidR="000961D2">
        <w:trPr>
          <w:trHeight w:val="315"/>
          <w:jc w:val="center"/>
        </w:trPr>
        <w:tc>
          <w:tcPr>
            <w:tcW w:w="4307" w:type="dxa"/>
            <w:tcBorders>
              <w:top w:val="nil"/>
              <w:left w:val="single" w:sz="4" w:space="0" w:color="auto"/>
              <w:bottom w:val="single" w:sz="4" w:space="0" w:color="auto"/>
              <w:right w:val="single" w:sz="4" w:space="0" w:color="auto"/>
            </w:tcBorders>
            <w:shd w:val="clear" w:color="auto" w:fill="auto"/>
            <w:vAlign w:val="center"/>
          </w:tcPr>
          <w:p w:rsidR="000961D2" w:rsidRDefault="00143BAB">
            <w:pPr>
              <w:suppressAutoHyphens/>
              <w:spacing w:after="0" w:line="240" w:lineRule="auto"/>
              <w:rPr>
                <w:rFonts w:ascii="Times New Roman" w:hAnsi="Times New Roman" w:cs="Times New Roman"/>
                <w:b/>
                <w:i/>
              </w:rPr>
            </w:pPr>
            <w:r>
              <w:rPr>
                <w:rFonts w:ascii="Times New Roman" w:hAnsi="Times New Roman" w:cs="Times New Roman"/>
                <w:b/>
                <w:i/>
              </w:rPr>
              <w:t>Доходы от продажи материальных и нематериальных активов</w:t>
            </w:r>
          </w:p>
        </w:tc>
        <w:tc>
          <w:tcPr>
            <w:tcW w:w="1506" w:type="dxa"/>
            <w:tcBorders>
              <w:top w:val="nil"/>
              <w:left w:val="nil"/>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eastAsia="Times New Roman" w:hAnsi="Times New Roman" w:cs="Times New Roman"/>
                <w:b/>
                <w:bCs/>
                <w:i/>
                <w:sz w:val="24"/>
                <w:szCs w:val="24"/>
                <w:lang w:eastAsia="zh-CN"/>
              </w:rPr>
            </w:pPr>
            <w:r>
              <w:rPr>
                <w:rFonts w:ascii="Times New Roman" w:eastAsia="Times New Roman" w:hAnsi="Times New Roman" w:cs="Times New Roman"/>
                <w:b/>
                <w:bCs/>
                <w:i/>
                <w:sz w:val="24"/>
                <w:szCs w:val="24"/>
                <w:lang w:eastAsia="zh-CN"/>
              </w:rPr>
              <w:t>236,250</w:t>
            </w:r>
          </w:p>
        </w:tc>
        <w:tc>
          <w:tcPr>
            <w:tcW w:w="1417" w:type="dxa"/>
            <w:tcBorders>
              <w:top w:val="nil"/>
              <w:left w:val="nil"/>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eastAsia="Times New Roman" w:hAnsi="Times New Roman" w:cs="Times New Roman"/>
                <w:b/>
                <w:bCs/>
                <w:i/>
                <w:sz w:val="24"/>
                <w:szCs w:val="24"/>
                <w:lang w:eastAsia="zh-CN"/>
              </w:rPr>
            </w:pPr>
            <w:r>
              <w:rPr>
                <w:rFonts w:ascii="Times New Roman" w:eastAsia="Times New Roman" w:hAnsi="Times New Roman" w:cs="Times New Roman"/>
                <w:b/>
                <w:bCs/>
                <w:i/>
                <w:sz w:val="24"/>
                <w:szCs w:val="24"/>
                <w:lang w:eastAsia="zh-CN"/>
              </w:rPr>
              <w:t>236,250</w:t>
            </w:r>
          </w:p>
        </w:tc>
        <w:tc>
          <w:tcPr>
            <w:tcW w:w="1142" w:type="dxa"/>
            <w:tcBorders>
              <w:top w:val="nil"/>
              <w:left w:val="nil"/>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eastAsia="Times New Roman" w:hAnsi="Times New Roman" w:cs="Times New Roman"/>
                <w:b/>
                <w:bCs/>
                <w:i/>
                <w:sz w:val="24"/>
                <w:szCs w:val="24"/>
                <w:lang w:eastAsia="zh-CN"/>
              </w:rPr>
            </w:pPr>
            <w:r>
              <w:rPr>
                <w:rFonts w:ascii="Times New Roman" w:eastAsia="Times New Roman" w:hAnsi="Times New Roman" w:cs="Times New Roman"/>
                <w:b/>
                <w:bCs/>
                <w:i/>
                <w:sz w:val="24"/>
                <w:szCs w:val="24"/>
                <w:lang w:eastAsia="zh-CN"/>
              </w:rPr>
              <w:t>-</w:t>
            </w:r>
          </w:p>
        </w:tc>
        <w:tc>
          <w:tcPr>
            <w:tcW w:w="843" w:type="dxa"/>
            <w:tcBorders>
              <w:top w:val="nil"/>
              <w:left w:val="nil"/>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eastAsia="Times New Roman" w:hAnsi="Times New Roman" w:cs="Times New Roman"/>
                <w:b/>
                <w:bCs/>
                <w:i/>
                <w:sz w:val="24"/>
                <w:szCs w:val="24"/>
                <w:lang w:eastAsia="zh-CN"/>
              </w:rPr>
            </w:pPr>
            <w:r>
              <w:rPr>
                <w:rFonts w:ascii="Times New Roman" w:eastAsia="Times New Roman" w:hAnsi="Times New Roman" w:cs="Times New Roman"/>
                <w:b/>
                <w:bCs/>
                <w:i/>
                <w:sz w:val="24"/>
                <w:szCs w:val="24"/>
                <w:lang w:eastAsia="zh-CN"/>
              </w:rPr>
              <w:t>-</w:t>
            </w:r>
          </w:p>
        </w:tc>
        <w:tc>
          <w:tcPr>
            <w:tcW w:w="1382" w:type="dxa"/>
            <w:tcBorders>
              <w:top w:val="nil"/>
              <w:left w:val="nil"/>
              <w:bottom w:val="single" w:sz="4" w:space="0" w:color="auto"/>
              <w:right w:val="single" w:sz="4" w:space="0" w:color="auto"/>
            </w:tcBorders>
            <w:shd w:val="clear" w:color="auto" w:fill="auto"/>
            <w:vAlign w:val="center"/>
          </w:tcPr>
          <w:p w:rsidR="000961D2" w:rsidRDefault="000961D2">
            <w:pPr>
              <w:suppressAutoHyphens/>
              <w:spacing w:after="0" w:line="240" w:lineRule="auto"/>
              <w:jc w:val="center"/>
              <w:rPr>
                <w:rFonts w:ascii="Times New Roman" w:eastAsia="Times New Roman" w:hAnsi="Times New Roman" w:cs="Times New Roman"/>
                <w:b/>
                <w:bCs/>
                <w:i/>
                <w:sz w:val="24"/>
                <w:szCs w:val="24"/>
                <w:lang w:eastAsia="zh-CN"/>
              </w:rPr>
            </w:pPr>
          </w:p>
        </w:tc>
      </w:tr>
      <w:tr w:rsidR="000961D2">
        <w:trPr>
          <w:trHeight w:val="315"/>
          <w:jc w:val="center"/>
        </w:trPr>
        <w:tc>
          <w:tcPr>
            <w:tcW w:w="4307" w:type="dxa"/>
            <w:tcBorders>
              <w:top w:val="nil"/>
              <w:left w:val="single" w:sz="4" w:space="0" w:color="auto"/>
              <w:bottom w:val="single" w:sz="4" w:space="0" w:color="auto"/>
              <w:right w:val="single" w:sz="4" w:space="0" w:color="auto"/>
            </w:tcBorders>
            <w:shd w:val="clear" w:color="auto" w:fill="auto"/>
            <w:vAlign w:val="center"/>
          </w:tcPr>
          <w:p w:rsidR="000961D2" w:rsidRDefault="00143BAB">
            <w:pPr>
              <w:suppressAutoHyphens/>
              <w:spacing w:after="0" w:line="240" w:lineRule="auto"/>
              <w:rPr>
                <w:rFonts w:ascii="Times New Roman" w:hAnsi="Times New Roman" w:cs="Times New Roman"/>
                <w:b/>
                <w:i/>
              </w:rPr>
            </w:pPr>
            <w:r>
              <w:rPr>
                <w:rFonts w:ascii="Times New Roman" w:hAnsi="Times New Roman" w:cs="Times New Roman"/>
                <w:b/>
                <w:i/>
              </w:rPr>
              <w:t>Прочие неналоговые доходы</w:t>
            </w:r>
          </w:p>
        </w:tc>
        <w:tc>
          <w:tcPr>
            <w:tcW w:w="1506" w:type="dxa"/>
            <w:tcBorders>
              <w:top w:val="nil"/>
              <w:left w:val="nil"/>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eastAsia="Times New Roman" w:hAnsi="Times New Roman" w:cs="Times New Roman"/>
                <w:b/>
                <w:bCs/>
                <w:i/>
                <w:sz w:val="24"/>
                <w:szCs w:val="24"/>
                <w:lang w:eastAsia="zh-CN"/>
              </w:rPr>
            </w:pPr>
            <w:r>
              <w:rPr>
                <w:rFonts w:ascii="Times New Roman" w:eastAsia="Times New Roman" w:hAnsi="Times New Roman" w:cs="Times New Roman"/>
                <w:b/>
                <w:bCs/>
                <w:i/>
                <w:sz w:val="24"/>
                <w:szCs w:val="24"/>
                <w:lang w:eastAsia="zh-CN"/>
              </w:rPr>
              <w:t>17,50</w:t>
            </w:r>
          </w:p>
        </w:tc>
        <w:tc>
          <w:tcPr>
            <w:tcW w:w="1417" w:type="dxa"/>
            <w:tcBorders>
              <w:top w:val="nil"/>
              <w:left w:val="nil"/>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eastAsia="Times New Roman" w:hAnsi="Times New Roman" w:cs="Times New Roman"/>
                <w:b/>
                <w:bCs/>
                <w:i/>
                <w:sz w:val="24"/>
                <w:szCs w:val="24"/>
                <w:lang w:eastAsia="zh-CN"/>
              </w:rPr>
            </w:pPr>
            <w:r>
              <w:rPr>
                <w:rFonts w:ascii="Times New Roman" w:eastAsia="Times New Roman" w:hAnsi="Times New Roman" w:cs="Times New Roman"/>
                <w:b/>
                <w:bCs/>
                <w:i/>
                <w:sz w:val="24"/>
                <w:szCs w:val="24"/>
                <w:lang w:eastAsia="zh-CN"/>
              </w:rPr>
              <w:t>15,50</w:t>
            </w:r>
          </w:p>
        </w:tc>
        <w:tc>
          <w:tcPr>
            <w:tcW w:w="1142" w:type="dxa"/>
            <w:tcBorders>
              <w:top w:val="nil"/>
              <w:left w:val="nil"/>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hAnsi="Times New Roman" w:cs="Times New Roman"/>
                <w:b/>
                <w:i/>
                <w:color w:val="000000"/>
                <w:sz w:val="24"/>
                <w:szCs w:val="24"/>
              </w:rPr>
            </w:pPr>
            <w:r>
              <w:rPr>
                <w:rFonts w:ascii="Times New Roman" w:hAnsi="Times New Roman" w:cs="Times New Roman"/>
                <w:b/>
                <w:i/>
                <w:color w:val="000000"/>
                <w:sz w:val="24"/>
                <w:szCs w:val="24"/>
              </w:rPr>
              <w:t>2,00</w:t>
            </w:r>
          </w:p>
        </w:tc>
        <w:tc>
          <w:tcPr>
            <w:tcW w:w="843" w:type="dxa"/>
            <w:tcBorders>
              <w:top w:val="nil"/>
              <w:left w:val="nil"/>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hAnsi="Times New Roman" w:cs="Times New Roman"/>
                <w:b/>
                <w:i/>
                <w:color w:val="000000"/>
                <w:sz w:val="24"/>
                <w:szCs w:val="24"/>
              </w:rPr>
            </w:pPr>
            <w:r>
              <w:rPr>
                <w:rFonts w:ascii="Times New Roman" w:hAnsi="Times New Roman" w:cs="Times New Roman"/>
                <w:b/>
                <w:i/>
                <w:color w:val="000000"/>
                <w:sz w:val="24"/>
                <w:szCs w:val="24"/>
              </w:rPr>
              <w:t>11,43</w:t>
            </w:r>
          </w:p>
        </w:tc>
        <w:tc>
          <w:tcPr>
            <w:tcW w:w="1382" w:type="dxa"/>
            <w:tcBorders>
              <w:top w:val="nil"/>
              <w:left w:val="nil"/>
              <w:bottom w:val="single" w:sz="4" w:space="0" w:color="auto"/>
              <w:right w:val="single" w:sz="4" w:space="0" w:color="auto"/>
            </w:tcBorders>
            <w:shd w:val="clear" w:color="auto" w:fill="auto"/>
            <w:vAlign w:val="center"/>
          </w:tcPr>
          <w:p w:rsidR="000961D2" w:rsidRDefault="000961D2">
            <w:pPr>
              <w:suppressAutoHyphens/>
              <w:spacing w:after="0" w:line="240" w:lineRule="auto"/>
              <w:jc w:val="center"/>
              <w:rPr>
                <w:rFonts w:ascii="Times New Roman" w:eastAsia="Times New Roman" w:hAnsi="Times New Roman" w:cs="Times New Roman"/>
                <w:b/>
                <w:bCs/>
                <w:i/>
                <w:sz w:val="24"/>
                <w:szCs w:val="24"/>
                <w:lang w:eastAsia="zh-CN"/>
              </w:rPr>
            </w:pPr>
          </w:p>
        </w:tc>
      </w:tr>
      <w:tr w:rsidR="000961D2">
        <w:trPr>
          <w:trHeight w:val="315"/>
          <w:jc w:val="center"/>
        </w:trPr>
        <w:tc>
          <w:tcPr>
            <w:tcW w:w="4307" w:type="dxa"/>
            <w:tcBorders>
              <w:top w:val="nil"/>
              <w:left w:val="single" w:sz="4" w:space="0" w:color="auto"/>
              <w:bottom w:val="single" w:sz="4" w:space="0" w:color="auto"/>
              <w:right w:val="single" w:sz="4" w:space="0" w:color="auto"/>
            </w:tcBorders>
            <w:shd w:val="clear" w:color="000000" w:fill="DCE6F1"/>
            <w:vAlign w:val="center"/>
          </w:tcPr>
          <w:p w:rsidR="000961D2" w:rsidRDefault="00143BAB">
            <w:pPr>
              <w:suppressAutoHyphens/>
              <w:spacing w:after="0" w:line="240" w:lineRule="auto"/>
              <w:jc w:val="center"/>
              <w:rPr>
                <w:rFonts w:ascii="Times New Roman" w:eastAsia="Times New Roman" w:hAnsi="Times New Roman" w:cs="Times New Roman"/>
                <w:b/>
                <w:bCs/>
                <w:i/>
                <w:iCs/>
                <w:lang w:eastAsia="zh-CN"/>
              </w:rPr>
            </w:pPr>
            <w:r>
              <w:rPr>
                <w:rFonts w:ascii="Times New Roman" w:eastAsia="Times New Roman" w:hAnsi="Times New Roman" w:cs="Times New Roman"/>
                <w:b/>
                <w:bCs/>
                <w:i/>
                <w:iCs/>
                <w:lang w:eastAsia="zh-CN"/>
              </w:rPr>
              <w:lastRenderedPageBreak/>
              <w:t>БЕЗВОЗМЕЗДНЫЕ ПОСТУПЛЕНИЯ, всего:</w:t>
            </w:r>
          </w:p>
        </w:tc>
        <w:tc>
          <w:tcPr>
            <w:tcW w:w="1506" w:type="dxa"/>
            <w:tcBorders>
              <w:top w:val="nil"/>
              <w:left w:val="nil"/>
              <w:bottom w:val="single" w:sz="4" w:space="0" w:color="auto"/>
              <w:right w:val="single" w:sz="4" w:space="0" w:color="auto"/>
            </w:tcBorders>
            <w:shd w:val="clear" w:color="000000" w:fill="DCE6F1"/>
            <w:vAlign w:val="center"/>
          </w:tcPr>
          <w:p w:rsidR="000961D2" w:rsidRDefault="00143BAB">
            <w:pPr>
              <w:spacing w:after="0" w:line="240" w:lineRule="auto"/>
              <w:jc w:val="center"/>
              <w:rPr>
                <w:rFonts w:ascii="Times New Roman" w:eastAsia="Times New Roman" w:hAnsi="Times New Roman" w:cs="Times New Roman"/>
                <w:b/>
                <w:bCs/>
                <w:i/>
                <w:iCs/>
                <w:sz w:val="24"/>
                <w:szCs w:val="24"/>
                <w:lang w:eastAsia="zh-CN"/>
              </w:rPr>
            </w:pPr>
            <w:r>
              <w:rPr>
                <w:rFonts w:ascii="Times New Roman" w:eastAsia="Times New Roman" w:hAnsi="Times New Roman" w:cs="Times New Roman"/>
                <w:b/>
                <w:bCs/>
                <w:i/>
                <w:iCs/>
                <w:sz w:val="24"/>
                <w:szCs w:val="24"/>
                <w:lang w:eastAsia="zh-CN"/>
              </w:rPr>
              <w:t>1897,52218</w:t>
            </w:r>
          </w:p>
        </w:tc>
        <w:tc>
          <w:tcPr>
            <w:tcW w:w="1417" w:type="dxa"/>
            <w:tcBorders>
              <w:top w:val="nil"/>
              <w:left w:val="nil"/>
              <w:bottom w:val="single" w:sz="4" w:space="0" w:color="auto"/>
              <w:right w:val="single" w:sz="4" w:space="0" w:color="auto"/>
            </w:tcBorders>
            <w:shd w:val="clear" w:color="000000" w:fill="DCE6F1"/>
            <w:vAlign w:val="center"/>
          </w:tcPr>
          <w:p w:rsidR="000961D2" w:rsidRDefault="00143BAB">
            <w:pPr>
              <w:spacing w:after="0" w:line="240" w:lineRule="auto"/>
              <w:jc w:val="center"/>
              <w:rPr>
                <w:rFonts w:ascii="Times New Roman" w:eastAsia="Times New Roman" w:hAnsi="Times New Roman" w:cs="Times New Roman"/>
                <w:b/>
                <w:bCs/>
                <w:i/>
                <w:iCs/>
                <w:sz w:val="24"/>
                <w:szCs w:val="24"/>
                <w:lang w:eastAsia="zh-CN"/>
              </w:rPr>
            </w:pPr>
            <w:r>
              <w:rPr>
                <w:rFonts w:ascii="Times New Roman" w:eastAsia="Times New Roman" w:hAnsi="Times New Roman" w:cs="Times New Roman"/>
                <w:b/>
                <w:bCs/>
                <w:i/>
                <w:iCs/>
                <w:sz w:val="24"/>
                <w:szCs w:val="24"/>
                <w:lang w:eastAsia="zh-CN"/>
              </w:rPr>
              <w:t>1897,52126</w:t>
            </w:r>
          </w:p>
        </w:tc>
        <w:tc>
          <w:tcPr>
            <w:tcW w:w="1142" w:type="dxa"/>
            <w:tcBorders>
              <w:top w:val="nil"/>
              <w:left w:val="nil"/>
              <w:bottom w:val="single" w:sz="4" w:space="0" w:color="auto"/>
              <w:right w:val="single" w:sz="4" w:space="0" w:color="auto"/>
            </w:tcBorders>
            <w:shd w:val="clear" w:color="000000" w:fill="DCE6F1"/>
            <w:vAlign w:val="center"/>
          </w:tcPr>
          <w:p w:rsidR="000961D2" w:rsidRDefault="00143BAB">
            <w:pPr>
              <w:spacing w:after="0" w:line="240" w:lineRule="auto"/>
              <w:jc w:val="center"/>
              <w:rPr>
                <w:rFonts w:ascii="Times New Roman" w:hAnsi="Times New Roman" w:cs="Times New Roman"/>
                <w:b/>
                <w:i/>
                <w:color w:val="000000"/>
                <w:sz w:val="24"/>
                <w:szCs w:val="24"/>
              </w:rPr>
            </w:pPr>
            <w:r>
              <w:rPr>
                <w:rFonts w:ascii="Times New Roman" w:hAnsi="Times New Roman" w:cs="Times New Roman"/>
                <w:b/>
                <w:i/>
                <w:color w:val="000000"/>
                <w:sz w:val="24"/>
                <w:szCs w:val="24"/>
              </w:rPr>
              <w:t>0,00092</w:t>
            </w:r>
          </w:p>
        </w:tc>
        <w:tc>
          <w:tcPr>
            <w:tcW w:w="843" w:type="dxa"/>
            <w:tcBorders>
              <w:top w:val="nil"/>
              <w:left w:val="nil"/>
              <w:bottom w:val="single" w:sz="4" w:space="0" w:color="auto"/>
              <w:right w:val="single" w:sz="4" w:space="0" w:color="auto"/>
            </w:tcBorders>
            <w:shd w:val="clear" w:color="000000" w:fill="DCE6F1"/>
            <w:vAlign w:val="center"/>
          </w:tcPr>
          <w:p w:rsidR="000961D2" w:rsidRDefault="00143BAB">
            <w:pPr>
              <w:spacing w:after="0" w:line="240" w:lineRule="auto"/>
              <w:jc w:val="center"/>
              <w:rPr>
                <w:rFonts w:ascii="Times New Roman" w:hAnsi="Times New Roman" w:cs="Times New Roman"/>
                <w:b/>
                <w:i/>
                <w:color w:val="000000"/>
                <w:sz w:val="24"/>
                <w:szCs w:val="24"/>
              </w:rPr>
            </w:pPr>
            <w:r>
              <w:rPr>
                <w:rFonts w:ascii="Times New Roman" w:hAnsi="Times New Roman" w:cs="Times New Roman"/>
                <w:b/>
                <w:i/>
                <w:color w:val="000000"/>
                <w:sz w:val="24"/>
                <w:szCs w:val="24"/>
              </w:rPr>
              <w:t>0,00</w:t>
            </w:r>
          </w:p>
        </w:tc>
        <w:tc>
          <w:tcPr>
            <w:tcW w:w="1382" w:type="dxa"/>
            <w:tcBorders>
              <w:top w:val="nil"/>
              <w:left w:val="nil"/>
              <w:bottom w:val="single" w:sz="4" w:space="0" w:color="auto"/>
              <w:right w:val="single" w:sz="4" w:space="0" w:color="auto"/>
            </w:tcBorders>
            <w:shd w:val="clear" w:color="000000" w:fill="DCE6F1"/>
            <w:vAlign w:val="center"/>
          </w:tcPr>
          <w:p w:rsidR="000961D2" w:rsidRDefault="000961D2">
            <w:pPr>
              <w:spacing w:after="0" w:line="240" w:lineRule="auto"/>
              <w:jc w:val="center"/>
              <w:rPr>
                <w:rFonts w:ascii="Times New Roman" w:eastAsia="Times New Roman" w:hAnsi="Times New Roman" w:cs="Times New Roman"/>
                <w:b/>
                <w:bCs/>
                <w:i/>
                <w:iCs/>
                <w:sz w:val="24"/>
                <w:szCs w:val="24"/>
                <w:lang w:eastAsia="zh-CN"/>
              </w:rPr>
            </w:pPr>
          </w:p>
        </w:tc>
      </w:tr>
      <w:tr w:rsidR="000961D2">
        <w:trPr>
          <w:trHeight w:val="477"/>
          <w:jc w:val="center"/>
        </w:trPr>
        <w:tc>
          <w:tcPr>
            <w:tcW w:w="4307" w:type="dxa"/>
            <w:tcBorders>
              <w:top w:val="nil"/>
              <w:left w:val="single" w:sz="4" w:space="0" w:color="auto"/>
              <w:bottom w:val="single" w:sz="4" w:space="0" w:color="auto"/>
              <w:right w:val="single" w:sz="4" w:space="0" w:color="auto"/>
            </w:tcBorders>
            <w:shd w:val="clear" w:color="auto" w:fill="auto"/>
            <w:vAlign w:val="center"/>
          </w:tcPr>
          <w:p w:rsidR="000961D2" w:rsidRDefault="00143BAB">
            <w:pPr>
              <w:suppressAutoHyphens/>
              <w:spacing w:after="0" w:line="240" w:lineRule="auto"/>
              <w:rPr>
                <w:rFonts w:ascii="Times New Roman" w:eastAsia="Times New Roman" w:hAnsi="Times New Roman" w:cs="Times New Roman"/>
                <w:b/>
                <w:i/>
                <w:sz w:val="20"/>
                <w:szCs w:val="20"/>
                <w:lang w:eastAsia="zh-CN"/>
              </w:rPr>
            </w:pPr>
            <w:r>
              <w:rPr>
                <w:rFonts w:ascii="Times New Roman" w:hAnsi="Times New Roman" w:cs="Times New Roman"/>
                <w:b/>
                <w:i/>
              </w:rPr>
              <w:t>Дотации на выравнивание бюджетной обеспеченности</w:t>
            </w:r>
          </w:p>
        </w:tc>
        <w:tc>
          <w:tcPr>
            <w:tcW w:w="1506" w:type="dxa"/>
            <w:tcBorders>
              <w:top w:val="nil"/>
              <w:left w:val="nil"/>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eastAsia="Times New Roman" w:hAnsi="Times New Roman" w:cs="Times New Roman"/>
                <w:b/>
                <w:bCs/>
                <w:i/>
                <w:sz w:val="24"/>
                <w:szCs w:val="24"/>
                <w:lang w:eastAsia="zh-CN"/>
              </w:rPr>
            </w:pPr>
            <w:r>
              <w:rPr>
                <w:rFonts w:ascii="Times New Roman" w:eastAsia="Times New Roman" w:hAnsi="Times New Roman" w:cs="Times New Roman"/>
                <w:b/>
                <w:bCs/>
                <w:i/>
                <w:sz w:val="24"/>
                <w:szCs w:val="24"/>
                <w:lang w:eastAsia="zh-CN"/>
              </w:rPr>
              <w:t>1307,696</w:t>
            </w:r>
          </w:p>
        </w:tc>
        <w:tc>
          <w:tcPr>
            <w:tcW w:w="1417" w:type="dxa"/>
            <w:tcBorders>
              <w:top w:val="nil"/>
              <w:left w:val="nil"/>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eastAsia="Times New Roman" w:hAnsi="Times New Roman" w:cs="Times New Roman"/>
                <w:b/>
                <w:bCs/>
                <w:i/>
                <w:sz w:val="24"/>
                <w:szCs w:val="24"/>
                <w:lang w:eastAsia="zh-CN"/>
              </w:rPr>
            </w:pPr>
            <w:r>
              <w:rPr>
                <w:rFonts w:ascii="Times New Roman" w:eastAsia="Times New Roman" w:hAnsi="Times New Roman" w:cs="Times New Roman"/>
                <w:b/>
                <w:bCs/>
                <w:i/>
                <w:sz w:val="24"/>
                <w:szCs w:val="24"/>
                <w:lang w:eastAsia="zh-CN"/>
              </w:rPr>
              <w:t>1307,696</w:t>
            </w:r>
          </w:p>
        </w:tc>
        <w:tc>
          <w:tcPr>
            <w:tcW w:w="1142" w:type="dxa"/>
            <w:tcBorders>
              <w:top w:val="nil"/>
              <w:left w:val="nil"/>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eastAsia="Times New Roman" w:hAnsi="Times New Roman" w:cs="Times New Roman"/>
                <w:b/>
                <w:bCs/>
                <w:i/>
                <w:sz w:val="24"/>
                <w:szCs w:val="24"/>
                <w:lang w:eastAsia="zh-CN"/>
              </w:rPr>
            </w:pPr>
            <w:r>
              <w:rPr>
                <w:rFonts w:ascii="Times New Roman" w:eastAsia="Times New Roman" w:hAnsi="Times New Roman" w:cs="Times New Roman"/>
                <w:b/>
                <w:bCs/>
                <w:i/>
                <w:sz w:val="24"/>
                <w:szCs w:val="24"/>
                <w:lang w:eastAsia="zh-CN"/>
              </w:rPr>
              <w:t>-</w:t>
            </w:r>
          </w:p>
        </w:tc>
        <w:tc>
          <w:tcPr>
            <w:tcW w:w="843" w:type="dxa"/>
            <w:tcBorders>
              <w:top w:val="nil"/>
              <w:left w:val="nil"/>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eastAsia="Times New Roman" w:hAnsi="Times New Roman" w:cs="Times New Roman"/>
                <w:b/>
                <w:bCs/>
                <w:i/>
                <w:sz w:val="24"/>
                <w:szCs w:val="24"/>
                <w:lang w:eastAsia="zh-CN"/>
              </w:rPr>
            </w:pPr>
            <w:r>
              <w:rPr>
                <w:rFonts w:ascii="Times New Roman" w:eastAsia="Times New Roman" w:hAnsi="Times New Roman" w:cs="Times New Roman"/>
                <w:b/>
                <w:bCs/>
                <w:i/>
                <w:sz w:val="24"/>
                <w:szCs w:val="24"/>
                <w:lang w:eastAsia="zh-CN"/>
              </w:rPr>
              <w:t>-</w:t>
            </w:r>
          </w:p>
        </w:tc>
        <w:tc>
          <w:tcPr>
            <w:tcW w:w="1382" w:type="dxa"/>
            <w:tcBorders>
              <w:top w:val="nil"/>
              <w:left w:val="nil"/>
              <w:bottom w:val="single" w:sz="4" w:space="0" w:color="auto"/>
              <w:right w:val="single" w:sz="4" w:space="0" w:color="auto"/>
            </w:tcBorders>
            <w:shd w:val="clear" w:color="auto" w:fill="auto"/>
            <w:vAlign w:val="center"/>
          </w:tcPr>
          <w:p w:rsidR="000961D2" w:rsidRDefault="000961D2">
            <w:pPr>
              <w:spacing w:after="0" w:line="240" w:lineRule="auto"/>
              <w:jc w:val="center"/>
              <w:rPr>
                <w:rFonts w:ascii="Times New Roman" w:eastAsia="Times New Roman" w:hAnsi="Times New Roman" w:cs="Times New Roman"/>
                <w:b/>
                <w:bCs/>
                <w:i/>
                <w:sz w:val="24"/>
                <w:szCs w:val="24"/>
                <w:lang w:eastAsia="zh-CN"/>
              </w:rPr>
            </w:pPr>
          </w:p>
        </w:tc>
      </w:tr>
      <w:tr w:rsidR="000961D2">
        <w:trPr>
          <w:trHeight w:val="301"/>
          <w:jc w:val="center"/>
        </w:trPr>
        <w:tc>
          <w:tcPr>
            <w:tcW w:w="4307" w:type="dxa"/>
            <w:tcBorders>
              <w:top w:val="nil"/>
              <w:left w:val="single" w:sz="4" w:space="0" w:color="auto"/>
              <w:bottom w:val="single" w:sz="4" w:space="0" w:color="auto"/>
              <w:right w:val="single" w:sz="4" w:space="0" w:color="auto"/>
            </w:tcBorders>
            <w:shd w:val="clear" w:color="auto" w:fill="auto"/>
            <w:vAlign w:val="center"/>
          </w:tcPr>
          <w:p w:rsidR="000961D2" w:rsidRDefault="00143BAB">
            <w:pPr>
              <w:suppressAutoHyphens/>
              <w:spacing w:after="0" w:line="240" w:lineRule="auto"/>
              <w:rPr>
                <w:rFonts w:ascii="Times New Roman" w:eastAsia="Times New Roman" w:hAnsi="Times New Roman" w:cs="Times New Roman"/>
                <w:b/>
                <w:i/>
                <w:sz w:val="20"/>
                <w:szCs w:val="20"/>
                <w:lang w:eastAsia="zh-CN"/>
              </w:rPr>
            </w:pPr>
            <w:r>
              <w:rPr>
                <w:rFonts w:ascii="Times New Roman" w:hAnsi="Times New Roman" w:cs="Times New Roman"/>
                <w:b/>
                <w:i/>
              </w:rPr>
              <w:t>Субвенции на осуществление первичного воинского учета</w:t>
            </w:r>
          </w:p>
        </w:tc>
        <w:tc>
          <w:tcPr>
            <w:tcW w:w="1506" w:type="dxa"/>
            <w:tcBorders>
              <w:top w:val="nil"/>
              <w:left w:val="nil"/>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eastAsia="Times New Roman" w:hAnsi="Times New Roman" w:cs="Times New Roman"/>
                <w:b/>
                <w:bCs/>
                <w:i/>
                <w:sz w:val="24"/>
                <w:szCs w:val="24"/>
                <w:lang w:eastAsia="zh-CN"/>
              </w:rPr>
            </w:pPr>
            <w:r>
              <w:rPr>
                <w:rFonts w:ascii="Times New Roman" w:eastAsia="Times New Roman" w:hAnsi="Times New Roman" w:cs="Times New Roman"/>
                <w:b/>
                <w:bCs/>
                <w:i/>
                <w:sz w:val="24"/>
                <w:szCs w:val="24"/>
                <w:lang w:eastAsia="zh-CN"/>
              </w:rPr>
              <w:t>102,30</w:t>
            </w:r>
          </w:p>
        </w:tc>
        <w:tc>
          <w:tcPr>
            <w:tcW w:w="1417" w:type="dxa"/>
            <w:tcBorders>
              <w:top w:val="nil"/>
              <w:left w:val="nil"/>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eastAsia="Times New Roman" w:hAnsi="Times New Roman" w:cs="Times New Roman"/>
                <w:b/>
                <w:bCs/>
                <w:i/>
                <w:sz w:val="24"/>
                <w:szCs w:val="24"/>
                <w:lang w:eastAsia="zh-CN"/>
              </w:rPr>
            </w:pPr>
            <w:r>
              <w:rPr>
                <w:rFonts w:ascii="Times New Roman" w:eastAsia="Times New Roman" w:hAnsi="Times New Roman" w:cs="Times New Roman"/>
                <w:b/>
                <w:bCs/>
                <w:i/>
                <w:sz w:val="24"/>
                <w:szCs w:val="24"/>
                <w:lang w:eastAsia="zh-CN"/>
              </w:rPr>
              <w:t>102,29908</w:t>
            </w:r>
          </w:p>
        </w:tc>
        <w:tc>
          <w:tcPr>
            <w:tcW w:w="1142" w:type="dxa"/>
            <w:tcBorders>
              <w:top w:val="nil"/>
              <w:left w:val="nil"/>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eastAsia="Times New Roman" w:hAnsi="Times New Roman" w:cs="Times New Roman"/>
                <w:b/>
                <w:bCs/>
                <w:i/>
                <w:sz w:val="24"/>
                <w:szCs w:val="24"/>
                <w:lang w:eastAsia="zh-CN"/>
              </w:rPr>
            </w:pPr>
            <w:r>
              <w:rPr>
                <w:rFonts w:ascii="Times New Roman" w:hAnsi="Times New Roman" w:cs="Times New Roman"/>
                <w:b/>
                <w:i/>
                <w:color w:val="000000"/>
                <w:sz w:val="24"/>
                <w:szCs w:val="24"/>
              </w:rPr>
              <w:t>0,00092</w:t>
            </w:r>
          </w:p>
        </w:tc>
        <w:tc>
          <w:tcPr>
            <w:tcW w:w="843" w:type="dxa"/>
            <w:tcBorders>
              <w:top w:val="nil"/>
              <w:left w:val="nil"/>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eastAsia="Times New Roman" w:hAnsi="Times New Roman" w:cs="Times New Roman"/>
                <w:b/>
                <w:bCs/>
                <w:i/>
                <w:sz w:val="24"/>
                <w:szCs w:val="24"/>
                <w:lang w:eastAsia="zh-CN"/>
              </w:rPr>
            </w:pPr>
            <w:r>
              <w:rPr>
                <w:rFonts w:ascii="Times New Roman" w:eastAsia="Times New Roman" w:hAnsi="Times New Roman" w:cs="Times New Roman"/>
                <w:b/>
                <w:bCs/>
                <w:i/>
                <w:sz w:val="24"/>
                <w:szCs w:val="24"/>
                <w:lang w:eastAsia="zh-CN"/>
              </w:rPr>
              <w:t>0,00</w:t>
            </w:r>
          </w:p>
        </w:tc>
        <w:tc>
          <w:tcPr>
            <w:tcW w:w="1382" w:type="dxa"/>
            <w:tcBorders>
              <w:top w:val="nil"/>
              <w:left w:val="nil"/>
              <w:bottom w:val="single" w:sz="4" w:space="0" w:color="auto"/>
              <w:right w:val="single" w:sz="4" w:space="0" w:color="auto"/>
            </w:tcBorders>
            <w:shd w:val="clear" w:color="auto" w:fill="auto"/>
            <w:vAlign w:val="center"/>
          </w:tcPr>
          <w:p w:rsidR="000961D2" w:rsidRDefault="000961D2">
            <w:pPr>
              <w:spacing w:after="0" w:line="240" w:lineRule="auto"/>
              <w:jc w:val="center"/>
              <w:rPr>
                <w:rFonts w:ascii="Times New Roman" w:eastAsia="Times New Roman" w:hAnsi="Times New Roman" w:cs="Times New Roman"/>
                <w:b/>
                <w:bCs/>
                <w:i/>
                <w:sz w:val="24"/>
                <w:szCs w:val="24"/>
                <w:lang w:eastAsia="zh-CN"/>
              </w:rPr>
            </w:pPr>
          </w:p>
        </w:tc>
      </w:tr>
      <w:tr w:rsidR="000961D2">
        <w:trPr>
          <w:trHeight w:val="621"/>
          <w:jc w:val="center"/>
        </w:trPr>
        <w:tc>
          <w:tcPr>
            <w:tcW w:w="4307" w:type="dxa"/>
            <w:tcBorders>
              <w:top w:val="nil"/>
              <w:left w:val="single" w:sz="4" w:space="0" w:color="auto"/>
              <w:bottom w:val="single" w:sz="4" w:space="0" w:color="auto"/>
              <w:right w:val="single" w:sz="4" w:space="0" w:color="auto"/>
            </w:tcBorders>
            <w:shd w:val="clear" w:color="auto" w:fill="auto"/>
            <w:vAlign w:val="center"/>
          </w:tcPr>
          <w:p w:rsidR="000961D2" w:rsidRDefault="00143BAB">
            <w:pPr>
              <w:suppressAutoHyphens/>
              <w:spacing w:after="0" w:line="240" w:lineRule="auto"/>
              <w:rPr>
                <w:rFonts w:ascii="Times New Roman" w:hAnsi="Times New Roman" w:cs="Times New Roman"/>
                <w:b/>
                <w:i/>
              </w:rPr>
            </w:pPr>
            <w:r>
              <w:rPr>
                <w:rFonts w:ascii="Times New Roman" w:hAnsi="Times New Roman" w:cs="Times New Roman"/>
                <w:b/>
                <w:i/>
              </w:rPr>
              <w:t xml:space="preserve">Прочие безвозмездные поступления в бюджеты сельских поселений от бюджетов </w:t>
            </w:r>
            <w:proofErr w:type="spellStart"/>
            <w:r>
              <w:rPr>
                <w:rFonts w:ascii="Times New Roman" w:hAnsi="Times New Roman" w:cs="Times New Roman"/>
                <w:b/>
                <w:i/>
              </w:rPr>
              <w:t>муницпальных</w:t>
            </w:r>
            <w:proofErr w:type="spellEnd"/>
            <w:r>
              <w:rPr>
                <w:rFonts w:ascii="Times New Roman" w:hAnsi="Times New Roman" w:cs="Times New Roman"/>
                <w:b/>
                <w:i/>
              </w:rPr>
              <w:t xml:space="preserve"> районов</w:t>
            </w:r>
          </w:p>
        </w:tc>
        <w:tc>
          <w:tcPr>
            <w:tcW w:w="1506" w:type="dxa"/>
            <w:tcBorders>
              <w:top w:val="nil"/>
              <w:left w:val="nil"/>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eastAsia="Times New Roman" w:hAnsi="Times New Roman" w:cs="Times New Roman"/>
                <w:b/>
                <w:bCs/>
                <w:i/>
                <w:sz w:val="24"/>
                <w:szCs w:val="24"/>
                <w:lang w:eastAsia="zh-CN"/>
              </w:rPr>
            </w:pPr>
            <w:r>
              <w:rPr>
                <w:rFonts w:ascii="Times New Roman" w:eastAsia="Times New Roman" w:hAnsi="Times New Roman" w:cs="Times New Roman"/>
                <w:b/>
                <w:bCs/>
                <w:i/>
                <w:sz w:val="24"/>
                <w:szCs w:val="24"/>
                <w:lang w:eastAsia="zh-CN"/>
              </w:rPr>
              <w:t>487,52618</w:t>
            </w:r>
          </w:p>
        </w:tc>
        <w:tc>
          <w:tcPr>
            <w:tcW w:w="1417" w:type="dxa"/>
            <w:tcBorders>
              <w:top w:val="nil"/>
              <w:left w:val="nil"/>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eastAsia="Times New Roman" w:hAnsi="Times New Roman" w:cs="Times New Roman"/>
                <w:b/>
                <w:bCs/>
                <w:i/>
                <w:sz w:val="24"/>
                <w:szCs w:val="24"/>
                <w:lang w:eastAsia="zh-CN"/>
              </w:rPr>
            </w:pPr>
            <w:r>
              <w:rPr>
                <w:rFonts w:ascii="Times New Roman" w:eastAsia="Times New Roman" w:hAnsi="Times New Roman" w:cs="Times New Roman"/>
                <w:b/>
                <w:bCs/>
                <w:i/>
                <w:sz w:val="24"/>
                <w:szCs w:val="24"/>
                <w:lang w:eastAsia="zh-CN"/>
              </w:rPr>
              <w:t>487,52618</w:t>
            </w:r>
          </w:p>
        </w:tc>
        <w:tc>
          <w:tcPr>
            <w:tcW w:w="1142" w:type="dxa"/>
            <w:tcBorders>
              <w:top w:val="nil"/>
              <w:left w:val="nil"/>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eastAsia="Times New Roman" w:hAnsi="Times New Roman" w:cs="Times New Roman"/>
                <w:b/>
                <w:bCs/>
                <w:i/>
                <w:sz w:val="24"/>
                <w:szCs w:val="24"/>
                <w:lang w:eastAsia="zh-CN"/>
              </w:rPr>
            </w:pPr>
            <w:r>
              <w:rPr>
                <w:rFonts w:ascii="Times New Roman" w:eastAsia="Times New Roman" w:hAnsi="Times New Roman" w:cs="Times New Roman"/>
                <w:b/>
                <w:bCs/>
                <w:i/>
                <w:sz w:val="24"/>
                <w:szCs w:val="24"/>
                <w:lang w:eastAsia="zh-CN"/>
              </w:rPr>
              <w:t>0,00</w:t>
            </w:r>
          </w:p>
        </w:tc>
        <w:tc>
          <w:tcPr>
            <w:tcW w:w="843" w:type="dxa"/>
            <w:tcBorders>
              <w:top w:val="nil"/>
              <w:left w:val="nil"/>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eastAsia="Times New Roman" w:hAnsi="Times New Roman" w:cs="Times New Roman"/>
                <w:b/>
                <w:bCs/>
                <w:i/>
                <w:sz w:val="24"/>
                <w:szCs w:val="24"/>
                <w:lang w:eastAsia="zh-CN"/>
              </w:rPr>
            </w:pPr>
            <w:r>
              <w:rPr>
                <w:rFonts w:ascii="Times New Roman" w:eastAsia="Times New Roman" w:hAnsi="Times New Roman" w:cs="Times New Roman"/>
                <w:b/>
                <w:bCs/>
                <w:i/>
                <w:sz w:val="24"/>
                <w:szCs w:val="24"/>
                <w:lang w:eastAsia="zh-CN"/>
              </w:rPr>
              <w:t>0,00</w:t>
            </w:r>
          </w:p>
        </w:tc>
        <w:tc>
          <w:tcPr>
            <w:tcW w:w="1382" w:type="dxa"/>
            <w:tcBorders>
              <w:top w:val="nil"/>
              <w:left w:val="nil"/>
              <w:bottom w:val="single" w:sz="4" w:space="0" w:color="auto"/>
              <w:right w:val="single" w:sz="4" w:space="0" w:color="auto"/>
            </w:tcBorders>
            <w:shd w:val="clear" w:color="auto" w:fill="auto"/>
            <w:vAlign w:val="center"/>
          </w:tcPr>
          <w:p w:rsidR="000961D2" w:rsidRDefault="000961D2">
            <w:pPr>
              <w:spacing w:after="0" w:line="240" w:lineRule="auto"/>
              <w:jc w:val="center"/>
              <w:rPr>
                <w:rFonts w:ascii="Times New Roman" w:eastAsia="Times New Roman" w:hAnsi="Times New Roman" w:cs="Times New Roman"/>
                <w:b/>
                <w:bCs/>
                <w:i/>
                <w:sz w:val="24"/>
                <w:szCs w:val="24"/>
                <w:lang w:eastAsia="zh-CN"/>
              </w:rPr>
            </w:pPr>
          </w:p>
        </w:tc>
      </w:tr>
    </w:tbl>
    <w:p w:rsidR="000961D2" w:rsidRDefault="00143BAB">
      <w:pPr>
        <w:widowControl w:val="0"/>
        <w:suppressAutoHyphens/>
        <w:autoSpaceDE w:val="0"/>
        <w:spacing w:before="120" w:after="0" w:line="240" w:lineRule="auto"/>
        <w:ind w:firstLine="567"/>
        <w:jc w:val="both"/>
        <w:rPr>
          <w:rFonts w:ascii="Times New Roman" w:eastAsia="Times New Roman" w:hAnsi="Times New Roman" w:cs="Arial"/>
          <w:color w:val="000000"/>
          <w:sz w:val="28"/>
          <w:szCs w:val="28"/>
          <w:lang w:eastAsia="ru-RU"/>
        </w:rPr>
      </w:pPr>
      <w:r>
        <w:rPr>
          <w:rFonts w:ascii="Times New Roman" w:eastAsia="Times New Roman" w:hAnsi="Times New Roman" w:cs="Arial"/>
          <w:color w:val="000000"/>
          <w:sz w:val="28"/>
          <w:szCs w:val="28"/>
          <w:lang w:eastAsia="ru-RU"/>
        </w:rPr>
        <w:t xml:space="preserve">Таким образом, в проверяемом периоде структура доходной части бюджета МО «Успенский сельсовет» состоит </w:t>
      </w:r>
      <w:proofErr w:type="gramStart"/>
      <w:r>
        <w:rPr>
          <w:rFonts w:ascii="Times New Roman" w:eastAsia="Times New Roman" w:hAnsi="Times New Roman" w:cs="Arial"/>
          <w:color w:val="000000"/>
          <w:sz w:val="28"/>
          <w:szCs w:val="28"/>
          <w:lang w:eastAsia="ru-RU"/>
        </w:rPr>
        <w:t>из</w:t>
      </w:r>
      <w:proofErr w:type="gramEnd"/>
      <w:r>
        <w:rPr>
          <w:rFonts w:ascii="Times New Roman" w:eastAsia="Times New Roman" w:hAnsi="Times New Roman" w:cs="Arial"/>
          <w:color w:val="000000"/>
          <w:sz w:val="28"/>
          <w:szCs w:val="28"/>
          <w:lang w:eastAsia="ru-RU"/>
        </w:rPr>
        <w:t>:</w:t>
      </w:r>
    </w:p>
    <w:p w:rsidR="000961D2" w:rsidRDefault="00143BAB">
      <w:pPr>
        <w:widowControl w:val="0"/>
        <w:suppressAutoHyphens/>
        <w:autoSpaceDE w:val="0"/>
        <w:spacing w:after="0" w:line="240" w:lineRule="auto"/>
        <w:ind w:firstLine="567"/>
        <w:jc w:val="both"/>
        <w:rPr>
          <w:rFonts w:ascii="Times New Roman" w:eastAsia="Times New Roman" w:hAnsi="Times New Roman" w:cs="Arial"/>
          <w:color w:val="000000"/>
          <w:sz w:val="28"/>
          <w:szCs w:val="28"/>
          <w:lang w:eastAsia="ru-RU"/>
        </w:rPr>
      </w:pPr>
      <w:r>
        <w:rPr>
          <w:rFonts w:ascii="Times New Roman" w:eastAsia="Times New Roman" w:hAnsi="Times New Roman" w:cs="Arial"/>
          <w:color w:val="000000"/>
          <w:sz w:val="28"/>
          <w:szCs w:val="28"/>
          <w:lang w:eastAsia="ru-RU"/>
        </w:rPr>
        <w:t>- 14,28% налоговых доходов;</w:t>
      </w:r>
    </w:p>
    <w:p w:rsidR="000961D2" w:rsidRDefault="00143BAB">
      <w:pPr>
        <w:widowControl w:val="0"/>
        <w:suppressAutoHyphens/>
        <w:autoSpaceDE w:val="0"/>
        <w:spacing w:after="0" w:line="240" w:lineRule="auto"/>
        <w:ind w:firstLine="567"/>
        <w:jc w:val="both"/>
        <w:rPr>
          <w:rFonts w:ascii="Times New Roman" w:eastAsia="Times New Roman" w:hAnsi="Times New Roman" w:cs="Times New Roman"/>
          <w:sz w:val="24"/>
          <w:szCs w:val="24"/>
          <w:lang w:eastAsia="zh-CN"/>
        </w:rPr>
      </w:pPr>
      <w:r>
        <w:rPr>
          <w:rFonts w:ascii="Times New Roman" w:eastAsia="Times New Roman" w:hAnsi="Times New Roman" w:cs="Arial"/>
          <w:color w:val="000000"/>
          <w:sz w:val="28"/>
          <w:szCs w:val="28"/>
          <w:lang w:eastAsia="ru-RU"/>
        </w:rPr>
        <w:t xml:space="preserve">- </w:t>
      </w:r>
      <w:r>
        <w:rPr>
          <w:rFonts w:ascii="Times New Roman" w:eastAsia="Times New Roman" w:hAnsi="Times New Roman" w:cs="Arial"/>
          <w:sz w:val="28"/>
          <w:szCs w:val="28"/>
          <w:lang w:eastAsia="ru-RU"/>
        </w:rPr>
        <w:t>10,46% неналоговых доходов;</w:t>
      </w:r>
    </w:p>
    <w:p w:rsidR="000961D2" w:rsidRDefault="00143BAB">
      <w:pPr>
        <w:widowControl w:val="0"/>
        <w:suppressAutoHyphens/>
        <w:autoSpaceDE w:val="0"/>
        <w:spacing w:after="0" w:line="240" w:lineRule="auto"/>
        <w:ind w:firstLine="567"/>
        <w:jc w:val="both"/>
        <w:rPr>
          <w:rFonts w:ascii="Times New Roman" w:eastAsia="Times New Roman" w:hAnsi="Times New Roman" w:cs="Arial"/>
          <w:color w:val="000000"/>
          <w:sz w:val="28"/>
          <w:szCs w:val="28"/>
          <w:lang w:eastAsia="ru-RU"/>
        </w:rPr>
      </w:pPr>
      <w:r>
        <w:rPr>
          <w:rFonts w:ascii="Times New Roman" w:eastAsia="Times New Roman" w:hAnsi="Times New Roman" w:cs="Arial"/>
          <w:sz w:val="28"/>
          <w:szCs w:val="28"/>
          <w:lang w:eastAsia="ru-RU"/>
        </w:rPr>
        <w:t xml:space="preserve">- 75,26% </w:t>
      </w:r>
      <w:r>
        <w:rPr>
          <w:rFonts w:ascii="Times New Roman" w:eastAsia="Times New Roman" w:hAnsi="Times New Roman" w:cs="Arial"/>
          <w:color w:val="000000"/>
          <w:sz w:val="28"/>
          <w:szCs w:val="28"/>
          <w:lang w:eastAsia="ru-RU"/>
        </w:rPr>
        <w:t xml:space="preserve">безвозмездных поступлений. </w:t>
      </w:r>
    </w:p>
    <w:p w:rsidR="000961D2" w:rsidRDefault="00143BAB">
      <w:pPr>
        <w:widowControl w:val="0"/>
        <w:suppressAutoHyphens/>
        <w:spacing w:after="0" w:line="240" w:lineRule="auto"/>
        <w:ind w:firstLine="567"/>
        <w:jc w:val="both"/>
        <w:rPr>
          <w:rFonts w:ascii="Times New Roman" w:eastAsia="Times New Roman" w:hAnsi="Times New Roman" w:cs="Arial"/>
          <w:color w:val="000000"/>
          <w:sz w:val="28"/>
          <w:szCs w:val="28"/>
          <w:lang w:eastAsia="ru-RU"/>
        </w:rPr>
      </w:pPr>
      <w:r>
        <w:rPr>
          <w:rFonts w:ascii="Times New Roman" w:eastAsia="Times New Roman" w:hAnsi="Times New Roman" w:cs="Arial"/>
          <w:color w:val="000000"/>
          <w:sz w:val="28"/>
          <w:szCs w:val="28"/>
          <w:lang w:eastAsia="ru-RU"/>
        </w:rPr>
        <w:t xml:space="preserve">Основную долю поступления доходов бюджета МО «Успенский сельсовет» составляют доходы, полученные бюджетом поселения в виде </w:t>
      </w:r>
      <w:r>
        <w:rPr>
          <w:rFonts w:ascii="Times New Roman" w:hAnsi="Times New Roman" w:cs="Times New Roman"/>
          <w:sz w:val="28"/>
          <w:szCs w:val="28"/>
        </w:rPr>
        <w:t>дотаций на выравнивание бюджетной обеспеченности</w:t>
      </w:r>
      <w:r>
        <w:rPr>
          <w:rFonts w:ascii="Times New Roman" w:eastAsia="Times New Roman" w:hAnsi="Times New Roman" w:cs="Arial"/>
          <w:color w:val="000000"/>
          <w:sz w:val="28"/>
          <w:szCs w:val="28"/>
          <w:lang w:eastAsia="ru-RU"/>
        </w:rPr>
        <w:t>.</w:t>
      </w:r>
    </w:p>
    <w:p w:rsidR="000961D2" w:rsidRDefault="00143BAB">
      <w:pPr>
        <w:widowControl w:val="0"/>
        <w:suppressAutoHyphens/>
        <w:spacing w:after="0" w:line="240" w:lineRule="auto"/>
        <w:ind w:firstLine="567"/>
        <w:jc w:val="both"/>
        <w:rPr>
          <w:rFonts w:ascii="Times New Roman" w:eastAsia="Times New Roman" w:hAnsi="Times New Roman" w:cs="Times New Roman"/>
          <w:b/>
          <w:bCs/>
          <w:i/>
          <w:sz w:val="28"/>
          <w:szCs w:val="28"/>
          <w:lang w:eastAsia="zh-CN"/>
        </w:rPr>
      </w:pPr>
      <w:r>
        <w:rPr>
          <w:rFonts w:ascii="Times New Roman" w:eastAsia="Times New Roman" w:hAnsi="Times New Roman" w:cs="Arial"/>
          <w:b/>
          <w:i/>
          <w:color w:val="000000"/>
          <w:sz w:val="28"/>
          <w:szCs w:val="28"/>
          <w:lang w:eastAsia="ru-RU"/>
        </w:rPr>
        <w:t>Информация об о</w:t>
      </w:r>
      <w:r>
        <w:rPr>
          <w:rFonts w:ascii="Times New Roman" w:eastAsia="Times New Roman" w:hAnsi="Times New Roman" w:cs="Times New Roman"/>
          <w:b/>
          <w:bCs/>
          <w:i/>
          <w:sz w:val="28"/>
          <w:szCs w:val="28"/>
          <w:lang w:eastAsia="zh-CN"/>
        </w:rPr>
        <w:t>сновных причинах неисполнения бюджетных назначений (прогнозных показателей) по доходам бюджета в Пояснительной записке (ф.0503160) не отражена.</w:t>
      </w:r>
    </w:p>
    <w:p w:rsidR="000961D2" w:rsidRDefault="000961D2">
      <w:pPr>
        <w:suppressAutoHyphens/>
        <w:spacing w:after="0" w:line="240" w:lineRule="auto"/>
        <w:ind w:firstLine="709"/>
        <w:rPr>
          <w:rFonts w:ascii="Times New Roman" w:hAnsi="Times New Roman" w:cs="Times New Roman"/>
          <w:b/>
          <w:bCs/>
          <w:sz w:val="16"/>
          <w:szCs w:val="16"/>
        </w:rPr>
      </w:pPr>
    </w:p>
    <w:p w:rsidR="000961D2" w:rsidRDefault="00143BAB">
      <w:pPr>
        <w:suppressAutoHyphens/>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3.2. Исполнение местного бюджета по расходам.</w:t>
      </w:r>
    </w:p>
    <w:p w:rsidR="000961D2" w:rsidRDefault="00143BAB">
      <w:pPr>
        <w:autoSpaceDE w:val="0"/>
        <w:spacing w:after="0" w:line="240" w:lineRule="auto"/>
        <w:ind w:firstLine="567"/>
        <w:jc w:val="both"/>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 xml:space="preserve">Решением о бюджете на 2022 год </w:t>
      </w:r>
      <w:r>
        <w:rPr>
          <w:rFonts w:ascii="Times New Roman" w:eastAsia="Times New Roman" w:hAnsi="Times New Roman" w:cs="Times New Roman"/>
          <w:sz w:val="28"/>
          <w:szCs w:val="28"/>
          <w:lang w:eastAsia="zh-CN"/>
        </w:rPr>
        <w:t>МО «Успенский сельсовет»</w:t>
      </w:r>
      <w:r>
        <w:rPr>
          <w:rFonts w:ascii="Times New Roman" w:eastAsia="Times New Roman" w:hAnsi="Times New Roman" w:cs="Times New Roman"/>
          <w:bCs/>
          <w:sz w:val="28"/>
          <w:szCs w:val="28"/>
          <w:lang w:eastAsia="zh-CN"/>
        </w:rPr>
        <w:t xml:space="preserve"> утвержден объем расходов в сумме </w:t>
      </w:r>
      <w:r>
        <w:rPr>
          <w:rFonts w:ascii="Times New Roman" w:eastAsia="Times New Roman" w:hAnsi="Times New Roman" w:cs="Times New Roman"/>
          <w:b/>
          <w:bCs/>
          <w:i/>
          <w:sz w:val="28"/>
          <w:szCs w:val="28"/>
          <w:lang w:eastAsia="zh-CN"/>
        </w:rPr>
        <w:t>2489,44544</w:t>
      </w:r>
      <w:r>
        <w:rPr>
          <w:rFonts w:ascii="Times New Roman" w:eastAsia="Times New Roman" w:hAnsi="Times New Roman" w:cs="Times New Roman"/>
          <w:bCs/>
          <w:sz w:val="28"/>
          <w:szCs w:val="28"/>
          <w:lang w:eastAsia="zh-CN"/>
        </w:rPr>
        <w:t xml:space="preserve"> тыс. рублей, или </w:t>
      </w:r>
      <w:r>
        <w:rPr>
          <w:rFonts w:ascii="Times New Roman" w:eastAsia="Times New Roman" w:hAnsi="Times New Roman" w:cs="Times New Roman"/>
          <w:b/>
          <w:bCs/>
          <w:i/>
          <w:sz w:val="28"/>
          <w:szCs w:val="28"/>
          <w:lang w:eastAsia="zh-CN"/>
        </w:rPr>
        <w:t>98,80%</w:t>
      </w:r>
      <w:r>
        <w:rPr>
          <w:rFonts w:ascii="Times New Roman" w:eastAsia="Times New Roman" w:hAnsi="Times New Roman" w:cs="Times New Roman"/>
          <w:bCs/>
          <w:sz w:val="28"/>
          <w:szCs w:val="28"/>
          <w:lang w:eastAsia="zh-CN"/>
        </w:rPr>
        <w:t xml:space="preserve"> от общего объема расходов бюджета муниципального образования (</w:t>
      </w:r>
      <w:r>
        <w:rPr>
          <w:rFonts w:ascii="Times New Roman" w:eastAsia="Times New Roman" w:hAnsi="Times New Roman" w:cs="Times New Roman"/>
          <w:b/>
          <w:bCs/>
          <w:i/>
          <w:sz w:val="28"/>
          <w:szCs w:val="28"/>
          <w:lang w:eastAsia="zh-CN"/>
        </w:rPr>
        <w:t>2519,68251</w:t>
      </w:r>
      <w:r>
        <w:rPr>
          <w:rFonts w:ascii="Times New Roman" w:eastAsia="Times New Roman" w:hAnsi="Times New Roman" w:cs="Times New Roman"/>
          <w:bCs/>
          <w:i/>
          <w:sz w:val="28"/>
          <w:szCs w:val="28"/>
          <w:lang w:eastAsia="zh-CN"/>
        </w:rPr>
        <w:t xml:space="preserve"> </w:t>
      </w:r>
      <w:r>
        <w:rPr>
          <w:rFonts w:ascii="Times New Roman" w:eastAsia="Times New Roman" w:hAnsi="Times New Roman" w:cs="Times New Roman"/>
          <w:bCs/>
          <w:sz w:val="28"/>
          <w:szCs w:val="28"/>
          <w:lang w:eastAsia="zh-CN"/>
        </w:rPr>
        <w:t>тыс. рублей).</w:t>
      </w:r>
    </w:p>
    <w:p w:rsidR="000961D2" w:rsidRDefault="000961D2">
      <w:pPr>
        <w:autoSpaceDE w:val="0"/>
        <w:spacing w:after="0" w:line="240" w:lineRule="auto"/>
        <w:ind w:firstLine="709"/>
        <w:jc w:val="right"/>
        <w:rPr>
          <w:rFonts w:ascii="Times New Roman" w:eastAsia="Times New Roman" w:hAnsi="Times New Roman" w:cs="Times New Roman"/>
          <w:bCs/>
          <w:sz w:val="12"/>
          <w:szCs w:val="12"/>
          <w:lang w:eastAsia="zh-CN"/>
        </w:rPr>
      </w:pPr>
    </w:p>
    <w:p w:rsidR="000961D2" w:rsidRDefault="00143BAB">
      <w:pPr>
        <w:autoSpaceDE w:val="0"/>
        <w:spacing w:after="0" w:line="240" w:lineRule="auto"/>
        <w:ind w:firstLine="709"/>
        <w:jc w:val="right"/>
        <w:rPr>
          <w:rFonts w:ascii="Times New Roman" w:eastAsia="Times New Roman" w:hAnsi="Times New Roman" w:cs="Times New Roman"/>
          <w:bCs/>
          <w:sz w:val="24"/>
          <w:szCs w:val="24"/>
          <w:lang w:eastAsia="zh-CN"/>
        </w:rPr>
      </w:pPr>
      <w:r>
        <w:rPr>
          <w:rFonts w:ascii="Times New Roman" w:eastAsia="Times New Roman" w:hAnsi="Times New Roman" w:cs="Times New Roman"/>
          <w:bCs/>
          <w:sz w:val="28"/>
          <w:szCs w:val="28"/>
          <w:lang w:eastAsia="zh-CN"/>
        </w:rPr>
        <w:t>Таблица №5</w:t>
      </w:r>
      <w:r>
        <w:rPr>
          <w:rFonts w:ascii="Times New Roman" w:eastAsia="Times New Roman" w:hAnsi="Times New Roman" w:cs="Times New Roman"/>
          <w:bCs/>
          <w:i/>
          <w:sz w:val="28"/>
          <w:szCs w:val="28"/>
          <w:lang w:eastAsia="zh-CN"/>
        </w:rPr>
        <w:t xml:space="preserve">, </w:t>
      </w:r>
      <w:r>
        <w:rPr>
          <w:rFonts w:ascii="Times New Roman" w:eastAsia="Times New Roman" w:hAnsi="Times New Roman" w:cs="Times New Roman"/>
          <w:bCs/>
          <w:sz w:val="24"/>
          <w:szCs w:val="24"/>
          <w:lang w:eastAsia="zh-CN"/>
        </w:rPr>
        <w:t>(тыс. рублей)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8"/>
        <w:gridCol w:w="2337"/>
        <w:gridCol w:w="2155"/>
        <w:gridCol w:w="1976"/>
        <w:gridCol w:w="2155"/>
      </w:tblGrid>
      <w:tr w:rsidR="000961D2">
        <w:trPr>
          <w:jc w:val="center"/>
        </w:trPr>
        <w:tc>
          <w:tcPr>
            <w:tcW w:w="862" w:type="pct"/>
            <w:vMerge w:val="restart"/>
            <w:shd w:val="clear" w:color="auto" w:fill="auto"/>
            <w:vAlign w:val="center"/>
          </w:tcPr>
          <w:p w:rsidR="000961D2" w:rsidRDefault="00143BAB">
            <w:pPr>
              <w:suppressAutoHyphens/>
              <w:spacing w:after="0" w:line="240" w:lineRule="auto"/>
              <w:ind w:left="-108" w:right="-108"/>
              <w:jc w:val="center"/>
              <w:rPr>
                <w:rFonts w:ascii="Times New Roman" w:eastAsia="Times New Roman" w:hAnsi="Times New Roman" w:cs="Times New Roman"/>
                <w:b/>
                <w:bCs/>
                <w:sz w:val="19"/>
                <w:szCs w:val="19"/>
                <w:lang w:eastAsia="zh-CN"/>
              </w:rPr>
            </w:pPr>
            <w:r>
              <w:rPr>
                <w:rFonts w:ascii="Times New Roman" w:eastAsia="Times New Roman" w:hAnsi="Times New Roman" w:cs="Times New Roman"/>
                <w:b/>
                <w:bCs/>
                <w:sz w:val="19"/>
                <w:szCs w:val="19"/>
                <w:lang w:eastAsia="zh-CN"/>
              </w:rPr>
              <w:t>Наименование показателя</w:t>
            </w:r>
          </w:p>
        </w:tc>
        <w:tc>
          <w:tcPr>
            <w:tcW w:w="3103" w:type="pct"/>
            <w:gridSpan w:val="3"/>
            <w:shd w:val="clear" w:color="auto" w:fill="auto"/>
            <w:vAlign w:val="center"/>
          </w:tcPr>
          <w:p w:rsidR="000961D2" w:rsidRDefault="00143BAB">
            <w:pPr>
              <w:suppressAutoHyphens/>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Решение о бюджете на 2022 год</w:t>
            </w:r>
          </w:p>
        </w:tc>
        <w:tc>
          <w:tcPr>
            <w:tcW w:w="1034" w:type="pct"/>
            <w:shd w:val="clear" w:color="auto" w:fill="auto"/>
            <w:vAlign w:val="center"/>
          </w:tcPr>
          <w:p w:rsidR="000961D2" w:rsidRDefault="00143BAB">
            <w:pPr>
              <w:suppressAutoHyphens/>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bCs/>
                <w:sz w:val="24"/>
                <w:szCs w:val="24"/>
                <w:lang w:eastAsia="zh-CN"/>
              </w:rPr>
              <w:t>Бюджетная роспись</w:t>
            </w:r>
          </w:p>
        </w:tc>
      </w:tr>
      <w:tr w:rsidR="000961D2">
        <w:trPr>
          <w:jc w:val="center"/>
        </w:trPr>
        <w:tc>
          <w:tcPr>
            <w:tcW w:w="862" w:type="pct"/>
            <w:vMerge/>
            <w:shd w:val="clear" w:color="auto" w:fill="auto"/>
            <w:vAlign w:val="center"/>
          </w:tcPr>
          <w:p w:rsidR="000961D2" w:rsidRDefault="000961D2">
            <w:pPr>
              <w:suppressAutoHyphens/>
              <w:spacing w:after="0" w:line="240" w:lineRule="auto"/>
              <w:jc w:val="center"/>
              <w:rPr>
                <w:rFonts w:ascii="Times New Roman" w:eastAsia="Times New Roman" w:hAnsi="Times New Roman" w:cs="Times New Roman"/>
                <w:b/>
                <w:bCs/>
                <w:sz w:val="24"/>
                <w:szCs w:val="24"/>
                <w:lang w:eastAsia="zh-CN"/>
              </w:rPr>
            </w:pPr>
          </w:p>
        </w:tc>
        <w:tc>
          <w:tcPr>
            <w:tcW w:w="1121" w:type="pct"/>
            <w:shd w:val="clear" w:color="auto" w:fill="auto"/>
            <w:vAlign w:val="center"/>
          </w:tcPr>
          <w:p w:rsidR="000961D2" w:rsidRDefault="00143BAB">
            <w:pPr>
              <w:suppressAutoHyphens/>
              <w:spacing w:after="0" w:line="240" w:lineRule="auto"/>
              <w:ind w:left="-108" w:right="-108"/>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sz w:val="24"/>
                <w:szCs w:val="24"/>
                <w:lang w:eastAsia="zh-CN"/>
              </w:rPr>
              <w:t>первоначальная редакция от 13.12.2021г.</w:t>
            </w:r>
          </w:p>
        </w:tc>
        <w:tc>
          <w:tcPr>
            <w:tcW w:w="1034" w:type="pct"/>
            <w:shd w:val="clear" w:color="auto" w:fill="auto"/>
            <w:vAlign w:val="center"/>
          </w:tcPr>
          <w:p w:rsidR="000961D2" w:rsidRDefault="00143BAB">
            <w:pPr>
              <w:suppressAutoHyphens/>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sz w:val="24"/>
                <w:szCs w:val="24"/>
                <w:lang w:eastAsia="zh-CN"/>
              </w:rPr>
              <w:t>редакция от 05.04.2022г.</w:t>
            </w:r>
          </w:p>
        </w:tc>
        <w:tc>
          <w:tcPr>
            <w:tcW w:w="948" w:type="pct"/>
            <w:shd w:val="clear" w:color="auto" w:fill="auto"/>
            <w:vAlign w:val="center"/>
          </w:tcPr>
          <w:p w:rsidR="000961D2" w:rsidRDefault="00143BAB">
            <w:pPr>
              <w:spacing w:after="0" w:line="240" w:lineRule="auto"/>
              <w:jc w:val="center"/>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редакция от 29.12.2022г.</w:t>
            </w:r>
          </w:p>
        </w:tc>
        <w:tc>
          <w:tcPr>
            <w:tcW w:w="1034" w:type="pct"/>
            <w:shd w:val="clear" w:color="auto" w:fill="auto"/>
            <w:vAlign w:val="center"/>
          </w:tcPr>
          <w:p w:rsidR="000961D2" w:rsidRDefault="00143BAB">
            <w:pPr>
              <w:suppressAutoHyphens/>
              <w:spacing w:after="0" w:line="240" w:lineRule="auto"/>
              <w:jc w:val="center"/>
              <w:rPr>
                <w:rFonts w:ascii="Times New Roman" w:eastAsia="Times New Roman" w:hAnsi="Times New Roman" w:cs="Times New Roman"/>
                <w:b/>
                <w:bCs/>
                <w:sz w:val="24"/>
                <w:szCs w:val="24"/>
                <w:lang w:eastAsia="zh-CN"/>
              </w:rPr>
            </w:pPr>
            <w:r>
              <w:rPr>
                <w:rFonts w:ascii="Times New Roman" w:eastAsia="Times New Roman" w:hAnsi="Times New Roman" w:cs="Times New Roman"/>
                <w:b/>
                <w:sz w:val="24"/>
                <w:szCs w:val="24"/>
                <w:lang w:eastAsia="zh-CN"/>
              </w:rPr>
              <w:t>редакция от 30.12.2022г.</w:t>
            </w:r>
          </w:p>
        </w:tc>
      </w:tr>
      <w:tr w:rsidR="000961D2">
        <w:trPr>
          <w:jc w:val="center"/>
        </w:trPr>
        <w:tc>
          <w:tcPr>
            <w:tcW w:w="862" w:type="pct"/>
            <w:shd w:val="clear" w:color="auto" w:fill="auto"/>
            <w:vAlign w:val="center"/>
          </w:tcPr>
          <w:p w:rsidR="000961D2" w:rsidRDefault="00143BAB">
            <w:pPr>
              <w:spacing w:after="0" w:line="240" w:lineRule="auto"/>
              <w:jc w:val="center"/>
              <w:rPr>
                <w:rFonts w:ascii="Times New Roman" w:eastAsia="Times New Roman" w:hAnsi="Times New Roman" w:cs="Times New Roman"/>
                <w:b/>
                <w:bCs/>
                <w:i/>
                <w:sz w:val="24"/>
                <w:szCs w:val="24"/>
                <w:lang w:eastAsia="zh-CN"/>
              </w:rPr>
            </w:pPr>
            <w:r>
              <w:rPr>
                <w:rFonts w:ascii="Times New Roman" w:eastAsia="Times New Roman" w:hAnsi="Times New Roman" w:cs="Times New Roman"/>
                <w:b/>
                <w:bCs/>
                <w:i/>
                <w:sz w:val="24"/>
                <w:szCs w:val="24"/>
                <w:lang w:eastAsia="zh-CN"/>
              </w:rPr>
              <w:t>Расходы всего:</w:t>
            </w:r>
          </w:p>
        </w:tc>
        <w:tc>
          <w:tcPr>
            <w:tcW w:w="1121" w:type="pct"/>
            <w:shd w:val="clear" w:color="auto" w:fill="auto"/>
            <w:vAlign w:val="center"/>
          </w:tcPr>
          <w:p w:rsidR="000961D2" w:rsidRDefault="00143BAB">
            <w:pPr>
              <w:suppressAutoHyphens/>
              <w:spacing w:after="0" w:line="240" w:lineRule="auto"/>
              <w:ind w:left="-108" w:right="-108"/>
              <w:jc w:val="center"/>
              <w:rPr>
                <w:rFonts w:ascii="Times New Roman" w:eastAsia="Times New Roman" w:hAnsi="Times New Roman" w:cs="Times New Roman"/>
                <w:b/>
                <w:bCs/>
                <w:i/>
                <w:sz w:val="24"/>
                <w:szCs w:val="24"/>
                <w:lang w:eastAsia="zh-CN"/>
              </w:rPr>
            </w:pPr>
            <w:r>
              <w:rPr>
                <w:rFonts w:ascii="Times New Roman" w:hAnsi="Times New Roman" w:cs="Times New Roman"/>
                <w:b/>
                <w:i/>
                <w:color w:val="000000"/>
                <w:sz w:val="24"/>
                <w:szCs w:val="24"/>
              </w:rPr>
              <w:t>2174,60</w:t>
            </w:r>
          </w:p>
        </w:tc>
        <w:tc>
          <w:tcPr>
            <w:tcW w:w="1034" w:type="pct"/>
            <w:shd w:val="clear" w:color="auto" w:fill="auto"/>
            <w:vAlign w:val="center"/>
          </w:tcPr>
          <w:p w:rsidR="000961D2" w:rsidRDefault="00143BAB">
            <w:pPr>
              <w:suppressAutoHyphens/>
              <w:spacing w:after="0" w:line="240" w:lineRule="auto"/>
              <w:ind w:left="-108" w:right="-108"/>
              <w:jc w:val="center"/>
              <w:rPr>
                <w:rFonts w:ascii="Times New Roman" w:eastAsia="Times New Roman" w:hAnsi="Times New Roman" w:cs="Times New Roman"/>
                <w:b/>
                <w:bCs/>
                <w:i/>
                <w:sz w:val="24"/>
                <w:szCs w:val="24"/>
                <w:lang w:eastAsia="zh-CN"/>
              </w:rPr>
            </w:pPr>
            <w:r>
              <w:rPr>
                <w:rFonts w:ascii="Times New Roman" w:hAnsi="Times New Roman" w:cs="Times New Roman"/>
                <w:b/>
                <w:i/>
                <w:color w:val="000000"/>
                <w:sz w:val="24"/>
                <w:szCs w:val="24"/>
              </w:rPr>
              <w:t>2144,046</w:t>
            </w:r>
          </w:p>
        </w:tc>
        <w:tc>
          <w:tcPr>
            <w:tcW w:w="948" w:type="pct"/>
            <w:shd w:val="clear" w:color="auto" w:fill="auto"/>
            <w:vAlign w:val="center"/>
          </w:tcPr>
          <w:p w:rsidR="000961D2" w:rsidRDefault="00143BAB">
            <w:pPr>
              <w:suppressAutoHyphens/>
              <w:spacing w:after="0" w:line="240" w:lineRule="auto"/>
              <w:ind w:left="-108" w:right="-108"/>
              <w:jc w:val="center"/>
              <w:rPr>
                <w:rFonts w:ascii="Times New Roman" w:eastAsia="Times New Roman" w:hAnsi="Times New Roman" w:cs="Times New Roman"/>
                <w:b/>
                <w:bCs/>
                <w:i/>
                <w:sz w:val="24"/>
                <w:szCs w:val="24"/>
                <w:lang w:eastAsia="zh-CN"/>
              </w:rPr>
            </w:pPr>
            <w:r>
              <w:rPr>
                <w:rFonts w:ascii="Times New Roman" w:eastAsia="Times New Roman" w:hAnsi="Times New Roman" w:cs="Times New Roman"/>
                <w:b/>
                <w:i/>
                <w:sz w:val="24"/>
                <w:szCs w:val="24"/>
                <w:lang w:eastAsia="zh-CN"/>
              </w:rPr>
              <w:t>2489,44544</w:t>
            </w:r>
          </w:p>
        </w:tc>
        <w:tc>
          <w:tcPr>
            <w:tcW w:w="1034" w:type="pct"/>
            <w:shd w:val="clear" w:color="auto" w:fill="auto"/>
            <w:vAlign w:val="center"/>
          </w:tcPr>
          <w:p w:rsidR="000961D2" w:rsidRDefault="00143BAB">
            <w:pPr>
              <w:suppressAutoHyphens/>
              <w:spacing w:after="0" w:line="240" w:lineRule="auto"/>
              <w:ind w:left="-108" w:right="-108"/>
              <w:jc w:val="center"/>
              <w:rPr>
                <w:rFonts w:ascii="Times New Roman" w:eastAsia="Times New Roman" w:hAnsi="Times New Roman" w:cs="Times New Roman"/>
                <w:b/>
                <w:bCs/>
                <w:i/>
                <w:sz w:val="24"/>
                <w:szCs w:val="24"/>
                <w:lang w:eastAsia="zh-CN"/>
              </w:rPr>
            </w:pPr>
            <w:r>
              <w:rPr>
                <w:rFonts w:ascii="Times New Roman" w:eastAsia="Times New Roman" w:hAnsi="Times New Roman" w:cs="Times New Roman"/>
                <w:b/>
                <w:i/>
                <w:sz w:val="24"/>
                <w:szCs w:val="24"/>
                <w:lang w:eastAsia="zh-CN"/>
              </w:rPr>
              <w:t>2519,68251</w:t>
            </w:r>
          </w:p>
        </w:tc>
      </w:tr>
    </w:tbl>
    <w:p w:rsidR="000961D2" w:rsidRDefault="00143BAB">
      <w:pPr>
        <w:suppressAutoHyphens/>
        <w:autoSpaceDE w:val="0"/>
        <w:spacing w:before="120" w:after="0" w:line="240" w:lineRule="auto"/>
        <w:ind w:firstLine="567"/>
        <w:jc w:val="both"/>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 xml:space="preserve">Объем расходов, доведенный до </w:t>
      </w:r>
      <w:r>
        <w:rPr>
          <w:rFonts w:ascii="Times New Roman" w:eastAsia="Times New Roman" w:hAnsi="Times New Roman" w:cs="Times New Roman"/>
          <w:sz w:val="28"/>
          <w:szCs w:val="28"/>
          <w:lang w:eastAsia="zh-CN"/>
        </w:rPr>
        <w:t>МО «Успенский сельсовет»</w:t>
      </w:r>
      <w:r>
        <w:rPr>
          <w:rFonts w:ascii="Times New Roman" w:eastAsia="Times New Roman" w:hAnsi="Times New Roman" w:cs="Times New Roman"/>
          <w:bCs/>
          <w:sz w:val="28"/>
          <w:szCs w:val="28"/>
          <w:lang w:eastAsia="zh-CN"/>
        </w:rPr>
        <w:t xml:space="preserve"> уточненной сводной бюджетной росписью на 2022 год, составил </w:t>
      </w:r>
      <w:r>
        <w:rPr>
          <w:rFonts w:ascii="Times New Roman" w:eastAsia="Times New Roman" w:hAnsi="Times New Roman" w:cs="Times New Roman"/>
          <w:b/>
          <w:bCs/>
          <w:i/>
          <w:sz w:val="28"/>
          <w:szCs w:val="28"/>
          <w:lang w:eastAsia="zh-CN"/>
        </w:rPr>
        <w:t>2519,68251</w:t>
      </w:r>
      <w:r>
        <w:rPr>
          <w:rFonts w:ascii="Times New Roman" w:eastAsia="Times New Roman" w:hAnsi="Times New Roman" w:cs="Times New Roman"/>
          <w:bCs/>
          <w:sz w:val="28"/>
          <w:szCs w:val="28"/>
          <w:lang w:eastAsia="zh-CN"/>
        </w:rPr>
        <w:t xml:space="preserve"> тыс. рублей (с учетом последних изменений от 30.12.2022). Относительно первоначально утвержденного бюджета (2174,60 тыс. рублей) показатели сводной бюджетной росписи </w:t>
      </w:r>
      <w:r>
        <w:rPr>
          <w:rFonts w:ascii="Times New Roman" w:eastAsia="Times New Roman" w:hAnsi="Times New Roman" w:cs="Times New Roman"/>
          <w:bCs/>
          <w:sz w:val="28"/>
          <w:szCs w:val="28"/>
          <w:u w:val="single"/>
          <w:lang w:eastAsia="zh-CN"/>
        </w:rPr>
        <w:t>увеличены</w:t>
      </w:r>
      <w:r>
        <w:rPr>
          <w:rFonts w:ascii="Times New Roman" w:eastAsia="Times New Roman" w:hAnsi="Times New Roman" w:cs="Times New Roman"/>
          <w:bCs/>
          <w:sz w:val="28"/>
          <w:szCs w:val="28"/>
          <w:lang w:eastAsia="zh-CN"/>
        </w:rPr>
        <w:t xml:space="preserve"> на </w:t>
      </w:r>
      <w:r>
        <w:rPr>
          <w:rFonts w:ascii="Times New Roman" w:eastAsia="Times New Roman" w:hAnsi="Times New Roman" w:cs="Times New Roman"/>
          <w:b/>
          <w:bCs/>
          <w:i/>
          <w:sz w:val="28"/>
          <w:szCs w:val="28"/>
          <w:lang w:eastAsia="zh-CN"/>
        </w:rPr>
        <w:t>15,87</w:t>
      </w:r>
      <w:r>
        <w:rPr>
          <w:rFonts w:ascii="Times New Roman" w:eastAsia="Times New Roman" w:hAnsi="Times New Roman" w:cs="Times New Roman"/>
          <w:bCs/>
          <w:sz w:val="28"/>
          <w:szCs w:val="28"/>
          <w:lang w:eastAsia="zh-CN"/>
        </w:rPr>
        <w:t>%.</w:t>
      </w:r>
    </w:p>
    <w:p w:rsidR="000961D2" w:rsidRDefault="00143BAB">
      <w:pPr>
        <w:suppressAutoHyphens/>
        <w:autoSpaceDE w:val="0"/>
        <w:spacing w:after="0" w:line="240" w:lineRule="auto"/>
        <w:ind w:firstLine="567"/>
        <w:jc w:val="both"/>
        <w:rPr>
          <w:rFonts w:ascii="Times New Roman" w:eastAsia="Times New Roman" w:hAnsi="Times New Roman" w:cs="Times New Roman"/>
          <w:b/>
          <w:bCs/>
          <w:i/>
          <w:sz w:val="28"/>
          <w:szCs w:val="28"/>
          <w:lang w:eastAsia="zh-CN"/>
        </w:rPr>
      </w:pPr>
      <w:r>
        <w:rPr>
          <w:rFonts w:ascii="Times New Roman" w:eastAsia="Times New Roman" w:hAnsi="Times New Roman" w:cs="Times New Roman"/>
          <w:b/>
          <w:bCs/>
          <w:i/>
          <w:sz w:val="28"/>
          <w:szCs w:val="28"/>
          <w:lang w:eastAsia="zh-CN"/>
        </w:rPr>
        <w:t>Сумма отклонений показателей сводной бюджетной росписи от утвержденных Решением о бюджете на 2022 год бюджетных ассигнований составила 30,23707 тыс. рублей или 1,21%.</w:t>
      </w:r>
    </w:p>
    <w:p w:rsidR="000961D2" w:rsidRDefault="00143BAB">
      <w:pPr>
        <w:suppressAutoHyphens/>
        <w:autoSpaceDE w:val="0"/>
        <w:spacing w:after="0" w:line="240" w:lineRule="auto"/>
        <w:ind w:firstLine="567"/>
        <w:jc w:val="both"/>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 xml:space="preserve">Структура расходов </w:t>
      </w:r>
      <w:r>
        <w:rPr>
          <w:rFonts w:ascii="Times New Roman" w:eastAsia="Times New Roman" w:hAnsi="Times New Roman" w:cs="Times New Roman"/>
          <w:sz w:val="28"/>
          <w:szCs w:val="28"/>
          <w:lang w:eastAsia="zh-CN"/>
        </w:rPr>
        <w:t>МО «Успенский сельсовет»</w:t>
      </w:r>
      <w:r>
        <w:rPr>
          <w:rFonts w:ascii="Times New Roman" w:eastAsia="Times New Roman" w:hAnsi="Times New Roman" w:cs="Times New Roman"/>
          <w:bCs/>
          <w:sz w:val="28"/>
          <w:szCs w:val="28"/>
          <w:lang w:eastAsia="zh-CN"/>
        </w:rPr>
        <w:t xml:space="preserve"> за 2022 год относительно доведенных лимитов бюджетных обязатель</w:t>
      </w:r>
      <w:proofErr w:type="gramStart"/>
      <w:r>
        <w:rPr>
          <w:rFonts w:ascii="Times New Roman" w:eastAsia="Times New Roman" w:hAnsi="Times New Roman" w:cs="Times New Roman"/>
          <w:bCs/>
          <w:sz w:val="28"/>
          <w:szCs w:val="28"/>
          <w:lang w:eastAsia="zh-CN"/>
        </w:rPr>
        <w:t>ств пр</w:t>
      </w:r>
      <w:proofErr w:type="gramEnd"/>
      <w:r>
        <w:rPr>
          <w:rFonts w:ascii="Times New Roman" w:eastAsia="Times New Roman" w:hAnsi="Times New Roman" w:cs="Times New Roman"/>
          <w:bCs/>
          <w:sz w:val="28"/>
          <w:szCs w:val="28"/>
          <w:lang w:eastAsia="zh-CN"/>
        </w:rPr>
        <w:t>едставлена в таблице №6.</w:t>
      </w:r>
    </w:p>
    <w:p w:rsidR="00E20A23" w:rsidRDefault="00E20A23">
      <w:pPr>
        <w:autoSpaceDE w:val="0"/>
        <w:spacing w:before="120" w:after="0" w:line="240" w:lineRule="auto"/>
        <w:jc w:val="right"/>
        <w:rPr>
          <w:rFonts w:ascii="Times New Roman" w:eastAsia="Times New Roman" w:hAnsi="Times New Roman" w:cs="Times New Roman"/>
          <w:bCs/>
          <w:sz w:val="28"/>
          <w:szCs w:val="28"/>
          <w:lang w:eastAsia="zh-CN"/>
        </w:rPr>
      </w:pPr>
    </w:p>
    <w:p w:rsidR="00E20A23" w:rsidRDefault="00E20A23">
      <w:pPr>
        <w:autoSpaceDE w:val="0"/>
        <w:spacing w:before="120" w:after="0" w:line="240" w:lineRule="auto"/>
        <w:jc w:val="right"/>
        <w:rPr>
          <w:rFonts w:ascii="Times New Roman" w:eastAsia="Times New Roman" w:hAnsi="Times New Roman" w:cs="Times New Roman"/>
          <w:bCs/>
          <w:sz w:val="28"/>
          <w:szCs w:val="28"/>
          <w:lang w:eastAsia="zh-CN"/>
        </w:rPr>
      </w:pPr>
    </w:p>
    <w:p w:rsidR="00E20A23" w:rsidRDefault="00E20A23">
      <w:pPr>
        <w:autoSpaceDE w:val="0"/>
        <w:spacing w:before="120" w:after="0" w:line="240" w:lineRule="auto"/>
        <w:jc w:val="right"/>
        <w:rPr>
          <w:rFonts w:ascii="Times New Roman" w:eastAsia="Times New Roman" w:hAnsi="Times New Roman" w:cs="Times New Roman"/>
          <w:bCs/>
          <w:sz w:val="28"/>
          <w:szCs w:val="28"/>
          <w:lang w:eastAsia="zh-CN"/>
        </w:rPr>
      </w:pPr>
    </w:p>
    <w:p w:rsidR="000961D2" w:rsidRDefault="00143BAB">
      <w:pPr>
        <w:autoSpaceDE w:val="0"/>
        <w:spacing w:before="120" w:after="0" w:line="240" w:lineRule="auto"/>
        <w:jc w:val="right"/>
        <w:rPr>
          <w:rFonts w:ascii="Times New Roman" w:eastAsia="Times New Roman" w:hAnsi="Times New Roman" w:cs="Times New Roman"/>
          <w:bCs/>
          <w:sz w:val="24"/>
          <w:szCs w:val="24"/>
          <w:lang w:eastAsia="zh-CN"/>
        </w:rPr>
      </w:pPr>
      <w:r>
        <w:rPr>
          <w:rFonts w:ascii="Times New Roman" w:eastAsia="Times New Roman" w:hAnsi="Times New Roman" w:cs="Times New Roman"/>
          <w:bCs/>
          <w:sz w:val="28"/>
          <w:szCs w:val="28"/>
          <w:lang w:eastAsia="zh-CN"/>
        </w:rPr>
        <w:lastRenderedPageBreak/>
        <w:t xml:space="preserve">Таблица №6, </w:t>
      </w:r>
      <w:r>
        <w:rPr>
          <w:rFonts w:ascii="Times New Roman" w:eastAsia="Times New Roman" w:hAnsi="Times New Roman" w:cs="Times New Roman"/>
          <w:bCs/>
          <w:sz w:val="24"/>
          <w:szCs w:val="24"/>
          <w:lang w:eastAsia="zh-CN"/>
        </w:rPr>
        <w:t>(тыс. рублей)</w:t>
      </w:r>
    </w:p>
    <w:tbl>
      <w:tblPr>
        <w:tblW w:w="10561" w:type="dxa"/>
        <w:jc w:val="center"/>
        <w:tblLayout w:type="fixed"/>
        <w:tblLook w:val="04A0" w:firstRow="1" w:lastRow="0" w:firstColumn="1" w:lastColumn="0" w:noHBand="0" w:noVBand="1"/>
      </w:tblPr>
      <w:tblGrid>
        <w:gridCol w:w="1029"/>
        <w:gridCol w:w="3827"/>
        <w:gridCol w:w="1309"/>
        <w:gridCol w:w="1559"/>
        <w:gridCol w:w="1559"/>
        <w:gridCol w:w="1278"/>
      </w:tblGrid>
      <w:tr w:rsidR="000961D2">
        <w:trPr>
          <w:trHeight w:val="353"/>
          <w:jc w:val="center"/>
        </w:trPr>
        <w:tc>
          <w:tcPr>
            <w:tcW w:w="1029" w:type="dxa"/>
            <w:tcBorders>
              <w:top w:val="single" w:sz="4" w:space="0" w:color="auto"/>
              <w:left w:val="single" w:sz="4" w:space="0" w:color="auto"/>
              <w:right w:val="single" w:sz="4" w:space="0" w:color="auto"/>
            </w:tcBorders>
            <w:shd w:val="clear" w:color="000000" w:fill="DCE6F1"/>
            <w:vAlign w:val="center"/>
          </w:tcPr>
          <w:p w:rsidR="000961D2" w:rsidRDefault="00143BAB">
            <w:pPr>
              <w:spacing w:after="0" w:line="240" w:lineRule="auto"/>
              <w:ind w:left="-108" w:right="-108"/>
              <w:jc w:val="center"/>
              <w:rPr>
                <w:rFonts w:ascii="Times New Roman" w:eastAsia="Calibri" w:hAnsi="Times New Roman" w:cs="Times New Roman"/>
                <w:b/>
                <w:bCs/>
                <w:i/>
              </w:rPr>
            </w:pPr>
            <w:r>
              <w:rPr>
                <w:rFonts w:ascii="Times New Roman" w:eastAsia="Calibri" w:hAnsi="Times New Roman" w:cs="Times New Roman"/>
                <w:b/>
                <w:bCs/>
                <w:i/>
              </w:rPr>
              <w:t>Раздел/</w:t>
            </w:r>
          </w:p>
          <w:p w:rsidR="000961D2" w:rsidRDefault="00143BAB">
            <w:pPr>
              <w:spacing w:after="0" w:line="240" w:lineRule="auto"/>
              <w:ind w:left="-108" w:right="-108"/>
              <w:jc w:val="center"/>
              <w:rPr>
                <w:rFonts w:ascii="Times New Roman" w:eastAsia="Times New Roman" w:hAnsi="Times New Roman" w:cs="Times New Roman"/>
                <w:b/>
                <w:bCs/>
                <w:i/>
                <w:lang w:eastAsia="zh-CN"/>
              </w:rPr>
            </w:pPr>
            <w:r>
              <w:rPr>
                <w:rFonts w:ascii="Times New Roman" w:eastAsia="Calibri" w:hAnsi="Times New Roman" w:cs="Times New Roman"/>
                <w:b/>
                <w:bCs/>
                <w:i/>
              </w:rPr>
              <w:t>Подраздел</w:t>
            </w:r>
          </w:p>
        </w:tc>
        <w:tc>
          <w:tcPr>
            <w:tcW w:w="3827" w:type="dxa"/>
            <w:tcBorders>
              <w:top w:val="single" w:sz="4" w:space="0" w:color="auto"/>
              <w:left w:val="single" w:sz="4" w:space="0" w:color="auto"/>
              <w:right w:val="single" w:sz="4" w:space="0" w:color="auto"/>
            </w:tcBorders>
            <w:shd w:val="clear" w:color="000000" w:fill="DCE6F1"/>
            <w:vAlign w:val="center"/>
          </w:tcPr>
          <w:p w:rsidR="000961D2" w:rsidRDefault="00143BAB">
            <w:pPr>
              <w:spacing w:after="0" w:line="240" w:lineRule="auto"/>
              <w:jc w:val="center"/>
              <w:rPr>
                <w:rFonts w:ascii="Times New Roman" w:eastAsia="Times New Roman" w:hAnsi="Times New Roman" w:cs="Times New Roman"/>
                <w:b/>
                <w:bCs/>
                <w:i/>
                <w:lang w:eastAsia="zh-CN"/>
              </w:rPr>
            </w:pPr>
            <w:r>
              <w:rPr>
                <w:rFonts w:ascii="Times New Roman" w:eastAsia="Calibri" w:hAnsi="Times New Roman" w:cs="Times New Roman"/>
                <w:b/>
                <w:bCs/>
                <w:i/>
              </w:rPr>
              <w:t>Наименование подраздела</w:t>
            </w:r>
          </w:p>
        </w:tc>
        <w:tc>
          <w:tcPr>
            <w:tcW w:w="1309" w:type="dxa"/>
            <w:tcBorders>
              <w:top w:val="single" w:sz="4" w:space="0" w:color="auto"/>
              <w:left w:val="single" w:sz="4" w:space="0" w:color="auto"/>
              <w:right w:val="single" w:sz="4" w:space="0" w:color="auto"/>
            </w:tcBorders>
            <w:shd w:val="clear" w:color="000000" w:fill="DCE6F1"/>
            <w:vAlign w:val="center"/>
          </w:tcPr>
          <w:p w:rsidR="000961D2" w:rsidRDefault="00143BAB">
            <w:pPr>
              <w:spacing w:after="0" w:line="240" w:lineRule="auto"/>
              <w:jc w:val="center"/>
              <w:rPr>
                <w:rFonts w:ascii="Times New Roman" w:eastAsia="Times New Roman" w:hAnsi="Times New Roman" w:cs="Times New Roman"/>
                <w:b/>
                <w:bCs/>
                <w:i/>
                <w:lang w:eastAsia="zh-CN"/>
              </w:rPr>
            </w:pPr>
            <w:r>
              <w:rPr>
                <w:rFonts w:ascii="Times New Roman" w:eastAsia="Calibri" w:hAnsi="Times New Roman" w:cs="Times New Roman"/>
                <w:b/>
                <w:bCs/>
                <w:i/>
              </w:rPr>
              <w:t>ЛБО</w:t>
            </w:r>
          </w:p>
        </w:tc>
        <w:tc>
          <w:tcPr>
            <w:tcW w:w="1559" w:type="dxa"/>
            <w:tcBorders>
              <w:top w:val="single" w:sz="4" w:space="0" w:color="auto"/>
              <w:left w:val="single" w:sz="4" w:space="0" w:color="auto"/>
              <w:right w:val="single" w:sz="4" w:space="0" w:color="auto"/>
            </w:tcBorders>
            <w:shd w:val="clear" w:color="000000" w:fill="DCE6F1"/>
            <w:vAlign w:val="center"/>
          </w:tcPr>
          <w:p w:rsidR="000961D2" w:rsidRDefault="00143BAB">
            <w:pPr>
              <w:spacing w:after="0" w:line="240" w:lineRule="auto"/>
              <w:ind w:left="34"/>
              <w:jc w:val="center"/>
              <w:rPr>
                <w:rFonts w:ascii="Times New Roman" w:eastAsia="Times New Roman" w:hAnsi="Times New Roman" w:cs="Times New Roman"/>
                <w:b/>
                <w:bCs/>
                <w:i/>
                <w:lang w:eastAsia="zh-CN"/>
              </w:rPr>
            </w:pPr>
            <w:r>
              <w:rPr>
                <w:rFonts w:ascii="Times New Roman" w:eastAsia="Calibri" w:hAnsi="Times New Roman" w:cs="Times New Roman"/>
                <w:b/>
                <w:bCs/>
                <w:i/>
              </w:rPr>
              <w:t>Исполнено</w:t>
            </w:r>
          </w:p>
        </w:tc>
        <w:tc>
          <w:tcPr>
            <w:tcW w:w="1559" w:type="dxa"/>
            <w:tcBorders>
              <w:top w:val="single" w:sz="4" w:space="0" w:color="auto"/>
              <w:left w:val="single" w:sz="4" w:space="0" w:color="auto"/>
              <w:right w:val="single" w:sz="4" w:space="0" w:color="auto"/>
            </w:tcBorders>
            <w:shd w:val="clear" w:color="000000" w:fill="DCE6F1"/>
            <w:vAlign w:val="center"/>
          </w:tcPr>
          <w:p w:rsidR="000961D2" w:rsidRDefault="00143BAB">
            <w:pPr>
              <w:spacing w:after="0" w:line="240" w:lineRule="auto"/>
              <w:ind w:left="-108" w:right="-108"/>
              <w:jc w:val="center"/>
              <w:rPr>
                <w:rFonts w:ascii="Times New Roman" w:eastAsia="Calibri" w:hAnsi="Times New Roman" w:cs="Times New Roman"/>
                <w:b/>
                <w:bCs/>
                <w:i/>
              </w:rPr>
            </w:pPr>
            <w:r>
              <w:rPr>
                <w:rFonts w:ascii="Times New Roman" w:eastAsia="Calibri" w:hAnsi="Times New Roman" w:cs="Times New Roman"/>
                <w:b/>
                <w:bCs/>
                <w:i/>
              </w:rPr>
              <w:t>Неисполнение</w:t>
            </w:r>
          </w:p>
          <w:p w:rsidR="000961D2" w:rsidRDefault="00143BAB">
            <w:pPr>
              <w:spacing w:after="0" w:line="240" w:lineRule="auto"/>
              <w:ind w:left="-108"/>
              <w:jc w:val="center"/>
              <w:rPr>
                <w:rFonts w:ascii="Times New Roman" w:eastAsia="Times New Roman" w:hAnsi="Times New Roman" w:cs="Times New Roman"/>
                <w:b/>
                <w:bCs/>
                <w:i/>
                <w:lang w:eastAsia="zh-CN"/>
              </w:rPr>
            </w:pPr>
            <w:r>
              <w:rPr>
                <w:rFonts w:ascii="Times New Roman" w:eastAsia="Calibri" w:hAnsi="Times New Roman" w:cs="Times New Roman"/>
                <w:b/>
                <w:bCs/>
                <w:i/>
              </w:rPr>
              <w:t>по ЛБО</w:t>
            </w:r>
          </w:p>
        </w:tc>
        <w:tc>
          <w:tcPr>
            <w:tcW w:w="1278" w:type="dxa"/>
            <w:tcBorders>
              <w:top w:val="single" w:sz="4" w:space="0" w:color="auto"/>
              <w:left w:val="single" w:sz="4" w:space="0" w:color="auto"/>
              <w:right w:val="single" w:sz="4" w:space="0" w:color="auto"/>
            </w:tcBorders>
            <w:shd w:val="clear" w:color="000000" w:fill="DCE6F1"/>
            <w:vAlign w:val="center"/>
          </w:tcPr>
          <w:p w:rsidR="000961D2" w:rsidRDefault="00143BAB">
            <w:pPr>
              <w:spacing w:after="0" w:line="240" w:lineRule="auto"/>
              <w:ind w:left="-108" w:right="-106"/>
              <w:jc w:val="center"/>
              <w:rPr>
                <w:rFonts w:ascii="Times New Roman" w:eastAsia="Times New Roman" w:hAnsi="Times New Roman" w:cs="Times New Roman"/>
                <w:b/>
                <w:bCs/>
                <w:i/>
                <w:lang w:eastAsia="zh-CN"/>
              </w:rPr>
            </w:pPr>
            <w:r>
              <w:rPr>
                <w:rFonts w:ascii="Times New Roman" w:eastAsia="Calibri" w:hAnsi="Times New Roman" w:cs="Times New Roman"/>
                <w:b/>
                <w:bCs/>
                <w:i/>
              </w:rPr>
              <w:t>% исполнения</w:t>
            </w:r>
          </w:p>
        </w:tc>
      </w:tr>
      <w:tr w:rsidR="000961D2">
        <w:trPr>
          <w:trHeight w:val="315"/>
          <w:jc w:val="center"/>
        </w:trPr>
        <w:tc>
          <w:tcPr>
            <w:tcW w:w="4856" w:type="dxa"/>
            <w:gridSpan w:val="2"/>
            <w:tcBorders>
              <w:top w:val="single" w:sz="4" w:space="0" w:color="auto"/>
              <w:left w:val="single" w:sz="4" w:space="0" w:color="auto"/>
              <w:bottom w:val="single" w:sz="4" w:space="0" w:color="auto"/>
              <w:right w:val="single" w:sz="4" w:space="0" w:color="000000"/>
            </w:tcBorders>
            <w:shd w:val="clear" w:color="000000" w:fill="DCE6F1"/>
            <w:vAlign w:val="center"/>
          </w:tcPr>
          <w:p w:rsidR="000961D2" w:rsidRDefault="00143BAB">
            <w:pPr>
              <w:spacing w:after="0" w:line="240" w:lineRule="auto"/>
              <w:jc w:val="center"/>
              <w:rPr>
                <w:rFonts w:ascii="Times New Roman" w:eastAsia="Times New Roman" w:hAnsi="Times New Roman" w:cs="Times New Roman"/>
                <w:b/>
                <w:bCs/>
                <w:i/>
                <w:lang w:eastAsia="zh-CN"/>
              </w:rPr>
            </w:pPr>
            <w:r>
              <w:rPr>
                <w:rFonts w:ascii="Times New Roman" w:eastAsia="Times New Roman" w:hAnsi="Times New Roman" w:cs="Times New Roman"/>
                <w:b/>
                <w:bCs/>
                <w:i/>
                <w:lang w:eastAsia="zh-CN"/>
              </w:rPr>
              <w:t>ВСЕГО</w:t>
            </w:r>
          </w:p>
        </w:tc>
        <w:tc>
          <w:tcPr>
            <w:tcW w:w="1309" w:type="dxa"/>
            <w:tcBorders>
              <w:top w:val="single" w:sz="4" w:space="0" w:color="auto"/>
              <w:left w:val="single" w:sz="4" w:space="0" w:color="auto"/>
              <w:bottom w:val="single" w:sz="4" w:space="0" w:color="auto"/>
              <w:right w:val="single" w:sz="4" w:space="0" w:color="000000"/>
            </w:tcBorders>
            <w:shd w:val="clear" w:color="000000" w:fill="DCE6F1"/>
            <w:vAlign w:val="center"/>
          </w:tcPr>
          <w:p w:rsidR="000961D2" w:rsidRDefault="00143BAB">
            <w:pPr>
              <w:spacing w:after="0" w:line="240" w:lineRule="auto"/>
              <w:jc w:val="center"/>
              <w:rPr>
                <w:rFonts w:ascii="Times New Roman" w:eastAsia="Times New Roman" w:hAnsi="Times New Roman" w:cs="Times New Roman"/>
                <w:b/>
                <w:bCs/>
                <w:i/>
                <w:lang w:eastAsia="zh-CN"/>
              </w:rPr>
            </w:pPr>
            <w:r>
              <w:rPr>
                <w:rFonts w:ascii="Times New Roman" w:eastAsia="Times New Roman" w:hAnsi="Times New Roman" w:cs="Times New Roman"/>
                <w:b/>
                <w:bCs/>
                <w:i/>
                <w:lang w:eastAsia="zh-CN"/>
              </w:rPr>
              <w:t>2519,68251</w:t>
            </w:r>
          </w:p>
        </w:tc>
        <w:tc>
          <w:tcPr>
            <w:tcW w:w="1559" w:type="dxa"/>
            <w:tcBorders>
              <w:top w:val="single" w:sz="4" w:space="0" w:color="auto"/>
              <w:left w:val="single" w:sz="4" w:space="0" w:color="auto"/>
              <w:bottom w:val="single" w:sz="4" w:space="0" w:color="auto"/>
              <w:right w:val="single" w:sz="4" w:space="0" w:color="000000"/>
            </w:tcBorders>
            <w:shd w:val="clear" w:color="000000" w:fill="DCE6F1"/>
            <w:vAlign w:val="center"/>
          </w:tcPr>
          <w:p w:rsidR="000961D2" w:rsidRDefault="00143BAB">
            <w:pPr>
              <w:spacing w:after="0" w:line="240" w:lineRule="auto"/>
              <w:jc w:val="center"/>
              <w:rPr>
                <w:rFonts w:ascii="Times New Roman" w:eastAsia="Times New Roman" w:hAnsi="Times New Roman" w:cs="Times New Roman"/>
                <w:b/>
                <w:bCs/>
                <w:i/>
                <w:lang w:eastAsia="zh-CN"/>
              </w:rPr>
            </w:pPr>
            <w:r>
              <w:rPr>
                <w:rFonts w:ascii="Times New Roman" w:eastAsia="Times New Roman" w:hAnsi="Times New Roman" w:cs="Times New Roman"/>
                <w:b/>
                <w:bCs/>
                <w:i/>
                <w:lang w:eastAsia="zh-CN"/>
              </w:rPr>
              <w:t>2479,44491</w:t>
            </w:r>
          </w:p>
        </w:tc>
        <w:tc>
          <w:tcPr>
            <w:tcW w:w="1559" w:type="dxa"/>
            <w:tcBorders>
              <w:top w:val="single" w:sz="4" w:space="0" w:color="auto"/>
              <w:left w:val="single" w:sz="4" w:space="0" w:color="auto"/>
              <w:bottom w:val="single" w:sz="4" w:space="0" w:color="auto"/>
              <w:right w:val="single" w:sz="4" w:space="0" w:color="000000"/>
            </w:tcBorders>
            <w:shd w:val="clear" w:color="000000" w:fill="DCE6F1"/>
            <w:vAlign w:val="center"/>
          </w:tcPr>
          <w:p w:rsidR="000961D2" w:rsidRDefault="00143BAB">
            <w:pPr>
              <w:spacing w:after="0" w:line="240" w:lineRule="auto"/>
              <w:jc w:val="center"/>
              <w:rPr>
                <w:rFonts w:ascii="Times New Roman" w:eastAsia="Times New Roman" w:hAnsi="Times New Roman" w:cs="Times New Roman"/>
                <w:b/>
                <w:bCs/>
                <w:i/>
                <w:lang w:eastAsia="zh-CN"/>
              </w:rPr>
            </w:pPr>
            <w:r>
              <w:rPr>
                <w:rFonts w:ascii="Times New Roman" w:eastAsia="Times New Roman" w:hAnsi="Times New Roman" w:cs="Times New Roman"/>
                <w:b/>
                <w:i/>
                <w:color w:val="000000"/>
                <w:lang w:eastAsia="ru-RU"/>
              </w:rPr>
              <w:t>40,2376</w:t>
            </w:r>
          </w:p>
        </w:tc>
        <w:tc>
          <w:tcPr>
            <w:tcW w:w="1278" w:type="dxa"/>
            <w:tcBorders>
              <w:top w:val="single" w:sz="4" w:space="0" w:color="auto"/>
              <w:left w:val="single" w:sz="4" w:space="0" w:color="auto"/>
              <w:bottom w:val="single" w:sz="4" w:space="0" w:color="auto"/>
              <w:right w:val="single" w:sz="4" w:space="0" w:color="000000"/>
            </w:tcBorders>
            <w:shd w:val="clear" w:color="000000" w:fill="DCE6F1"/>
            <w:vAlign w:val="center"/>
          </w:tcPr>
          <w:p w:rsidR="000961D2" w:rsidRDefault="00143BAB">
            <w:pPr>
              <w:spacing w:after="0" w:line="240" w:lineRule="auto"/>
              <w:jc w:val="center"/>
              <w:rPr>
                <w:rFonts w:ascii="Times New Roman" w:eastAsia="Times New Roman" w:hAnsi="Times New Roman" w:cs="Times New Roman"/>
                <w:b/>
                <w:i/>
                <w:color w:val="000000"/>
                <w:lang w:eastAsia="ru-RU"/>
              </w:rPr>
            </w:pPr>
            <w:r>
              <w:rPr>
                <w:rFonts w:ascii="Times New Roman" w:eastAsia="Times New Roman" w:hAnsi="Times New Roman" w:cs="Times New Roman"/>
                <w:b/>
                <w:i/>
                <w:color w:val="000000"/>
                <w:lang w:eastAsia="ru-RU"/>
              </w:rPr>
              <w:t>98,40</w:t>
            </w:r>
          </w:p>
        </w:tc>
      </w:tr>
      <w:tr w:rsidR="000961D2">
        <w:trPr>
          <w:trHeight w:val="150"/>
          <w:jc w:val="center"/>
        </w:trPr>
        <w:tc>
          <w:tcPr>
            <w:tcW w:w="1029" w:type="dxa"/>
            <w:tcBorders>
              <w:top w:val="nil"/>
              <w:left w:val="single" w:sz="4" w:space="0" w:color="auto"/>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eastAsia="Times New Roman" w:hAnsi="Times New Roman" w:cs="Times New Roman"/>
                <w:b/>
                <w:i/>
                <w:lang w:eastAsia="zh-CN"/>
              </w:rPr>
            </w:pPr>
            <w:r>
              <w:rPr>
                <w:rFonts w:ascii="Times New Roman" w:eastAsia="Times New Roman" w:hAnsi="Times New Roman" w:cs="Times New Roman"/>
                <w:b/>
                <w:i/>
                <w:lang w:eastAsia="zh-CN"/>
              </w:rPr>
              <w:t>0100</w:t>
            </w:r>
          </w:p>
        </w:tc>
        <w:tc>
          <w:tcPr>
            <w:tcW w:w="3827" w:type="dxa"/>
            <w:tcBorders>
              <w:top w:val="nil"/>
              <w:left w:val="nil"/>
              <w:bottom w:val="single" w:sz="4" w:space="0" w:color="auto"/>
              <w:right w:val="single" w:sz="4" w:space="0" w:color="auto"/>
            </w:tcBorders>
            <w:shd w:val="clear" w:color="auto" w:fill="auto"/>
            <w:vAlign w:val="center"/>
          </w:tcPr>
          <w:p w:rsidR="000961D2" w:rsidRDefault="00143BAB">
            <w:pPr>
              <w:spacing w:after="0" w:line="240" w:lineRule="auto"/>
              <w:ind w:right="-75"/>
              <w:rPr>
                <w:rFonts w:ascii="Times New Roman" w:eastAsia="Times New Roman" w:hAnsi="Times New Roman" w:cs="Times New Roman"/>
                <w:b/>
                <w:i/>
                <w:lang w:eastAsia="zh-CN"/>
              </w:rPr>
            </w:pPr>
            <w:r>
              <w:rPr>
                <w:rFonts w:ascii="Times New Roman" w:eastAsia="Times New Roman" w:hAnsi="Times New Roman" w:cs="Times New Roman"/>
                <w:b/>
                <w:i/>
                <w:lang w:eastAsia="zh-CN"/>
              </w:rPr>
              <w:t>Общегосударственные вопросы</w:t>
            </w:r>
          </w:p>
        </w:tc>
        <w:tc>
          <w:tcPr>
            <w:tcW w:w="1309" w:type="dxa"/>
            <w:tcBorders>
              <w:top w:val="nil"/>
              <w:left w:val="nil"/>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eastAsia="Times New Roman" w:hAnsi="Times New Roman" w:cs="Times New Roman"/>
                <w:b/>
                <w:i/>
                <w:lang w:eastAsia="zh-CN"/>
              </w:rPr>
            </w:pPr>
            <w:r>
              <w:rPr>
                <w:rFonts w:ascii="Times New Roman" w:eastAsia="Times New Roman" w:hAnsi="Times New Roman" w:cs="Times New Roman"/>
                <w:b/>
                <w:i/>
                <w:lang w:eastAsia="zh-CN"/>
              </w:rPr>
              <w:t>1945,47878</w:t>
            </w:r>
          </w:p>
        </w:tc>
        <w:tc>
          <w:tcPr>
            <w:tcW w:w="1559" w:type="dxa"/>
            <w:tcBorders>
              <w:top w:val="nil"/>
              <w:left w:val="nil"/>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eastAsia="Times New Roman" w:hAnsi="Times New Roman" w:cs="Times New Roman"/>
                <w:b/>
                <w:i/>
                <w:lang w:eastAsia="zh-CN"/>
              </w:rPr>
            </w:pPr>
            <w:r>
              <w:rPr>
                <w:rFonts w:ascii="Times New Roman" w:eastAsia="Times New Roman" w:hAnsi="Times New Roman" w:cs="Times New Roman"/>
                <w:b/>
                <w:i/>
                <w:lang w:eastAsia="zh-CN"/>
              </w:rPr>
              <w:t>1906,78802</w:t>
            </w:r>
          </w:p>
        </w:tc>
        <w:tc>
          <w:tcPr>
            <w:tcW w:w="1559" w:type="dxa"/>
            <w:tcBorders>
              <w:top w:val="nil"/>
              <w:left w:val="nil"/>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eastAsia="Times New Roman" w:hAnsi="Times New Roman" w:cs="Times New Roman"/>
                <w:b/>
                <w:i/>
                <w:lang w:eastAsia="zh-CN"/>
              </w:rPr>
            </w:pPr>
            <w:r>
              <w:rPr>
                <w:rFonts w:ascii="Times New Roman" w:eastAsia="Times New Roman" w:hAnsi="Times New Roman" w:cs="Times New Roman"/>
                <w:b/>
                <w:i/>
                <w:color w:val="000000"/>
                <w:lang w:eastAsia="ru-RU"/>
              </w:rPr>
              <w:t>38,69076</w:t>
            </w:r>
          </w:p>
        </w:tc>
        <w:tc>
          <w:tcPr>
            <w:tcW w:w="1278" w:type="dxa"/>
            <w:tcBorders>
              <w:top w:val="nil"/>
              <w:left w:val="nil"/>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eastAsia="Times New Roman" w:hAnsi="Times New Roman" w:cs="Times New Roman"/>
                <w:b/>
                <w:i/>
                <w:lang w:eastAsia="zh-CN"/>
              </w:rPr>
            </w:pPr>
            <w:r>
              <w:rPr>
                <w:rFonts w:ascii="Times New Roman" w:eastAsia="Times New Roman" w:hAnsi="Times New Roman" w:cs="Times New Roman"/>
                <w:b/>
                <w:i/>
                <w:color w:val="000000"/>
                <w:lang w:eastAsia="ru-RU"/>
              </w:rPr>
              <w:t>98,01</w:t>
            </w:r>
          </w:p>
        </w:tc>
      </w:tr>
      <w:tr w:rsidR="000961D2">
        <w:trPr>
          <w:trHeight w:val="111"/>
          <w:jc w:val="center"/>
        </w:trPr>
        <w:tc>
          <w:tcPr>
            <w:tcW w:w="1029" w:type="dxa"/>
            <w:tcBorders>
              <w:top w:val="nil"/>
              <w:left w:val="single" w:sz="4" w:space="0" w:color="auto"/>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eastAsia="Times New Roman" w:hAnsi="Times New Roman" w:cs="Times New Roman"/>
                <w:b/>
                <w:i/>
                <w:lang w:eastAsia="zh-CN"/>
              </w:rPr>
            </w:pPr>
            <w:r>
              <w:rPr>
                <w:rFonts w:ascii="Times New Roman" w:eastAsia="Times New Roman" w:hAnsi="Times New Roman" w:cs="Times New Roman"/>
                <w:b/>
                <w:i/>
                <w:lang w:eastAsia="zh-CN"/>
              </w:rPr>
              <w:t>0200</w:t>
            </w:r>
          </w:p>
        </w:tc>
        <w:tc>
          <w:tcPr>
            <w:tcW w:w="3827" w:type="dxa"/>
            <w:tcBorders>
              <w:top w:val="nil"/>
              <w:left w:val="nil"/>
              <w:bottom w:val="single" w:sz="4" w:space="0" w:color="auto"/>
              <w:right w:val="single" w:sz="4" w:space="0" w:color="auto"/>
            </w:tcBorders>
            <w:shd w:val="clear" w:color="auto" w:fill="auto"/>
            <w:vAlign w:val="center"/>
          </w:tcPr>
          <w:p w:rsidR="000961D2" w:rsidRDefault="00143BAB">
            <w:pPr>
              <w:spacing w:after="0" w:line="240" w:lineRule="auto"/>
              <w:ind w:right="-75"/>
              <w:rPr>
                <w:rFonts w:ascii="Times New Roman" w:eastAsia="Times New Roman" w:hAnsi="Times New Roman" w:cs="Times New Roman"/>
                <w:b/>
                <w:i/>
                <w:lang w:eastAsia="zh-CN"/>
              </w:rPr>
            </w:pPr>
            <w:r>
              <w:rPr>
                <w:rFonts w:ascii="Times New Roman" w:eastAsia="Times New Roman" w:hAnsi="Times New Roman" w:cs="Times New Roman"/>
                <w:b/>
                <w:i/>
                <w:lang w:eastAsia="zh-CN"/>
              </w:rPr>
              <w:t>Национальная оборона</w:t>
            </w:r>
          </w:p>
        </w:tc>
        <w:tc>
          <w:tcPr>
            <w:tcW w:w="1309" w:type="dxa"/>
            <w:tcBorders>
              <w:top w:val="nil"/>
              <w:left w:val="nil"/>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eastAsia="Times New Roman" w:hAnsi="Times New Roman" w:cs="Times New Roman"/>
                <w:b/>
                <w:i/>
                <w:lang w:eastAsia="zh-CN"/>
              </w:rPr>
            </w:pPr>
            <w:r>
              <w:rPr>
                <w:rFonts w:ascii="Times New Roman" w:eastAsia="Times New Roman" w:hAnsi="Times New Roman" w:cs="Times New Roman"/>
                <w:b/>
                <w:i/>
                <w:lang w:eastAsia="zh-CN"/>
              </w:rPr>
              <w:t>102,30</w:t>
            </w:r>
          </w:p>
        </w:tc>
        <w:tc>
          <w:tcPr>
            <w:tcW w:w="1559" w:type="dxa"/>
            <w:tcBorders>
              <w:top w:val="nil"/>
              <w:left w:val="nil"/>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eastAsia="Times New Roman" w:hAnsi="Times New Roman" w:cs="Times New Roman"/>
                <w:b/>
                <w:i/>
                <w:lang w:eastAsia="zh-CN"/>
              </w:rPr>
            </w:pPr>
            <w:r>
              <w:rPr>
                <w:rFonts w:ascii="Times New Roman" w:eastAsia="Times New Roman" w:hAnsi="Times New Roman" w:cs="Times New Roman"/>
                <w:b/>
                <w:i/>
                <w:lang w:eastAsia="zh-CN"/>
              </w:rPr>
              <w:t>102,29908</w:t>
            </w:r>
          </w:p>
        </w:tc>
        <w:tc>
          <w:tcPr>
            <w:tcW w:w="1559" w:type="dxa"/>
            <w:tcBorders>
              <w:top w:val="nil"/>
              <w:left w:val="nil"/>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eastAsia="Times New Roman" w:hAnsi="Times New Roman" w:cs="Times New Roman"/>
                <w:b/>
                <w:i/>
                <w:lang w:eastAsia="zh-CN"/>
              </w:rPr>
            </w:pPr>
            <w:r>
              <w:rPr>
                <w:rFonts w:ascii="Times New Roman" w:eastAsia="Times New Roman" w:hAnsi="Times New Roman" w:cs="Times New Roman"/>
                <w:b/>
                <w:i/>
                <w:color w:val="000000"/>
                <w:lang w:eastAsia="ru-RU"/>
              </w:rPr>
              <w:t>0,00092</w:t>
            </w:r>
          </w:p>
        </w:tc>
        <w:tc>
          <w:tcPr>
            <w:tcW w:w="1278" w:type="dxa"/>
            <w:tcBorders>
              <w:top w:val="nil"/>
              <w:left w:val="nil"/>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eastAsia="Times New Roman" w:hAnsi="Times New Roman" w:cs="Times New Roman"/>
                <w:b/>
                <w:i/>
                <w:lang w:eastAsia="zh-CN"/>
              </w:rPr>
            </w:pPr>
            <w:r>
              <w:rPr>
                <w:rFonts w:ascii="Times New Roman" w:eastAsia="Times New Roman" w:hAnsi="Times New Roman" w:cs="Times New Roman"/>
                <w:b/>
                <w:i/>
                <w:color w:val="000000"/>
                <w:lang w:eastAsia="ru-RU"/>
              </w:rPr>
              <w:t>100,00</w:t>
            </w:r>
          </w:p>
        </w:tc>
      </w:tr>
      <w:tr w:rsidR="000961D2">
        <w:trPr>
          <w:trHeight w:val="130"/>
          <w:jc w:val="center"/>
        </w:trPr>
        <w:tc>
          <w:tcPr>
            <w:tcW w:w="1029" w:type="dxa"/>
            <w:tcBorders>
              <w:top w:val="nil"/>
              <w:left w:val="single" w:sz="4" w:space="0" w:color="auto"/>
              <w:bottom w:val="single" w:sz="4" w:space="0" w:color="auto"/>
              <w:right w:val="single" w:sz="4" w:space="0" w:color="auto"/>
            </w:tcBorders>
            <w:shd w:val="clear" w:color="auto" w:fill="auto"/>
            <w:noWrap/>
            <w:vAlign w:val="center"/>
          </w:tcPr>
          <w:p w:rsidR="000961D2" w:rsidRDefault="00143BAB">
            <w:pPr>
              <w:spacing w:after="0" w:line="240" w:lineRule="auto"/>
              <w:jc w:val="center"/>
              <w:rPr>
                <w:rFonts w:ascii="Times New Roman" w:eastAsia="Times New Roman" w:hAnsi="Times New Roman" w:cs="Times New Roman"/>
                <w:b/>
                <w:i/>
                <w:lang w:eastAsia="zh-CN"/>
              </w:rPr>
            </w:pPr>
            <w:r>
              <w:rPr>
                <w:rFonts w:ascii="Times New Roman" w:eastAsia="Times New Roman" w:hAnsi="Times New Roman" w:cs="Times New Roman"/>
                <w:b/>
                <w:i/>
                <w:lang w:eastAsia="zh-CN"/>
              </w:rPr>
              <w:t>0500</w:t>
            </w:r>
          </w:p>
        </w:tc>
        <w:tc>
          <w:tcPr>
            <w:tcW w:w="3827" w:type="dxa"/>
            <w:tcBorders>
              <w:top w:val="nil"/>
              <w:left w:val="nil"/>
              <w:bottom w:val="single" w:sz="4" w:space="0" w:color="auto"/>
              <w:right w:val="single" w:sz="4" w:space="0" w:color="auto"/>
            </w:tcBorders>
            <w:shd w:val="clear" w:color="auto" w:fill="auto"/>
            <w:noWrap/>
            <w:vAlign w:val="center"/>
          </w:tcPr>
          <w:p w:rsidR="000961D2" w:rsidRDefault="00143BAB">
            <w:pPr>
              <w:spacing w:after="0" w:line="240" w:lineRule="auto"/>
              <w:ind w:right="-75"/>
              <w:rPr>
                <w:rFonts w:ascii="Times New Roman" w:eastAsia="Times New Roman" w:hAnsi="Times New Roman" w:cs="Times New Roman"/>
                <w:b/>
                <w:i/>
                <w:lang w:eastAsia="zh-CN"/>
              </w:rPr>
            </w:pPr>
            <w:r>
              <w:rPr>
                <w:rFonts w:ascii="Times New Roman" w:eastAsia="Times New Roman" w:hAnsi="Times New Roman" w:cs="Times New Roman"/>
                <w:b/>
                <w:i/>
                <w:lang w:eastAsia="zh-CN"/>
              </w:rPr>
              <w:t>Жилищно-коммунальное хозяйство</w:t>
            </w:r>
          </w:p>
        </w:tc>
        <w:tc>
          <w:tcPr>
            <w:tcW w:w="1309" w:type="dxa"/>
            <w:tcBorders>
              <w:top w:val="nil"/>
              <w:left w:val="nil"/>
              <w:bottom w:val="single" w:sz="4" w:space="0" w:color="auto"/>
              <w:right w:val="single" w:sz="4" w:space="0" w:color="auto"/>
            </w:tcBorders>
            <w:shd w:val="clear" w:color="auto" w:fill="auto"/>
            <w:noWrap/>
            <w:vAlign w:val="center"/>
          </w:tcPr>
          <w:p w:rsidR="000961D2" w:rsidRDefault="00143BAB">
            <w:pPr>
              <w:spacing w:after="0" w:line="240" w:lineRule="auto"/>
              <w:jc w:val="center"/>
              <w:rPr>
                <w:rFonts w:ascii="Times New Roman" w:eastAsia="Times New Roman" w:hAnsi="Times New Roman" w:cs="Times New Roman"/>
                <w:b/>
                <w:i/>
                <w:lang w:eastAsia="zh-CN"/>
              </w:rPr>
            </w:pPr>
            <w:r>
              <w:rPr>
                <w:rFonts w:ascii="Times New Roman" w:eastAsia="Times New Roman" w:hAnsi="Times New Roman" w:cs="Times New Roman"/>
                <w:b/>
                <w:i/>
                <w:lang w:eastAsia="zh-CN"/>
              </w:rPr>
              <w:t>446,90373</w:t>
            </w:r>
          </w:p>
        </w:tc>
        <w:tc>
          <w:tcPr>
            <w:tcW w:w="1559" w:type="dxa"/>
            <w:tcBorders>
              <w:top w:val="nil"/>
              <w:left w:val="nil"/>
              <w:bottom w:val="single" w:sz="4" w:space="0" w:color="auto"/>
              <w:right w:val="single" w:sz="4" w:space="0" w:color="auto"/>
            </w:tcBorders>
            <w:shd w:val="clear" w:color="auto" w:fill="auto"/>
            <w:noWrap/>
            <w:vAlign w:val="center"/>
          </w:tcPr>
          <w:p w:rsidR="000961D2" w:rsidRDefault="00143BAB">
            <w:pPr>
              <w:spacing w:after="0" w:line="240" w:lineRule="auto"/>
              <w:jc w:val="center"/>
              <w:rPr>
                <w:rFonts w:ascii="Times New Roman" w:eastAsia="Times New Roman" w:hAnsi="Times New Roman" w:cs="Times New Roman"/>
                <w:b/>
                <w:i/>
                <w:lang w:eastAsia="zh-CN"/>
              </w:rPr>
            </w:pPr>
            <w:r>
              <w:rPr>
                <w:rFonts w:ascii="Times New Roman" w:eastAsia="Times New Roman" w:hAnsi="Times New Roman" w:cs="Times New Roman"/>
                <w:b/>
                <w:i/>
                <w:lang w:eastAsia="zh-CN"/>
              </w:rPr>
              <w:t>445,35781</w:t>
            </w:r>
          </w:p>
        </w:tc>
        <w:tc>
          <w:tcPr>
            <w:tcW w:w="1559" w:type="dxa"/>
            <w:tcBorders>
              <w:top w:val="nil"/>
              <w:left w:val="nil"/>
              <w:bottom w:val="single" w:sz="4" w:space="0" w:color="auto"/>
              <w:right w:val="single" w:sz="4" w:space="0" w:color="auto"/>
            </w:tcBorders>
            <w:shd w:val="clear" w:color="auto" w:fill="auto"/>
            <w:noWrap/>
            <w:vAlign w:val="center"/>
          </w:tcPr>
          <w:p w:rsidR="000961D2" w:rsidRDefault="00143BAB">
            <w:pPr>
              <w:spacing w:after="0" w:line="240" w:lineRule="auto"/>
              <w:jc w:val="center"/>
              <w:rPr>
                <w:rFonts w:ascii="Times New Roman" w:eastAsia="Times New Roman" w:hAnsi="Times New Roman" w:cs="Times New Roman"/>
                <w:b/>
                <w:i/>
                <w:lang w:eastAsia="zh-CN"/>
              </w:rPr>
            </w:pPr>
            <w:r>
              <w:rPr>
                <w:rFonts w:ascii="Times New Roman" w:eastAsia="Times New Roman" w:hAnsi="Times New Roman" w:cs="Times New Roman"/>
                <w:b/>
                <w:i/>
                <w:color w:val="000000"/>
                <w:lang w:eastAsia="ru-RU"/>
              </w:rPr>
              <w:t>1,54592</w:t>
            </w:r>
          </w:p>
        </w:tc>
        <w:tc>
          <w:tcPr>
            <w:tcW w:w="1278" w:type="dxa"/>
            <w:tcBorders>
              <w:top w:val="nil"/>
              <w:left w:val="nil"/>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eastAsia="Times New Roman" w:hAnsi="Times New Roman" w:cs="Times New Roman"/>
                <w:b/>
                <w:i/>
                <w:lang w:eastAsia="zh-CN"/>
              </w:rPr>
            </w:pPr>
            <w:r>
              <w:rPr>
                <w:rFonts w:ascii="Times New Roman" w:eastAsia="Times New Roman" w:hAnsi="Times New Roman" w:cs="Times New Roman"/>
                <w:b/>
                <w:i/>
                <w:color w:val="000000"/>
                <w:lang w:eastAsia="ru-RU"/>
              </w:rPr>
              <w:t>99,65</w:t>
            </w:r>
          </w:p>
        </w:tc>
      </w:tr>
      <w:tr w:rsidR="000961D2">
        <w:trPr>
          <w:trHeight w:val="134"/>
          <w:jc w:val="center"/>
        </w:trPr>
        <w:tc>
          <w:tcPr>
            <w:tcW w:w="1029" w:type="dxa"/>
            <w:tcBorders>
              <w:top w:val="nil"/>
              <w:left w:val="single" w:sz="4" w:space="0" w:color="auto"/>
              <w:bottom w:val="single" w:sz="4" w:space="0" w:color="auto"/>
              <w:right w:val="single" w:sz="4" w:space="0" w:color="auto"/>
            </w:tcBorders>
            <w:shd w:val="clear" w:color="auto" w:fill="auto"/>
            <w:noWrap/>
            <w:vAlign w:val="center"/>
          </w:tcPr>
          <w:p w:rsidR="000961D2" w:rsidRDefault="00143BAB">
            <w:pPr>
              <w:spacing w:after="0" w:line="240" w:lineRule="auto"/>
              <w:jc w:val="center"/>
              <w:rPr>
                <w:rFonts w:ascii="Times New Roman" w:eastAsia="Times New Roman" w:hAnsi="Times New Roman" w:cs="Times New Roman"/>
                <w:b/>
                <w:i/>
                <w:lang w:eastAsia="zh-CN"/>
              </w:rPr>
            </w:pPr>
            <w:r>
              <w:rPr>
                <w:rFonts w:ascii="Times New Roman" w:eastAsia="Times New Roman" w:hAnsi="Times New Roman" w:cs="Times New Roman"/>
                <w:b/>
                <w:i/>
                <w:lang w:eastAsia="zh-CN"/>
              </w:rPr>
              <w:t>1000</w:t>
            </w:r>
          </w:p>
        </w:tc>
        <w:tc>
          <w:tcPr>
            <w:tcW w:w="3827" w:type="dxa"/>
            <w:tcBorders>
              <w:top w:val="nil"/>
              <w:left w:val="nil"/>
              <w:bottom w:val="single" w:sz="4" w:space="0" w:color="auto"/>
              <w:right w:val="single" w:sz="4" w:space="0" w:color="auto"/>
            </w:tcBorders>
            <w:shd w:val="clear" w:color="auto" w:fill="auto"/>
            <w:noWrap/>
            <w:vAlign w:val="center"/>
          </w:tcPr>
          <w:p w:rsidR="000961D2" w:rsidRDefault="00143BAB">
            <w:pPr>
              <w:autoSpaceDE w:val="0"/>
              <w:autoSpaceDN w:val="0"/>
              <w:adjustRightInd w:val="0"/>
              <w:spacing w:after="0" w:line="240" w:lineRule="auto"/>
              <w:jc w:val="both"/>
              <w:rPr>
                <w:rFonts w:ascii="Times New Roman" w:hAnsi="Times New Roman" w:cs="Times New Roman"/>
                <w:b/>
                <w:bCs/>
                <w:i/>
                <w:iCs/>
                <w:lang w:eastAsia="ru-RU"/>
              </w:rPr>
            </w:pPr>
            <w:r>
              <w:rPr>
                <w:rFonts w:ascii="Times New Roman" w:hAnsi="Times New Roman" w:cs="Times New Roman"/>
                <w:b/>
                <w:bCs/>
                <w:i/>
                <w:iCs/>
                <w:lang w:eastAsia="ru-RU"/>
              </w:rPr>
              <w:t>Социальная политика</w:t>
            </w:r>
          </w:p>
        </w:tc>
        <w:tc>
          <w:tcPr>
            <w:tcW w:w="1309" w:type="dxa"/>
            <w:tcBorders>
              <w:top w:val="nil"/>
              <w:left w:val="nil"/>
              <w:bottom w:val="single" w:sz="4" w:space="0" w:color="auto"/>
              <w:right w:val="single" w:sz="4" w:space="0" w:color="auto"/>
            </w:tcBorders>
            <w:shd w:val="clear" w:color="auto" w:fill="auto"/>
            <w:noWrap/>
            <w:vAlign w:val="center"/>
          </w:tcPr>
          <w:p w:rsidR="000961D2" w:rsidRDefault="00143BAB">
            <w:pPr>
              <w:spacing w:after="0" w:line="240" w:lineRule="auto"/>
              <w:jc w:val="center"/>
              <w:rPr>
                <w:rFonts w:ascii="Times New Roman" w:eastAsia="Times New Roman" w:hAnsi="Times New Roman" w:cs="Times New Roman"/>
                <w:b/>
                <w:i/>
                <w:lang w:eastAsia="zh-CN"/>
              </w:rPr>
            </w:pPr>
            <w:r>
              <w:rPr>
                <w:rFonts w:ascii="Times New Roman" w:eastAsia="Times New Roman" w:hAnsi="Times New Roman" w:cs="Times New Roman"/>
                <w:b/>
                <w:i/>
                <w:lang w:eastAsia="zh-CN"/>
              </w:rPr>
              <w:t>25,00</w:t>
            </w:r>
          </w:p>
        </w:tc>
        <w:tc>
          <w:tcPr>
            <w:tcW w:w="1559" w:type="dxa"/>
            <w:tcBorders>
              <w:top w:val="nil"/>
              <w:left w:val="nil"/>
              <w:bottom w:val="single" w:sz="4" w:space="0" w:color="auto"/>
              <w:right w:val="single" w:sz="4" w:space="0" w:color="auto"/>
            </w:tcBorders>
            <w:shd w:val="clear" w:color="auto" w:fill="auto"/>
            <w:noWrap/>
            <w:vAlign w:val="center"/>
          </w:tcPr>
          <w:p w:rsidR="000961D2" w:rsidRDefault="00143BAB">
            <w:pPr>
              <w:spacing w:after="0" w:line="240" w:lineRule="auto"/>
              <w:jc w:val="center"/>
              <w:rPr>
                <w:rFonts w:ascii="Times New Roman" w:eastAsia="Times New Roman" w:hAnsi="Times New Roman" w:cs="Times New Roman"/>
                <w:b/>
                <w:i/>
                <w:lang w:eastAsia="zh-CN"/>
              </w:rPr>
            </w:pPr>
            <w:r>
              <w:rPr>
                <w:rFonts w:ascii="Times New Roman" w:eastAsia="Times New Roman" w:hAnsi="Times New Roman" w:cs="Times New Roman"/>
                <w:b/>
                <w:i/>
                <w:lang w:eastAsia="zh-CN"/>
              </w:rPr>
              <w:t>25,00</w:t>
            </w:r>
          </w:p>
        </w:tc>
        <w:tc>
          <w:tcPr>
            <w:tcW w:w="1559" w:type="dxa"/>
            <w:tcBorders>
              <w:top w:val="nil"/>
              <w:left w:val="nil"/>
              <w:bottom w:val="single" w:sz="4" w:space="0" w:color="auto"/>
              <w:right w:val="single" w:sz="4" w:space="0" w:color="auto"/>
            </w:tcBorders>
            <w:shd w:val="clear" w:color="auto" w:fill="auto"/>
            <w:noWrap/>
            <w:vAlign w:val="center"/>
          </w:tcPr>
          <w:p w:rsidR="000961D2" w:rsidRDefault="00143BAB">
            <w:pPr>
              <w:spacing w:after="0" w:line="240" w:lineRule="auto"/>
              <w:jc w:val="center"/>
              <w:rPr>
                <w:rFonts w:ascii="Times New Roman" w:eastAsia="Times New Roman" w:hAnsi="Times New Roman" w:cs="Times New Roman"/>
                <w:b/>
                <w:i/>
                <w:lang w:eastAsia="zh-CN"/>
              </w:rPr>
            </w:pPr>
            <w:r>
              <w:rPr>
                <w:rFonts w:ascii="Times New Roman" w:eastAsia="Times New Roman" w:hAnsi="Times New Roman" w:cs="Times New Roman"/>
                <w:b/>
                <w:i/>
                <w:color w:val="000000"/>
                <w:lang w:eastAsia="ru-RU"/>
              </w:rPr>
              <w:t>0,00</w:t>
            </w:r>
          </w:p>
        </w:tc>
        <w:tc>
          <w:tcPr>
            <w:tcW w:w="1278" w:type="dxa"/>
            <w:tcBorders>
              <w:top w:val="nil"/>
              <w:left w:val="nil"/>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eastAsia="Times New Roman" w:hAnsi="Times New Roman" w:cs="Times New Roman"/>
                <w:b/>
                <w:i/>
                <w:lang w:eastAsia="zh-CN"/>
              </w:rPr>
            </w:pPr>
            <w:r>
              <w:rPr>
                <w:rFonts w:ascii="Times New Roman" w:eastAsia="Times New Roman" w:hAnsi="Times New Roman" w:cs="Times New Roman"/>
                <w:b/>
                <w:i/>
                <w:color w:val="000000"/>
                <w:lang w:eastAsia="ru-RU"/>
              </w:rPr>
              <w:t>100,00</w:t>
            </w:r>
          </w:p>
        </w:tc>
      </w:tr>
    </w:tbl>
    <w:p w:rsidR="000961D2" w:rsidRDefault="000961D2">
      <w:pPr>
        <w:suppressAutoHyphens/>
        <w:autoSpaceDE w:val="0"/>
        <w:spacing w:after="0" w:line="240" w:lineRule="auto"/>
        <w:ind w:firstLine="709"/>
        <w:jc w:val="both"/>
        <w:rPr>
          <w:rFonts w:ascii="Times New Roman" w:eastAsia="Times New Roman" w:hAnsi="Times New Roman" w:cs="Times New Roman"/>
          <w:bCs/>
          <w:i/>
          <w:sz w:val="16"/>
          <w:szCs w:val="16"/>
          <w:lang w:eastAsia="zh-CN"/>
        </w:rPr>
      </w:pPr>
    </w:p>
    <w:p w:rsidR="000961D2" w:rsidRDefault="00143BAB">
      <w:pPr>
        <w:suppressAutoHyphens/>
        <w:autoSpaceDE w:val="0"/>
        <w:spacing w:after="0" w:line="240" w:lineRule="auto"/>
        <w:ind w:firstLine="567"/>
        <w:jc w:val="both"/>
        <w:rPr>
          <w:rFonts w:ascii="Times New Roman" w:eastAsia="Times New Roman" w:hAnsi="Times New Roman" w:cs="Times New Roman"/>
          <w:bCs/>
          <w:sz w:val="28"/>
          <w:szCs w:val="28"/>
          <w:lang w:eastAsia="zh-CN"/>
        </w:rPr>
      </w:pPr>
      <w:bookmarkStart w:id="11" w:name="_GoBack"/>
      <w:r>
        <w:rPr>
          <w:rFonts w:ascii="Times New Roman" w:eastAsia="Times New Roman" w:hAnsi="Times New Roman" w:cs="Times New Roman"/>
          <w:bCs/>
          <w:sz w:val="28"/>
          <w:szCs w:val="28"/>
          <w:lang w:eastAsia="zh-CN"/>
        </w:rPr>
        <w:t>Расходы</w:t>
      </w:r>
      <w:bookmarkEnd w:id="11"/>
      <w:r>
        <w:rPr>
          <w:rFonts w:ascii="Times New Roman" w:eastAsia="Times New Roman" w:hAnsi="Times New Roman" w:cs="Times New Roman"/>
          <w:bCs/>
          <w:sz w:val="28"/>
          <w:szCs w:val="28"/>
          <w:lang w:eastAsia="zh-CN"/>
        </w:rPr>
        <w:t xml:space="preserve"> М</w:t>
      </w:r>
      <w:r>
        <w:rPr>
          <w:rFonts w:ascii="Times New Roman" w:eastAsia="Times New Roman" w:hAnsi="Times New Roman" w:cs="Times New Roman"/>
          <w:sz w:val="28"/>
          <w:szCs w:val="28"/>
          <w:lang w:eastAsia="zh-CN"/>
        </w:rPr>
        <w:t>О «Успенский сельсовет»</w:t>
      </w:r>
      <w:r>
        <w:rPr>
          <w:rFonts w:ascii="Times New Roman" w:eastAsia="Times New Roman" w:hAnsi="Times New Roman" w:cs="Times New Roman"/>
          <w:bCs/>
          <w:sz w:val="28"/>
          <w:szCs w:val="28"/>
          <w:lang w:eastAsia="zh-CN"/>
        </w:rPr>
        <w:t xml:space="preserve"> за 2022 год исполнены в размере </w:t>
      </w:r>
      <w:r>
        <w:rPr>
          <w:rFonts w:ascii="Times New Roman" w:eastAsia="Times New Roman" w:hAnsi="Times New Roman" w:cs="Times New Roman"/>
          <w:b/>
          <w:bCs/>
          <w:i/>
          <w:sz w:val="28"/>
          <w:szCs w:val="28"/>
          <w:lang w:eastAsia="zh-CN"/>
        </w:rPr>
        <w:t>2479,44491</w:t>
      </w:r>
      <w:r>
        <w:rPr>
          <w:rFonts w:ascii="Times New Roman" w:eastAsia="Times New Roman" w:hAnsi="Times New Roman" w:cs="Times New Roman"/>
          <w:bCs/>
          <w:sz w:val="28"/>
          <w:szCs w:val="28"/>
          <w:lang w:eastAsia="zh-CN"/>
        </w:rPr>
        <w:t xml:space="preserve"> тыс. рублей или </w:t>
      </w:r>
      <w:r>
        <w:rPr>
          <w:rFonts w:ascii="Times New Roman" w:eastAsia="Times New Roman" w:hAnsi="Times New Roman" w:cs="Times New Roman"/>
          <w:b/>
          <w:bCs/>
          <w:i/>
          <w:sz w:val="28"/>
          <w:szCs w:val="28"/>
          <w:lang w:eastAsia="zh-CN"/>
        </w:rPr>
        <w:t>98,40%</w:t>
      </w:r>
      <w:r>
        <w:rPr>
          <w:rFonts w:ascii="Times New Roman" w:eastAsia="Times New Roman" w:hAnsi="Times New Roman" w:cs="Times New Roman"/>
          <w:bCs/>
          <w:sz w:val="28"/>
          <w:szCs w:val="28"/>
          <w:lang w:eastAsia="zh-CN"/>
        </w:rPr>
        <w:t xml:space="preserve"> от утвержденных бюджетных назначений. Неисполненные бюджетные назначения составили </w:t>
      </w:r>
      <w:r>
        <w:rPr>
          <w:rFonts w:ascii="Times New Roman" w:eastAsia="Times New Roman" w:hAnsi="Times New Roman" w:cs="Times New Roman"/>
          <w:b/>
          <w:bCs/>
          <w:i/>
          <w:sz w:val="28"/>
          <w:szCs w:val="28"/>
          <w:lang w:eastAsia="zh-CN"/>
        </w:rPr>
        <w:t xml:space="preserve">40,2376 </w:t>
      </w:r>
      <w:r>
        <w:rPr>
          <w:rFonts w:ascii="Times New Roman" w:eastAsia="Times New Roman" w:hAnsi="Times New Roman" w:cs="Times New Roman"/>
          <w:bCs/>
          <w:sz w:val="28"/>
          <w:szCs w:val="28"/>
          <w:lang w:eastAsia="zh-CN"/>
        </w:rPr>
        <w:t>тыс. рублей.</w:t>
      </w:r>
    </w:p>
    <w:p w:rsidR="000961D2" w:rsidRDefault="00143BAB">
      <w:pPr>
        <w:suppressAutoHyphens/>
        <w:autoSpaceDE w:val="0"/>
        <w:spacing w:after="0" w:line="240" w:lineRule="auto"/>
        <w:ind w:firstLine="567"/>
        <w:jc w:val="both"/>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Анализ представленных в таблице данных свидетельствует о том, что наибольшая доля расходов приходится на раздел 0100 «</w:t>
      </w:r>
      <w:r>
        <w:rPr>
          <w:rFonts w:ascii="Times New Roman" w:eastAsia="Times New Roman" w:hAnsi="Times New Roman" w:cs="Times New Roman"/>
          <w:sz w:val="28"/>
          <w:szCs w:val="28"/>
          <w:lang w:eastAsia="zh-CN"/>
        </w:rPr>
        <w:t>Общегосударственные вопросы</w:t>
      </w:r>
      <w:r>
        <w:rPr>
          <w:rFonts w:ascii="Times New Roman" w:eastAsia="Times New Roman" w:hAnsi="Times New Roman" w:cs="Times New Roman"/>
          <w:bCs/>
          <w:sz w:val="28"/>
          <w:szCs w:val="28"/>
          <w:lang w:eastAsia="zh-CN"/>
        </w:rPr>
        <w:t>» (77,21% от общего объема расходов, утвержденных сводной бюджетной росписью).</w:t>
      </w:r>
    </w:p>
    <w:p w:rsidR="000961D2" w:rsidRDefault="00143BAB">
      <w:pPr>
        <w:suppressAutoHyphens/>
        <w:autoSpaceDE w:val="0"/>
        <w:spacing w:after="0" w:line="240" w:lineRule="auto"/>
        <w:ind w:firstLine="567"/>
        <w:jc w:val="both"/>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Наибольший уровень кассового исполнения отмечается по разделам:</w:t>
      </w:r>
    </w:p>
    <w:p w:rsidR="000961D2" w:rsidRDefault="00143BAB">
      <w:pPr>
        <w:autoSpaceDE w:val="0"/>
        <w:autoSpaceDN w:val="0"/>
        <w:adjustRightInd w:val="0"/>
        <w:spacing w:after="0" w:line="240" w:lineRule="auto"/>
        <w:jc w:val="both"/>
        <w:rPr>
          <w:rFonts w:ascii="Times New Roman" w:hAnsi="Times New Roman" w:cs="Times New Roman"/>
          <w:sz w:val="28"/>
          <w:szCs w:val="28"/>
          <w:lang w:eastAsia="ru-RU"/>
        </w:rPr>
      </w:pPr>
      <w:r>
        <w:rPr>
          <w:rFonts w:ascii="Times New Roman" w:eastAsia="Times New Roman" w:hAnsi="Times New Roman" w:cs="Times New Roman"/>
          <w:bCs/>
          <w:sz w:val="28"/>
          <w:szCs w:val="28"/>
          <w:lang w:eastAsia="zh-CN"/>
        </w:rPr>
        <w:t xml:space="preserve">- </w:t>
      </w:r>
      <w:r>
        <w:rPr>
          <w:rFonts w:ascii="Times New Roman" w:hAnsi="Times New Roman" w:cs="Times New Roman"/>
          <w:sz w:val="28"/>
          <w:szCs w:val="28"/>
          <w:lang w:eastAsia="ru-RU"/>
        </w:rPr>
        <w:t>0102 "Функционирование высшего должностного лица субъекта Российской Федерации и муниципального образования"</w:t>
      </w:r>
      <w:r>
        <w:rPr>
          <w:rFonts w:ascii="Times New Roman" w:eastAsia="Times New Roman" w:hAnsi="Times New Roman" w:cs="Times New Roman"/>
          <w:bCs/>
          <w:sz w:val="28"/>
          <w:szCs w:val="28"/>
          <w:lang w:eastAsia="zh-CN"/>
        </w:rPr>
        <w:t xml:space="preserve"> – 100,00%;</w:t>
      </w:r>
    </w:p>
    <w:p w:rsidR="000961D2" w:rsidRDefault="00143BAB">
      <w:pPr>
        <w:autoSpaceDE w:val="0"/>
        <w:autoSpaceDN w:val="0"/>
        <w:adjustRightInd w:val="0"/>
        <w:spacing w:after="0" w:line="240" w:lineRule="auto"/>
        <w:jc w:val="both"/>
        <w:rPr>
          <w:rFonts w:ascii="Times New Roman" w:hAnsi="Times New Roman" w:cs="Times New Roman"/>
          <w:bCs/>
          <w:iCs/>
          <w:sz w:val="28"/>
          <w:szCs w:val="28"/>
          <w:lang w:eastAsia="ru-RU"/>
        </w:rPr>
      </w:pPr>
      <w:r>
        <w:rPr>
          <w:rFonts w:ascii="Times New Roman" w:eastAsia="Times New Roman" w:hAnsi="Times New Roman" w:cs="Times New Roman"/>
          <w:bCs/>
          <w:sz w:val="28"/>
          <w:szCs w:val="28"/>
          <w:lang w:eastAsia="zh-CN"/>
        </w:rPr>
        <w:t xml:space="preserve">- </w:t>
      </w:r>
      <w:r>
        <w:rPr>
          <w:rFonts w:ascii="Times New Roman" w:hAnsi="Times New Roman" w:cs="Times New Roman"/>
          <w:bCs/>
          <w:iCs/>
          <w:sz w:val="28"/>
          <w:szCs w:val="28"/>
          <w:lang w:eastAsia="ru-RU"/>
        </w:rPr>
        <w:t>0106 "Обеспечение деятельности финансовых, налоговых и таможенных органов и органов финансового (финансово-бюджетного) надзора"</w:t>
      </w:r>
      <w:r>
        <w:rPr>
          <w:rFonts w:ascii="Times New Roman" w:eastAsia="Times New Roman" w:hAnsi="Times New Roman" w:cs="Times New Roman"/>
          <w:bCs/>
          <w:sz w:val="28"/>
          <w:szCs w:val="28"/>
          <w:lang w:eastAsia="zh-CN"/>
        </w:rPr>
        <w:t xml:space="preserve"> – 100,00%;</w:t>
      </w:r>
    </w:p>
    <w:p w:rsidR="000961D2" w:rsidRDefault="00143BAB">
      <w:pPr>
        <w:autoSpaceDE w:val="0"/>
        <w:autoSpaceDN w:val="0"/>
        <w:adjustRightInd w:val="0"/>
        <w:spacing w:after="0" w:line="240" w:lineRule="auto"/>
        <w:jc w:val="both"/>
        <w:rPr>
          <w:rFonts w:ascii="Times New Roman" w:hAnsi="Times New Roman" w:cs="Times New Roman"/>
          <w:bCs/>
          <w:iCs/>
          <w:sz w:val="28"/>
          <w:szCs w:val="28"/>
          <w:lang w:eastAsia="ru-RU"/>
        </w:rPr>
      </w:pPr>
      <w:r>
        <w:rPr>
          <w:rFonts w:ascii="Times New Roman" w:eastAsia="Times New Roman" w:hAnsi="Times New Roman" w:cs="Times New Roman"/>
          <w:bCs/>
          <w:sz w:val="28"/>
          <w:szCs w:val="28"/>
          <w:lang w:eastAsia="zh-CN"/>
        </w:rPr>
        <w:t xml:space="preserve">- </w:t>
      </w:r>
      <w:r>
        <w:rPr>
          <w:rFonts w:ascii="Times New Roman" w:hAnsi="Times New Roman" w:cs="Times New Roman"/>
          <w:bCs/>
          <w:iCs/>
          <w:sz w:val="28"/>
          <w:szCs w:val="28"/>
          <w:lang w:eastAsia="ru-RU"/>
        </w:rPr>
        <w:t>0203 "Мобилизационная и вневойсковая подготовка"</w:t>
      </w:r>
      <w:r>
        <w:rPr>
          <w:rFonts w:ascii="Times New Roman" w:eastAsia="Times New Roman" w:hAnsi="Times New Roman" w:cs="Times New Roman"/>
          <w:bCs/>
          <w:sz w:val="28"/>
          <w:szCs w:val="28"/>
          <w:lang w:eastAsia="zh-CN"/>
        </w:rPr>
        <w:t xml:space="preserve"> – 100,00%;</w:t>
      </w:r>
    </w:p>
    <w:p w:rsidR="000961D2" w:rsidRDefault="00143BAB">
      <w:pPr>
        <w:autoSpaceDE w:val="0"/>
        <w:autoSpaceDN w:val="0"/>
        <w:adjustRightInd w:val="0"/>
        <w:spacing w:after="0" w:line="240" w:lineRule="auto"/>
        <w:jc w:val="both"/>
        <w:rPr>
          <w:rFonts w:ascii="Times New Roman" w:hAnsi="Times New Roman" w:cs="Times New Roman"/>
          <w:bCs/>
          <w:iCs/>
          <w:sz w:val="28"/>
          <w:szCs w:val="28"/>
          <w:lang w:eastAsia="ru-RU"/>
        </w:rPr>
      </w:pPr>
      <w:r>
        <w:rPr>
          <w:rFonts w:ascii="Times New Roman" w:eastAsia="Times New Roman" w:hAnsi="Times New Roman" w:cs="Times New Roman"/>
          <w:bCs/>
          <w:sz w:val="28"/>
          <w:szCs w:val="28"/>
          <w:lang w:eastAsia="zh-CN"/>
        </w:rPr>
        <w:t xml:space="preserve">- </w:t>
      </w:r>
      <w:r>
        <w:rPr>
          <w:rFonts w:ascii="Times New Roman" w:hAnsi="Times New Roman" w:cs="Times New Roman"/>
          <w:bCs/>
          <w:iCs/>
          <w:sz w:val="28"/>
          <w:szCs w:val="28"/>
          <w:lang w:eastAsia="ru-RU"/>
        </w:rPr>
        <w:t xml:space="preserve">1001 "Пенсионное обеспечение" </w:t>
      </w:r>
      <w:r>
        <w:rPr>
          <w:rFonts w:ascii="Times New Roman" w:eastAsia="Times New Roman" w:hAnsi="Times New Roman" w:cs="Times New Roman"/>
          <w:bCs/>
          <w:sz w:val="28"/>
          <w:szCs w:val="28"/>
          <w:lang w:eastAsia="zh-CN"/>
        </w:rPr>
        <w:t>– 100,00%.</w:t>
      </w:r>
    </w:p>
    <w:p w:rsidR="000961D2" w:rsidRDefault="00143BAB">
      <w:pPr>
        <w:suppressAutoHyphens/>
        <w:autoSpaceDE w:val="0"/>
        <w:spacing w:after="0" w:line="240" w:lineRule="auto"/>
        <w:ind w:firstLine="567"/>
        <w:jc w:val="both"/>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Наименьший уровень кассового исполнения отмечается по разделам:</w:t>
      </w:r>
    </w:p>
    <w:p w:rsidR="000961D2" w:rsidRDefault="00143BAB">
      <w:pPr>
        <w:autoSpaceDE w:val="0"/>
        <w:autoSpaceDN w:val="0"/>
        <w:adjustRightInd w:val="0"/>
        <w:spacing w:after="0" w:line="240" w:lineRule="auto"/>
        <w:jc w:val="both"/>
        <w:rPr>
          <w:rFonts w:ascii="Times New Roman" w:hAnsi="Times New Roman" w:cs="Times New Roman"/>
          <w:bCs/>
          <w:iCs/>
          <w:sz w:val="28"/>
          <w:szCs w:val="28"/>
          <w:lang w:eastAsia="ru-RU"/>
        </w:rPr>
      </w:pPr>
      <w:r>
        <w:rPr>
          <w:rFonts w:ascii="Times New Roman" w:eastAsia="Times New Roman" w:hAnsi="Times New Roman" w:cs="Times New Roman"/>
          <w:bCs/>
          <w:sz w:val="28"/>
          <w:szCs w:val="28"/>
          <w:lang w:eastAsia="zh-CN"/>
        </w:rPr>
        <w:t xml:space="preserve">- </w:t>
      </w:r>
      <w:r>
        <w:rPr>
          <w:rFonts w:ascii="Times New Roman" w:hAnsi="Times New Roman" w:cs="Times New Roman"/>
          <w:bCs/>
          <w:iCs/>
          <w:sz w:val="28"/>
          <w:szCs w:val="28"/>
          <w:lang w:eastAsia="ru-RU"/>
        </w:rPr>
        <w:t>0104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r>
        <w:rPr>
          <w:rFonts w:ascii="Times New Roman" w:eastAsia="Times New Roman" w:hAnsi="Times New Roman" w:cs="Times New Roman"/>
          <w:bCs/>
          <w:sz w:val="28"/>
          <w:szCs w:val="28"/>
          <w:lang w:eastAsia="zh-CN"/>
        </w:rPr>
        <w:t xml:space="preserve"> – 97,87%;</w:t>
      </w:r>
    </w:p>
    <w:p w:rsidR="000961D2" w:rsidRDefault="00143BAB">
      <w:pPr>
        <w:autoSpaceDE w:val="0"/>
        <w:autoSpaceDN w:val="0"/>
        <w:adjustRightInd w:val="0"/>
        <w:spacing w:after="0" w:line="240" w:lineRule="auto"/>
        <w:jc w:val="both"/>
        <w:rPr>
          <w:rFonts w:ascii="Times New Roman" w:hAnsi="Times New Roman" w:cs="Times New Roman"/>
          <w:bCs/>
          <w:iCs/>
          <w:sz w:val="28"/>
          <w:szCs w:val="28"/>
          <w:lang w:eastAsia="ru-RU"/>
        </w:rPr>
      </w:pPr>
      <w:r>
        <w:rPr>
          <w:rFonts w:ascii="Times New Roman" w:eastAsia="Times New Roman" w:hAnsi="Times New Roman" w:cs="Times New Roman"/>
          <w:bCs/>
          <w:sz w:val="28"/>
          <w:szCs w:val="28"/>
          <w:lang w:eastAsia="zh-CN"/>
        </w:rPr>
        <w:t xml:space="preserve">- </w:t>
      </w:r>
      <w:r>
        <w:rPr>
          <w:rFonts w:ascii="Times New Roman" w:hAnsi="Times New Roman" w:cs="Times New Roman"/>
          <w:bCs/>
          <w:iCs/>
          <w:sz w:val="28"/>
          <w:szCs w:val="28"/>
          <w:lang w:eastAsia="ru-RU"/>
        </w:rPr>
        <w:t>0111 "Резервные фонды"</w:t>
      </w:r>
      <w:r>
        <w:rPr>
          <w:rFonts w:ascii="Times New Roman" w:eastAsia="Times New Roman" w:hAnsi="Times New Roman" w:cs="Times New Roman"/>
          <w:bCs/>
          <w:sz w:val="28"/>
          <w:szCs w:val="28"/>
          <w:lang w:eastAsia="zh-CN"/>
        </w:rPr>
        <w:t xml:space="preserve"> – 0,00%;</w:t>
      </w:r>
    </w:p>
    <w:p w:rsidR="000961D2" w:rsidRDefault="00143BAB">
      <w:pPr>
        <w:autoSpaceDE w:val="0"/>
        <w:autoSpaceDN w:val="0"/>
        <w:adjustRightInd w:val="0"/>
        <w:spacing w:after="0" w:line="240" w:lineRule="auto"/>
        <w:jc w:val="both"/>
        <w:rPr>
          <w:rFonts w:ascii="Times New Roman" w:eastAsia="Times New Roman" w:hAnsi="Times New Roman" w:cs="Times New Roman"/>
          <w:bCs/>
          <w:sz w:val="28"/>
          <w:szCs w:val="28"/>
          <w:lang w:eastAsia="zh-CN"/>
        </w:rPr>
      </w:pPr>
      <w:r>
        <w:rPr>
          <w:rFonts w:ascii="Times New Roman" w:eastAsia="Times New Roman" w:hAnsi="Times New Roman" w:cs="Times New Roman"/>
          <w:bCs/>
          <w:sz w:val="28"/>
          <w:szCs w:val="28"/>
          <w:lang w:eastAsia="zh-CN"/>
        </w:rPr>
        <w:t xml:space="preserve">- </w:t>
      </w:r>
      <w:r>
        <w:rPr>
          <w:rFonts w:ascii="Times New Roman" w:hAnsi="Times New Roman" w:cs="Times New Roman"/>
          <w:bCs/>
          <w:iCs/>
          <w:sz w:val="28"/>
          <w:szCs w:val="28"/>
          <w:lang w:eastAsia="ru-RU"/>
        </w:rPr>
        <w:t>0503 "Благоустройство"</w:t>
      </w:r>
      <w:r>
        <w:rPr>
          <w:rFonts w:ascii="Times New Roman" w:eastAsia="Times New Roman" w:hAnsi="Times New Roman" w:cs="Times New Roman"/>
          <w:bCs/>
          <w:sz w:val="28"/>
          <w:szCs w:val="28"/>
          <w:lang w:eastAsia="zh-CN"/>
        </w:rPr>
        <w:t xml:space="preserve"> – 99,65%.</w:t>
      </w:r>
    </w:p>
    <w:p w:rsidR="000961D2" w:rsidRDefault="00143BAB">
      <w:pPr>
        <w:suppressAutoHyphens/>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zh-CN"/>
        </w:rPr>
        <w:t>Согласно ф.0503178 «Сведения об остатках денежных средств на счетах получателя бюджетных средств» остаток средств по состоянию на 01.01.2023 на лицевых счетах по учету средств во временном распоряжении отсутствует.</w:t>
      </w:r>
    </w:p>
    <w:p w:rsidR="000961D2" w:rsidRDefault="00143BAB">
      <w:pPr>
        <w:suppressAutoHyphens/>
        <w:autoSpaceDE w:val="0"/>
        <w:spacing w:after="0" w:line="240" w:lineRule="auto"/>
        <w:ind w:firstLine="567"/>
        <w:jc w:val="both"/>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 xml:space="preserve">Расходы на оплату пени за несвоевременное исполнение обязательств по уплате налогов и страховых взносов, </w:t>
      </w:r>
      <w:r>
        <w:rPr>
          <w:rFonts w:ascii="Times New Roman" w:eastAsia="Droid Sans" w:hAnsi="Times New Roman" w:cs="Times New Roman"/>
          <w:bCs/>
          <w:sz w:val="28"/>
          <w:szCs w:val="28"/>
          <w:lang w:eastAsia="zh-CN"/>
        </w:rPr>
        <w:t>неустойки и государственной пошлины по исполнительному листу</w:t>
      </w:r>
      <w:r>
        <w:rPr>
          <w:rFonts w:ascii="Times New Roman" w:eastAsia="Times New Roman" w:hAnsi="Times New Roman" w:cs="Times New Roman"/>
          <w:sz w:val="28"/>
          <w:szCs w:val="28"/>
          <w:lang w:eastAsia="ar-SA"/>
        </w:rPr>
        <w:t>, а также штрафов по виду расходов 853 «Уплата иных платежей» в 2022 году не производились.</w:t>
      </w:r>
    </w:p>
    <w:p w:rsidR="000961D2" w:rsidRDefault="00143BAB">
      <w:pPr>
        <w:widowControl w:val="0"/>
        <w:suppressAutoHyphens/>
        <w:autoSpaceDE w:val="0"/>
        <w:spacing w:after="0" w:line="240" w:lineRule="auto"/>
        <w:ind w:firstLine="567"/>
        <w:jc w:val="both"/>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 xml:space="preserve">Управлением Федерального казначейства по Астраханской области с сопроводительным письмом </w:t>
      </w:r>
      <w:r>
        <w:rPr>
          <w:rFonts w:ascii="Times New Roman" w:eastAsia="Times New Roman" w:hAnsi="Times New Roman" w:cs="Times New Roman"/>
          <w:sz w:val="28"/>
          <w:szCs w:val="28"/>
          <w:lang w:eastAsia="zh-CN"/>
        </w:rPr>
        <w:t xml:space="preserve">от 30.03.2023 №25-08-05/1711 </w:t>
      </w:r>
      <w:r>
        <w:rPr>
          <w:rFonts w:ascii="Times New Roman" w:eastAsia="Times New Roman" w:hAnsi="Times New Roman" w:cs="Times New Roman"/>
          <w:color w:val="000000"/>
          <w:sz w:val="28"/>
          <w:szCs w:val="28"/>
          <w:lang w:eastAsia="zh-CN"/>
        </w:rPr>
        <w:t xml:space="preserve">представлен Отчет по поступлениям и выбытиям по форме 0503151 по состоянию на 01.01.2023 (основание - запрос от </w:t>
      </w:r>
      <w:r>
        <w:rPr>
          <w:rFonts w:ascii="Times New Roman" w:eastAsia="Times New Roman" w:hAnsi="Times New Roman" w:cs="Times New Roman"/>
          <w:sz w:val="28"/>
          <w:szCs w:val="28"/>
          <w:lang w:eastAsia="zh-CN"/>
        </w:rPr>
        <w:t>24.03.2022 №04-02-Б/</w:t>
      </w:r>
      <w:r>
        <w:rPr>
          <w:rFonts w:ascii="Times New Roman" w:hAnsi="Times New Roman" w:cs="Times New Roman"/>
          <w:sz w:val="28"/>
          <w:szCs w:val="28"/>
        </w:rPr>
        <w:t xml:space="preserve">222 </w:t>
      </w:r>
      <w:r>
        <w:rPr>
          <w:rFonts w:ascii="Times New Roman" w:eastAsia="Times New Roman" w:hAnsi="Times New Roman" w:cs="Times New Roman"/>
          <w:color w:val="000000"/>
          <w:sz w:val="28"/>
          <w:szCs w:val="28"/>
          <w:lang w:eastAsia="zh-CN"/>
        </w:rPr>
        <w:t>Контрольно-счетной палатой Астраханской области).</w:t>
      </w:r>
    </w:p>
    <w:p w:rsidR="000961D2" w:rsidRDefault="00143BAB">
      <w:pPr>
        <w:widowControl w:val="0"/>
        <w:suppressAutoHyphens/>
        <w:autoSpaceDE w:val="0"/>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Проверка годового Отчета об исполнении местного бюджета (ф.0503117) муниципального образования «Успенский сельсовет» проведена путем сличения показателей по доходам, расходам и источников финансирования дефицита бюджета с данными Отчета по поступлениям и выбытиям (ф.0503151) по состоянию на 01.01.2023. Расхождения не установлены.</w:t>
      </w:r>
    </w:p>
    <w:p w:rsidR="000961D2" w:rsidRDefault="000961D2">
      <w:pPr>
        <w:widowControl w:val="0"/>
        <w:suppressAutoHyphens/>
        <w:autoSpaceDE w:val="0"/>
        <w:spacing w:after="0" w:line="240" w:lineRule="auto"/>
        <w:ind w:firstLine="709"/>
        <w:jc w:val="both"/>
        <w:rPr>
          <w:rFonts w:ascii="Times New Roman" w:eastAsia="Times New Roman" w:hAnsi="Times New Roman" w:cs="Times New Roman"/>
          <w:color w:val="000000"/>
          <w:sz w:val="12"/>
          <w:szCs w:val="12"/>
          <w:lang w:eastAsia="zh-CN"/>
        </w:rPr>
      </w:pPr>
    </w:p>
    <w:p w:rsidR="000961D2" w:rsidRDefault="00143BAB">
      <w:pPr>
        <w:suppressAutoHyphens/>
        <w:spacing w:before="120" w:after="120" w:line="240" w:lineRule="auto"/>
        <w:jc w:val="center"/>
        <w:rPr>
          <w:rFonts w:ascii="Times New Roman" w:hAnsi="Times New Roman" w:cs="Times New Roman"/>
          <w:b/>
          <w:sz w:val="28"/>
          <w:szCs w:val="28"/>
        </w:rPr>
      </w:pPr>
      <w:r>
        <w:rPr>
          <w:rFonts w:ascii="Times New Roman" w:hAnsi="Times New Roman" w:cs="Times New Roman"/>
          <w:b/>
          <w:sz w:val="28"/>
          <w:szCs w:val="28"/>
        </w:rPr>
        <w:t>3.2.1. Исполнение расходов бюджета в разрезе муниципальных программ и непрограммных направлений деятельности.</w:t>
      </w:r>
    </w:p>
    <w:p w:rsidR="000961D2" w:rsidRDefault="00143BAB">
      <w:pPr>
        <w:pStyle w:val="Default"/>
        <w:ind w:firstLine="567"/>
        <w:jc w:val="both"/>
        <w:rPr>
          <w:color w:val="auto"/>
          <w:sz w:val="28"/>
          <w:szCs w:val="28"/>
        </w:rPr>
      </w:pPr>
      <w:r>
        <w:rPr>
          <w:color w:val="auto"/>
          <w:sz w:val="28"/>
          <w:szCs w:val="28"/>
        </w:rPr>
        <w:t>В 2022 году муниципальным образованием «Успенский сельсовет» были направлены средства на реализацию 2 муниципальных программ, а также на непрограммные направления деятельности.</w:t>
      </w:r>
    </w:p>
    <w:p w:rsidR="000961D2" w:rsidRDefault="00143BA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Заказчиками и ответственными исполнителями муниципальных программ являлись структурные подразделения Администрации МО «Успенский сельсовет». Доля расходов, утвержденных в рамках муниципальных программ, в общем объеме расходов бюджета в 2022 году составила 62,17%. Исполнение бюджета по программным мероприятиям составило 1536,16852 тыс. рублей, или 98,07% от утвержденных бюджетных назначений.</w:t>
      </w:r>
    </w:p>
    <w:p w:rsidR="000961D2" w:rsidRDefault="00143BA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Непрограммные направления деятельности исполнены в сумме </w:t>
      </w:r>
      <w:r>
        <w:rPr>
          <w:rFonts w:ascii="Times New Roman" w:hAnsi="Times New Roman" w:cs="Times New Roman"/>
          <w:bCs/>
          <w:color w:val="000000"/>
          <w:sz w:val="28"/>
          <w:szCs w:val="28"/>
        </w:rPr>
        <w:t xml:space="preserve">943,27639 </w:t>
      </w:r>
      <w:r>
        <w:rPr>
          <w:rFonts w:ascii="Times New Roman" w:hAnsi="Times New Roman" w:cs="Times New Roman"/>
          <w:sz w:val="28"/>
          <w:szCs w:val="28"/>
        </w:rPr>
        <w:t>тыс. рублей или 98,95% от утвержденных бюджетных назначений.</w:t>
      </w:r>
    </w:p>
    <w:p w:rsidR="000961D2" w:rsidRDefault="00143BA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Распределение бюджетных ассигнований по муниципальным программам МО «Успенский сельсовет» и по непрограммным направлениям деятельности в 2022 году представлены в таблице №7:</w:t>
      </w:r>
    </w:p>
    <w:p w:rsidR="000961D2" w:rsidRDefault="00143BAB">
      <w:pPr>
        <w:pStyle w:val="Default"/>
        <w:ind w:firstLine="567"/>
        <w:jc w:val="right"/>
        <w:rPr>
          <w:sz w:val="28"/>
          <w:szCs w:val="28"/>
        </w:rPr>
      </w:pPr>
      <w:r>
        <w:rPr>
          <w:sz w:val="28"/>
          <w:szCs w:val="28"/>
        </w:rPr>
        <w:t>Таблица №7 (тыс. рублей)</w:t>
      </w:r>
    </w:p>
    <w:tbl>
      <w:tblPr>
        <w:tblW w:w="0" w:type="auto"/>
        <w:tblInd w:w="93" w:type="dxa"/>
        <w:tblLook w:val="04A0" w:firstRow="1" w:lastRow="0" w:firstColumn="1" w:lastColumn="0" w:noHBand="0" w:noVBand="1"/>
      </w:tblPr>
      <w:tblGrid>
        <w:gridCol w:w="568"/>
        <w:gridCol w:w="5054"/>
        <w:gridCol w:w="1778"/>
        <w:gridCol w:w="1474"/>
        <w:gridCol w:w="1454"/>
      </w:tblGrid>
      <w:tr w:rsidR="000961D2">
        <w:trPr>
          <w:trHeight w:val="796"/>
        </w:trPr>
        <w:tc>
          <w:tcPr>
            <w:tcW w:w="0" w:type="auto"/>
            <w:tcBorders>
              <w:top w:val="single" w:sz="4" w:space="0" w:color="auto"/>
              <w:left w:val="single" w:sz="4" w:space="0" w:color="auto"/>
              <w:bottom w:val="nil"/>
              <w:right w:val="single" w:sz="4" w:space="0" w:color="auto"/>
            </w:tcBorders>
            <w:shd w:val="clear" w:color="auto" w:fill="auto"/>
          </w:tcPr>
          <w:p w:rsidR="000961D2" w:rsidRDefault="00143B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0" w:type="auto"/>
            <w:tcBorders>
              <w:top w:val="single" w:sz="4" w:space="0" w:color="auto"/>
              <w:left w:val="nil"/>
              <w:bottom w:val="nil"/>
              <w:right w:val="single" w:sz="4" w:space="0" w:color="auto"/>
            </w:tcBorders>
            <w:shd w:val="clear" w:color="auto" w:fill="auto"/>
            <w:noWrap/>
            <w:vAlign w:val="center"/>
          </w:tcPr>
          <w:p w:rsidR="000961D2" w:rsidRDefault="00143BA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программ</w:t>
            </w:r>
          </w:p>
        </w:tc>
        <w:tc>
          <w:tcPr>
            <w:tcW w:w="0" w:type="auto"/>
            <w:tcBorders>
              <w:top w:val="single" w:sz="4" w:space="0" w:color="auto"/>
              <w:left w:val="nil"/>
              <w:bottom w:val="single" w:sz="4" w:space="0" w:color="auto"/>
              <w:right w:val="single" w:sz="4" w:space="0" w:color="auto"/>
            </w:tcBorders>
            <w:shd w:val="clear" w:color="auto" w:fill="auto"/>
            <w:vAlign w:val="center"/>
          </w:tcPr>
          <w:p w:rsidR="000961D2" w:rsidRDefault="00143BAB">
            <w:pPr>
              <w:pStyle w:val="Default"/>
              <w:ind w:left="-108" w:right="-108"/>
              <w:jc w:val="center"/>
            </w:pPr>
            <w:r>
              <w:rPr>
                <w:bCs/>
              </w:rPr>
              <w:t>Утвержденные бюджетные назначения</w:t>
            </w:r>
          </w:p>
        </w:tc>
        <w:tc>
          <w:tcPr>
            <w:tcW w:w="0" w:type="auto"/>
            <w:tcBorders>
              <w:top w:val="single" w:sz="4" w:space="0" w:color="auto"/>
              <w:left w:val="nil"/>
              <w:bottom w:val="single" w:sz="4" w:space="0" w:color="auto"/>
              <w:right w:val="single" w:sz="4" w:space="0" w:color="auto"/>
            </w:tcBorders>
            <w:shd w:val="clear" w:color="auto" w:fill="auto"/>
            <w:vAlign w:val="center"/>
          </w:tcPr>
          <w:p w:rsidR="000961D2" w:rsidRDefault="00143BAB">
            <w:pPr>
              <w:pStyle w:val="Default"/>
              <w:ind w:left="-142" w:right="-108"/>
              <w:jc w:val="center"/>
            </w:pPr>
            <w:r>
              <w:rPr>
                <w:bCs/>
              </w:rPr>
              <w:t>Фактическое исполнение</w:t>
            </w:r>
          </w:p>
        </w:tc>
        <w:tc>
          <w:tcPr>
            <w:tcW w:w="0" w:type="auto"/>
            <w:tcBorders>
              <w:top w:val="single" w:sz="4" w:space="0" w:color="auto"/>
              <w:left w:val="nil"/>
              <w:bottom w:val="single" w:sz="4" w:space="0" w:color="auto"/>
              <w:right w:val="single" w:sz="4" w:space="0" w:color="auto"/>
            </w:tcBorders>
            <w:shd w:val="clear" w:color="auto" w:fill="auto"/>
            <w:vAlign w:val="center"/>
          </w:tcPr>
          <w:p w:rsidR="000961D2" w:rsidRDefault="00143BAB">
            <w:pPr>
              <w:spacing w:after="0" w:line="240" w:lineRule="auto"/>
              <w:ind w:left="-95"/>
              <w:jc w:val="center"/>
              <w:rPr>
                <w:rFonts w:ascii="Times New Roman" w:hAnsi="Times New Roman" w:cs="Times New Roman"/>
                <w:sz w:val="24"/>
                <w:szCs w:val="24"/>
              </w:rPr>
            </w:pPr>
            <w:r>
              <w:rPr>
                <w:rFonts w:ascii="Times New Roman" w:hAnsi="Times New Roman" w:cs="Times New Roman"/>
                <w:bCs/>
                <w:sz w:val="24"/>
                <w:szCs w:val="24"/>
              </w:rPr>
              <w:t>Исполнение, %</w:t>
            </w:r>
          </w:p>
        </w:tc>
      </w:tr>
      <w:tr w:rsidR="000961D2">
        <w:trPr>
          <w:trHeight w:val="222"/>
        </w:trPr>
        <w:tc>
          <w:tcPr>
            <w:tcW w:w="0" w:type="auto"/>
            <w:tcBorders>
              <w:top w:val="single" w:sz="4" w:space="0" w:color="auto"/>
              <w:left w:val="single" w:sz="4" w:space="0" w:color="auto"/>
              <w:bottom w:val="single" w:sz="4" w:space="0" w:color="auto"/>
              <w:right w:val="single" w:sz="4" w:space="0" w:color="auto"/>
            </w:tcBorders>
            <w:shd w:val="clear" w:color="auto" w:fill="auto"/>
          </w:tcPr>
          <w:p w:rsidR="000961D2" w:rsidRDefault="00143BA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w:t>
            </w:r>
          </w:p>
        </w:tc>
        <w:tc>
          <w:tcPr>
            <w:tcW w:w="0" w:type="auto"/>
            <w:tcBorders>
              <w:top w:val="single" w:sz="4" w:space="0" w:color="auto"/>
              <w:left w:val="nil"/>
              <w:bottom w:val="single" w:sz="4" w:space="0" w:color="auto"/>
              <w:right w:val="single" w:sz="4" w:space="0" w:color="auto"/>
            </w:tcBorders>
            <w:shd w:val="clear" w:color="auto" w:fill="auto"/>
            <w:vAlign w:val="center"/>
          </w:tcPr>
          <w:p w:rsidR="000961D2" w:rsidRDefault="00143BAB">
            <w:pPr>
              <w:spacing w:after="0" w:line="240" w:lineRule="auto"/>
              <w:rPr>
                <w:rFonts w:ascii="Times New Roman" w:hAnsi="Times New Roman" w:cs="Times New Roman"/>
                <w:bCs/>
                <w:sz w:val="24"/>
                <w:szCs w:val="24"/>
              </w:rPr>
            </w:pPr>
            <w:r>
              <w:rPr>
                <w:rFonts w:ascii="Times New Roman" w:hAnsi="Times New Roman" w:cs="Times New Roman"/>
                <w:bCs/>
                <w:sz w:val="24"/>
                <w:szCs w:val="24"/>
              </w:rPr>
              <w:t>МП "Благоустройство территории МО "Успенский сельсовет"</w:t>
            </w:r>
          </w:p>
        </w:tc>
        <w:tc>
          <w:tcPr>
            <w:tcW w:w="0" w:type="auto"/>
            <w:tcBorders>
              <w:top w:val="nil"/>
              <w:left w:val="nil"/>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hAnsi="Times New Roman" w:cs="Times New Roman"/>
                <w:color w:val="000000"/>
                <w:sz w:val="24"/>
                <w:szCs w:val="24"/>
              </w:rPr>
            </w:pPr>
            <w:r>
              <w:rPr>
                <w:rFonts w:ascii="Times New Roman" w:hAnsi="Times New Roman" w:cs="Times New Roman"/>
                <w:bCs/>
                <w:color w:val="000000"/>
                <w:sz w:val="24"/>
                <w:szCs w:val="24"/>
              </w:rPr>
              <w:t>51,90373</w:t>
            </w:r>
          </w:p>
        </w:tc>
        <w:tc>
          <w:tcPr>
            <w:tcW w:w="0" w:type="auto"/>
            <w:tcBorders>
              <w:top w:val="nil"/>
              <w:left w:val="nil"/>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hAnsi="Times New Roman" w:cs="Times New Roman"/>
                <w:color w:val="000000"/>
                <w:sz w:val="24"/>
                <w:szCs w:val="24"/>
              </w:rPr>
            </w:pPr>
            <w:r>
              <w:rPr>
                <w:rFonts w:ascii="Times New Roman" w:hAnsi="Times New Roman" w:cs="Times New Roman"/>
                <w:bCs/>
                <w:color w:val="000000"/>
                <w:sz w:val="24"/>
                <w:szCs w:val="24"/>
              </w:rPr>
              <w:t>50,35781</w:t>
            </w:r>
          </w:p>
        </w:tc>
        <w:tc>
          <w:tcPr>
            <w:tcW w:w="0" w:type="auto"/>
            <w:tcBorders>
              <w:top w:val="nil"/>
              <w:left w:val="nil"/>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97,02</w:t>
            </w:r>
          </w:p>
        </w:tc>
      </w:tr>
      <w:tr w:rsidR="000961D2">
        <w:trPr>
          <w:trHeight w:val="186"/>
        </w:trPr>
        <w:tc>
          <w:tcPr>
            <w:tcW w:w="0" w:type="auto"/>
            <w:tcBorders>
              <w:top w:val="nil"/>
              <w:left w:val="single" w:sz="4" w:space="0" w:color="auto"/>
              <w:bottom w:val="single" w:sz="4" w:space="0" w:color="auto"/>
              <w:right w:val="single" w:sz="4" w:space="0" w:color="auto"/>
            </w:tcBorders>
            <w:shd w:val="clear" w:color="auto" w:fill="auto"/>
          </w:tcPr>
          <w:p w:rsidR="000961D2" w:rsidRDefault="00143BA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w:t>
            </w:r>
          </w:p>
        </w:tc>
        <w:tc>
          <w:tcPr>
            <w:tcW w:w="0" w:type="auto"/>
            <w:tcBorders>
              <w:top w:val="nil"/>
              <w:left w:val="nil"/>
              <w:bottom w:val="single" w:sz="4" w:space="0" w:color="auto"/>
              <w:right w:val="single" w:sz="4" w:space="0" w:color="auto"/>
            </w:tcBorders>
            <w:shd w:val="clear" w:color="auto" w:fill="auto"/>
          </w:tcPr>
          <w:p w:rsidR="000961D2" w:rsidRDefault="00143BAB">
            <w:pPr>
              <w:spacing w:after="0" w:line="240" w:lineRule="auto"/>
              <w:rPr>
                <w:rFonts w:ascii="Times New Roman" w:hAnsi="Times New Roman" w:cs="Times New Roman"/>
                <w:bCs/>
                <w:sz w:val="24"/>
                <w:szCs w:val="24"/>
              </w:rPr>
            </w:pPr>
            <w:r>
              <w:rPr>
                <w:rFonts w:ascii="Times New Roman" w:hAnsi="Times New Roman" w:cs="Times New Roman"/>
                <w:bCs/>
                <w:sz w:val="24"/>
                <w:szCs w:val="24"/>
              </w:rPr>
              <w:t>МП "Реализация функций органов муниципального самоуправления администрации МО "Успенский сельсовет":</w:t>
            </w:r>
          </w:p>
        </w:tc>
        <w:tc>
          <w:tcPr>
            <w:tcW w:w="0" w:type="auto"/>
            <w:tcBorders>
              <w:top w:val="nil"/>
              <w:left w:val="single" w:sz="4" w:space="0" w:color="auto"/>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hAnsi="Times New Roman" w:cs="Times New Roman"/>
                <w:color w:val="000000"/>
                <w:sz w:val="24"/>
                <w:szCs w:val="24"/>
              </w:rPr>
            </w:pPr>
            <w:r>
              <w:rPr>
                <w:rFonts w:ascii="Times New Roman" w:hAnsi="Times New Roman" w:cs="Times New Roman"/>
                <w:bCs/>
                <w:color w:val="000000"/>
                <w:sz w:val="24"/>
                <w:szCs w:val="24"/>
              </w:rPr>
              <w:t>1514,50239</w:t>
            </w:r>
          </w:p>
        </w:tc>
        <w:tc>
          <w:tcPr>
            <w:tcW w:w="0" w:type="auto"/>
            <w:tcBorders>
              <w:top w:val="nil"/>
              <w:left w:val="nil"/>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hAnsi="Times New Roman" w:cs="Times New Roman"/>
                <w:color w:val="000000"/>
                <w:sz w:val="24"/>
                <w:szCs w:val="24"/>
              </w:rPr>
            </w:pPr>
            <w:r>
              <w:rPr>
                <w:rFonts w:ascii="Times New Roman" w:hAnsi="Times New Roman" w:cs="Times New Roman"/>
                <w:bCs/>
                <w:color w:val="000000"/>
                <w:sz w:val="24"/>
                <w:szCs w:val="24"/>
              </w:rPr>
              <w:t>1485,81071</w:t>
            </w:r>
          </w:p>
        </w:tc>
        <w:tc>
          <w:tcPr>
            <w:tcW w:w="0" w:type="auto"/>
            <w:tcBorders>
              <w:top w:val="nil"/>
              <w:left w:val="nil"/>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98,11</w:t>
            </w:r>
          </w:p>
        </w:tc>
      </w:tr>
      <w:tr w:rsidR="000961D2">
        <w:trPr>
          <w:trHeight w:val="657"/>
        </w:trPr>
        <w:tc>
          <w:tcPr>
            <w:tcW w:w="0" w:type="auto"/>
            <w:tcBorders>
              <w:top w:val="nil"/>
              <w:left w:val="single" w:sz="4" w:space="0" w:color="auto"/>
              <w:bottom w:val="single" w:sz="4" w:space="0" w:color="auto"/>
              <w:right w:val="single" w:sz="4" w:space="0" w:color="auto"/>
            </w:tcBorders>
            <w:shd w:val="clear" w:color="auto" w:fill="auto"/>
          </w:tcPr>
          <w:p w:rsidR="000961D2" w:rsidRDefault="00143BA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2.1</w:t>
            </w:r>
          </w:p>
        </w:tc>
        <w:tc>
          <w:tcPr>
            <w:tcW w:w="0" w:type="auto"/>
            <w:tcBorders>
              <w:top w:val="nil"/>
              <w:left w:val="nil"/>
              <w:bottom w:val="single" w:sz="4" w:space="0" w:color="auto"/>
              <w:right w:val="single" w:sz="4" w:space="0" w:color="auto"/>
            </w:tcBorders>
            <w:shd w:val="clear" w:color="auto" w:fill="auto"/>
          </w:tcPr>
          <w:p w:rsidR="000961D2" w:rsidRDefault="00143BAB">
            <w:pPr>
              <w:spacing w:after="0" w:line="240" w:lineRule="auto"/>
              <w:rPr>
                <w:rFonts w:ascii="Times New Roman" w:hAnsi="Times New Roman" w:cs="Times New Roman"/>
                <w:bCs/>
                <w:sz w:val="24"/>
                <w:szCs w:val="24"/>
              </w:rPr>
            </w:pPr>
            <w:r>
              <w:rPr>
                <w:rFonts w:ascii="Times New Roman" w:hAnsi="Times New Roman" w:cs="Times New Roman"/>
                <w:color w:val="000000"/>
                <w:sz w:val="24"/>
                <w:szCs w:val="24"/>
              </w:rPr>
              <w:t>подпрограмма «Обеспечение эффективности финансово-хозяйственной деятельности администрации МО «Успенский сельсовет»</w:t>
            </w:r>
          </w:p>
        </w:tc>
        <w:tc>
          <w:tcPr>
            <w:tcW w:w="0" w:type="auto"/>
            <w:tcBorders>
              <w:top w:val="nil"/>
              <w:left w:val="single" w:sz="4" w:space="0" w:color="auto"/>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hAnsi="Times New Roman" w:cs="Times New Roman"/>
                <w:color w:val="000000"/>
                <w:sz w:val="24"/>
                <w:szCs w:val="24"/>
              </w:rPr>
            </w:pPr>
            <w:r>
              <w:rPr>
                <w:rFonts w:ascii="Times New Roman" w:hAnsi="Times New Roman" w:cs="Times New Roman"/>
                <w:bCs/>
                <w:color w:val="000000"/>
                <w:sz w:val="24"/>
                <w:szCs w:val="24"/>
              </w:rPr>
              <w:t>1387,20239</w:t>
            </w:r>
          </w:p>
        </w:tc>
        <w:tc>
          <w:tcPr>
            <w:tcW w:w="0" w:type="auto"/>
            <w:tcBorders>
              <w:top w:val="nil"/>
              <w:left w:val="nil"/>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hAnsi="Times New Roman" w:cs="Times New Roman"/>
                <w:color w:val="000000"/>
                <w:sz w:val="24"/>
                <w:szCs w:val="24"/>
              </w:rPr>
            </w:pPr>
            <w:r>
              <w:rPr>
                <w:rFonts w:ascii="Times New Roman" w:hAnsi="Times New Roman" w:cs="Times New Roman"/>
                <w:bCs/>
                <w:color w:val="000000"/>
                <w:sz w:val="24"/>
                <w:szCs w:val="24"/>
              </w:rPr>
              <w:t>1358,51163</w:t>
            </w:r>
          </w:p>
        </w:tc>
        <w:tc>
          <w:tcPr>
            <w:tcW w:w="0" w:type="auto"/>
            <w:tcBorders>
              <w:top w:val="nil"/>
              <w:left w:val="nil"/>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97,93</w:t>
            </w:r>
          </w:p>
        </w:tc>
      </w:tr>
      <w:tr w:rsidR="000961D2">
        <w:trPr>
          <w:trHeight w:val="657"/>
        </w:trPr>
        <w:tc>
          <w:tcPr>
            <w:tcW w:w="0" w:type="auto"/>
            <w:tcBorders>
              <w:top w:val="nil"/>
              <w:left w:val="single" w:sz="4" w:space="0" w:color="auto"/>
              <w:bottom w:val="single" w:sz="4" w:space="0" w:color="auto"/>
              <w:right w:val="single" w:sz="4" w:space="0" w:color="auto"/>
            </w:tcBorders>
            <w:shd w:val="clear" w:color="auto" w:fill="auto"/>
          </w:tcPr>
          <w:p w:rsidR="000961D2" w:rsidRDefault="00143BA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2.2</w:t>
            </w:r>
          </w:p>
        </w:tc>
        <w:tc>
          <w:tcPr>
            <w:tcW w:w="0" w:type="auto"/>
            <w:tcBorders>
              <w:top w:val="nil"/>
              <w:left w:val="nil"/>
              <w:bottom w:val="single" w:sz="4" w:space="0" w:color="auto"/>
              <w:right w:val="single" w:sz="4" w:space="0" w:color="auto"/>
            </w:tcBorders>
            <w:shd w:val="clear" w:color="auto" w:fill="auto"/>
          </w:tcPr>
          <w:p w:rsidR="000961D2" w:rsidRDefault="00143BAB">
            <w:pPr>
              <w:spacing w:after="0" w:line="240" w:lineRule="auto"/>
              <w:rPr>
                <w:rFonts w:ascii="Times New Roman" w:hAnsi="Times New Roman" w:cs="Times New Roman"/>
                <w:bCs/>
                <w:sz w:val="24"/>
                <w:szCs w:val="24"/>
              </w:rPr>
            </w:pPr>
            <w:r>
              <w:rPr>
                <w:rFonts w:ascii="Times New Roman" w:hAnsi="Times New Roman" w:cs="Times New Roman"/>
                <w:color w:val="000000"/>
                <w:sz w:val="24"/>
                <w:szCs w:val="24"/>
              </w:rPr>
              <w:t>подпрограмма «Организация мобилизационной подготовки, системы воинского учета и бронирования в МО «Успенский сельсовет»</w:t>
            </w:r>
          </w:p>
        </w:tc>
        <w:tc>
          <w:tcPr>
            <w:tcW w:w="0" w:type="auto"/>
            <w:tcBorders>
              <w:top w:val="nil"/>
              <w:left w:val="single" w:sz="4" w:space="0" w:color="auto"/>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hAnsi="Times New Roman" w:cs="Times New Roman"/>
                <w:color w:val="000000"/>
                <w:sz w:val="24"/>
                <w:szCs w:val="24"/>
              </w:rPr>
            </w:pPr>
            <w:r>
              <w:rPr>
                <w:rFonts w:ascii="Times New Roman" w:hAnsi="Times New Roman" w:cs="Times New Roman"/>
                <w:bCs/>
                <w:color w:val="000000"/>
                <w:sz w:val="24"/>
                <w:szCs w:val="24"/>
              </w:rPr>
              <w:t>102,30</w:t>
            </w:r>
          </w:p>
        </w:tc>
        <w:tc>
          <w:tcPr>
            <w:tcW w:w="0" w:type="auto"/>
            <w:tcBorders>
              <w:top w:val="nil"/>
              <w:left w:val="nil"/>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hAnsi="Times New Roman" w:cs="Times New Roman"/>
                <w:color w:val="000000"/>
                <w:sz w:val="24"/>
                <w:szCs w:val="24"/>
              </w:rPr>
            </w:pPr>
            <w:r>
              <w:rPr>
                <w:rFonts w:ascii="Times New Roman" w:hAnsi="Times New Roman" w:cs="Times New Roman"/>
                <w:bCs/>
                <w:color w:val="000000"/>
                <w:sz w:val="24"/>
                <w:szCs w:val="24"/>
              </w:rPr>
              <w:t>102,29908</w:t>
            </w:r>
          </w:p>
        </w:tc>
        <w:tc>
          <w:tcPr>
            <w:tcW w:w="0" w:type="auto"/>
            <w:tcBorders>
              <w:top w:val="nil"/>
              <w:left w:val="nil"/>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100,00</w:t>
            </w:r>
          </w:p>
        </w:tc>
      </w:tr>
      <w:tr w:rsidR="000961D2">
        <w:trPr>
          <w:trHeight w:val="657"/>
        </w:trPr>
        <w:tc>
          <w:tcPr>
            <w:tcW w:w="0" w:type="auto"/>
            <w:tcBorders>
              <w:top w:val="nil"/>
              <w:left w:val="single" w:sz="4" w:space="0" w:color="auto"/>
              <w:bottom w:val="single" w:sz="4" w:space="0" w:color="auto"/>
              <w:right w:val="single" w:sz="4" w:space="0" w:color="auto"/>
            </w:tcBorders>
            <w:shd w:val="clear" w:color="auto" w:fill="auto"/>
          </w:tcPr>
          <w:p w:rsidR="000961D2" w:rsidRDefault="00143BA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2.3</w:t>
            </w:r>
          </w:p>
        </w:tc>
        <w:tc>
          <w:tcPr>
            <w:tcW w:w="0" w:type="auto"/>
            <w:tcBorders>
              <w:top w:val="nil"/>
              <w:left w:val="nil"/>
              <w:bottom w:val="single" w:sz="4" w:space="0" w:color="auto"/>
              <w:right w:val="single" w:sz="4" w:space="0" w:color="auto"/>
            </w:tcBorders>
            <w:shd w:val="clear" w:color="auto" w:fill="auto"/>
          </w:tcPr>
          <w:p w:rsidR="000961D2" w:rsidRDefault="00143BAB">
            <w:pPr>
              <w:spacing w:after="0" w:line="240" w:lineRule="auto"/>
              <w:rPr>
                <w:rFonts w:ascii="Times New Roman" w:hAnsi="Times New Roman" w:cs="Times New Roman"/>
                <w:bCs/>
                <w:sz w:val="24"/>
                <w:szCs w:val="24"/>
              </w:rPr>
            </w:pPr>
            <w:r>
              <w:rPr>
                <w:rFonts w:ascii="Times New Roman" w:hAnsi="Times New Roman" w:cs="Times New Roman"/>
                <w:color w:val="000000"/>
                <w:sz w:val="24"/>
                <w:szCs w:val="24"/>
              </w:rPr>
              <w:t>подпрограмма «Повышение качества предоставления муниципальных социальных выплат и пособий населению»</w:t>
            </w:r>
          </w:p>
        </w:tc>
        <w:tc>
          <w:tcPr>
            <w:tcW w:w="0" w:type="auto"/>
            <w:tcBorders>
              <w:top w:val="nil"/>
              <w:left w:val="single" w:sz="4" w:space="0" w:color="auto"/>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hAnsi="Times New Roman" w:cs="Times New Roman"/>
                <w:color w:val="000000"/>
                <w:sz w:val="24"/>
                <w:szCs w:val="24"/>
              </w:rPr>
            </w:pPr>
            <w:r>
              <w:rPr>
                <w:rFonts w:ascii="Times New Roman" w:hAnsi="Times New Roman" w:cs="Times New Roman"/>
                <w:bCs/>
                <w:color w:val="000000"/>
                <w:sz w:val="24"/>
                <w:szCs w:val="24"/>
              </w:rPr>
              <w:t>25,00</w:t>
            </w:r>
          </w:p>
        </w:tc>
        <w:tc>
          <w:tcPr>
            <w:tcW w:w="0" w:type="auto"/>
            <w:tcBorders>
              <w:top w:val="nil"/>
              <w:left w:val="nil"/>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hAnsi="Times New Roman" w:cs="Times New Roman"/>
                <w:color w:val="000000"/>
                <w:sz w:val="24"/>
                <w:szCs w:val="24"/>
              </w:rPr>
            </w:pPr>
            <w:r>
              <w:rPr>
                <w:rFonts w:ascii="Times New Roman" w:hAnsi="Times New Roman" w:cs="Times New Roman"/>
                <w:bCs/>
                <w:color w:val="000000"/>
                <w:sz w:val="24"/>
                <w:szCs w:val="24"/>
              </w:rPr>
              <w:t>25,00</w:t>
            </w:r>
          </w:p>
        </w:tc>
        <w:tc>
          <w:tcPr>
            <w:tcW w:w="0" w:type="auto"/>
            <w:tcBorders>
              <w:top w:val="nil"/>
              <w:left w:val="nil"/>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100,00</w:t>
            </w:r>
          </w:p>
        </w:tc>
      </w:tr>
      <w:tr w:rsidR="000961D2">
        <w:trPr>
          <w:trHeight w:val="277"/>
        </w:trPr>
        <w:tc>
          <w:tcPr>
            <w:tcW w:w="0" w:type="auto"/>
            <w:tcBorders>
              <w:top w:val="nil"/>
              <w:left w:val="single" w:sz="4" w:space="0" w:color="auto"/>
              <w:bottom w:val="single" w:sz="4" w:space="0" w:color="auto"/>
              <w:right w:val="single" w:sz="4" w:space="0" w:color="auto"/>
            </w:tcBorders>
            <w:shd w:val="clear" w:color="auto" w:fill="auto"/>
          </w:tcPr>
          <w:p w:rsidR="000961D2" w:rsidRDefault="00143BAB">
            <w:pPr>
              <w:spacing w:after="0" w:line="240" w:lineRule="auto"/>
              <w:jc w:val="center"/>
              <w:rPr>
                <w:rFonts w:ascii="Times New Roman" w:hAnsi="Times New Roman" w:cs="Times New Roman"/>
                <w:b/>
                <w:bCs/>
                <w:i/>
                <w:sz w:val="24"/>
                <w:szCs w:val="24"/>
              </w:rPr>
            </w:pPr>
            <w:r>
              <w:rPr>
                <w:rFonts w:ascii="Times New Roman" w:hAnsi="Times New Roman" w:cs="Times New Roman"/>
                <w:b/>
                <w:bCs/>
                <w:i/>
                <w:sz w:val="24"/>
                <w:szCs w:val="24"/>
              </w:rPr>
              <w:t>3</w:t>
            </w:r>
          </w:p>
        </w:tc>
        <w:tc>
          <w:tcPr>
            <w:tcW w:w="0" w:type="auto"/>
            <w:tcBorders>
              <w:top w:val="nil"/>
              <w:left w:val="nil"/>
              <w:bottom w:val="single" w:sz="4" w:space="0" w:color="auto"/>
              <w:right w:val="single" w:sz="4" w:space="0" w:color="auto"/>
            </w:tcBorders>
            <w:shd w:val="clear" w:color="auto" w:fill="auto"/>
          </w:tcPr>
          <w:p w:rsidR="000961D2" w:rsidRDefault="00143BAB">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Итого по программным мероприятиям:</w:t>
            </w:r>
          </w:p>
        </w:tc>
        <w:tc>
          <w:tcPr>
            <w:tcW w:w="0" w:type="auto"/>
            <w:tcBorders>
              <w:top w:val="nil"/>
              <w:left w:val="single" w:sz="4" w:space="0" w:color="auto"/>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1566,40612</w:t>
            </w:r>
          </w:p>
        </w:tc>
        <w:tc>
          <w:tcPr>
            <w:tcW w:w="0" w:type="auto"/>
            <w:tcBorders>
              <w:top w:val="nil"/>
              <w:left w:val="nil"/>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1536,16852</w:t>
            </w:r>
          </w:p>
        </w:tc>
        <w:tc>
          <w:tcPr>
            <w:tcW w:w="0" w:type="auto"/>
            <w:tcBorders>
              <w:top w:val="nil"/>
              <w:left w:val="nil"/>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hAnsi="Times New Roman" w:cs="Times New Roman"/>
                <w:b/>
                <w:i/>
                <w:color w:val="000000"/>
                <w:sz w:val="24"/>
                <w:szCs w:val="24"/>
              </w:rPr>
            </w:pPr>
            <w:r>
              <w:rPr>
                <w:rFonts w:ascii="Times New Roman" w:hAnsi="Times New Roman" w:cs="Times New Roman"/>
                <w:b/>
                <w:i/>
                <w:color w:val="000000"/>
                <w:sz w:val="24"/>
                <w:szCs w:val="24"/>
              </w:rPr>
              <w:t>98,07</w:t>
            </w:r>
          </w:p>
        </w:tc>
      </w:tr>
      <w:tr w:rsidR="000961D2">
        <w:trPr>
          <w:trHeight w:val="273"/>
        </w:trPr>
        <w:tc>
          <w:tcPr>
            <w:tcW w:w="0" w:type="auto"/>
            <w:tcBorders>
              <w:top w:val="nil"/>
              <w:left w:val="single" w:sz="4" w:space="0" w:color="auto"/>
              <w:bottom w:val="single" w:sz="4" w:space="0" w:color="auto"/>
              <w:right w:val="single" w:sz="4" w:space="0" w:color="auto"/>
            </w:tcBorders>
            <w:shd w:val="clear" w:color="auto" w:fill="auto"/>
          </w:tcPr>
          <w:p w:rsidR="000961D2" w:rsidRDefault="00143BAB">
            <w:pPr>
              <w:spacing w:after="0" w:line="240" w:lineRule="auto"/>
              <w:jc w:val="center"/>
              <w:rPr>
                <w:rFonts w:ascii="Times New Roman" w:hAnsi="Times New Roman" w:cs="Times New Roman"/>
                <w:b/>
                <w:bCs/>
                <w:i/>
                <w:sz w:val="24"/>
                <w:szCs w:val="24"/>
              </w:rPr>
            </w:pPr>
            <w:r>
              <w:rPr>
                <w:rFonts w:ascii="Times New Roman" w:hAnsi="Times New Roman" w:cs="Times New Roman"/>
                <w:b/>
                <w:bCs/>
                <w:i/>
                <w:sz w:val="24"/>
                <w:szCs w:val="24"/>
              </w:rPr>
              <w:t>4</w:t>
            </w:r>
          </w:p>
        </w:tc>
        <w:tc>
          <w:tcPr>
            <w:tcW w:w="0" w:type="auto"/>
            <w:tcBorders>
              <w:top w:val="nil"/>
              <w:left w:val="nil"/>
              <w:bottom w:val="single" w:sz="4" w:space="0" w:color="auto"/>
              <w:right w:val="single" w:sz="4" w:space="0" w:color="auto"/>
            </w:tcBorders>
            <w:shd w:val="clear" w:color="auto" w:fill="auto"/>
          </w:tcPr>
          <w:p w:rsidR="000961D2" w:rsidRDefault="00143BAB">
            <w:pPr>
              <w:spacing w:after="0" w:line="240" w:lineRule="auto"/>
              <w:rPr>
                <w:rFonts w:ascii="Times New Roman" w:hAnsi="Times New Roman" w:cs="Times New Roman"/>
                <w:b/>
                <w:bCs/>
                <w:i/>
                <w:sz w:val="24"/>
                <w:szCs w:val="24"/>
              </w:rPr>
            </w:pPr>
            <w:r>
              <w:rPr>
                <w:rFonts w:ascii="Times New Roman" w:hAnsi="Times New Roman" w:cs="Times New Roman"/>
                <w:b/>
                <w:bCs/>
                <w:i/>
                <w:sz w:val="24"/>
                <w:szCs w:val="24"/>
              </w:rPr>
              <w:t>Итого по непрограммным мероприятиям:</w:t>
            </w:r>
          </w:p>
        </w:tc>
        <w:tc>
          <w:tcPr>
            <w:tcW w:w="0" w:type="auto"/>
            <w:tcBorders>
              <w:top w:val="nil"/>
              <w:left w:val="single" w:sz="4" w:space="0" w:color="auto"/>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953,27639</w:t>
            </w:r>
          </w:p>
        </w:tc>
        <w:tc>
          <w:tcPr>
            <w:tcW w:w="0" w:type="auto"/>
            <w:tcBorders>
              <w:top w:val="nil"/>
              <w:left w:val="nil"/>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hAnsi="Times New Roman" w:cs="Times New Roman"/>
                <w:b/>
                <w:bCs/>
                <w:i/>
                <w:iCs/>
                <w:color w:val="000000"/>
                <w:sz w:val="24"/>
                <w:szCs w:val="24"/>
              </w:rPr>
            </w:pPr>
            <w:r>
              <w:rPr>
                <w:rFonts w:ascii="Times New Roman" w:hAnsi="Times New Roman" w:cs="Times New Roman"/>
                <w:b/>
                <w:bCs/>
                <w:i/>
                <w:iCs/>
                <w:color w:val="000000"/>
                <w:sz w:val="24"/>
                <w:szCs w:val="24"/>
              </w:rPr>
              <w:t>943,27639</w:t>
            </w:r>
          </w:p>
        </w:tc>
        <w:tc>
          <w:tcPr>
            <w:tcW w:w="0" w:type="auto"/>
            <w:tcBorders>
              <w:top w:val="nil"/>
              <w:left w:val="nil"/>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hAnsi="Times New Roman" w:cs="Times New Roman"/>
                <w:b/>
                <w:i/>
                <w:color w:val="000000"/>
                <w:sz w:val="24"/>
                <w:szCs w:val="24"/>
              </w:rPr>
            </w:pPr>
            <w:r>
              <w:rPr>
                <w:rFonts w:ascii="Times New Roman" w:hAnsi="Times New Roman" w:cs="Times New Roman"/>
                <w:b/>
                <w:i/>
                <w:color w:val="000000"/>
                <w:sz w:val="24"/>
                <w:szCs w:val="24"/>
              </w:rPr>
              <w:t>98,95</w:t>
            </w:r>
          </w:p>
        </w:tc>
      </w:tr>
      <w:tr w:rsidR="000961D2">
        <w:trPr>
          <w:trHeight w:val="268"/>
        </w:trPr>
        <w:tc>
          <w:tcPr>
            <w:tcW w:w="0" w:type="auto"/>
            <w:tcBorders>
              <w:top w:val="nil"/>
              <w:left w:val="single" w:sz="4" w:space="0" w:color="auto"/>
              <w:bottom w:val="single" w:sz="4" w:space="0" w:color="auto"/>
              <w:right w:val="single" w:sz="4" w:space="0" w:color="auto"/>
            </w:tcBorders>
            <w:shd w:val="clear" w:color="auto" w:fill="auto"/>
          </w:tcPr>
          <w:p w:rsidR="000961D2" w:rsidRDefault="00143BA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4.1</w:t>
            </w:r>
          </w:p>
        </w:tc>
        <w:tc>
          <w:tcPr>
            <w:tcW w:w="0" w:type="auto"/>
            <w:tcBorders>
              <w:top w:val="nil"/>
              <w:left w:val="nil"/>
              <w:bottom w:val="single" w:sz="4" w:space="0" w:color="auto"/>
              <w:right w:val="single" w:sz="4" w:space="0" w:color="auto"/>
            </w:tcBorders>
            <w:shd w:val="clear" w:color="auto" w:fill="auto"/>
          </w:tcPr>
          <w:p w:rsidR="000961D2" w:rsidRDefault="00143BAB">
            <w:pPr>
              <w:spacing w:after="0" w:line="240" w:lineRule="auto"/>
              <w:rPr>
                <w:rFonts w:ascii="Times New Roman" w:hAnsi="Times New Roman" w:cs="Times New Roman"/>
                <w:bCs/>
                <w:sz w:val="24"/>
                <w:szCs w:val="24"/>
              </w:rPr>
            </w:pPr>
            <w:r>
              <w:rPr>
                <w:rFonts w:ascii="Times New Roman" w:hAnsi="Times New Roman" w:cs="Times New Roman"/>
                <w:color w:val="000000"/>
                <w:sz w:val="24"/>
                <w:szCs w:val="24"/>
              </w:rPr>
              <w:t>Расходы на обеспечение функций органов местного самоуправления администрации МО «Успенский сельсовет» (Глава МО «Успенский сельсовет»)</w:t>
            </w:r>
          </w:p>
        </w:tc>
        <w:tc>
          <w:tcPr>
            <w:tcW w:w="0" w:type="auto"/>
            <w:tcBorders>
              <w:top w:val="nil"/>
              <w:left w:val="single" w:sz="4" w:space="0" w:color="auto"/>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hAnsi="Times New Roman" w:cs="Times New Roman"/>
                <w:color w:val="000000"/>
                <w:sz w:val="24"/>
                <w:szCs w:val="24"/>
              </w:rPr>
            </w:pPr>
            <w:r>
              <w:rPr>
                <w:rFonts w:ascii="Times New Roman" w:hAnsi="Times New Roman" w:cs="Times New Roman"/>
                <w:bCs/>
                <w:color w:val="000000"/>
                <w:sz w:val="24"/>
                <w:szCs w:val="24"/>
              </w:rPr>
              <w:t>542,59939</w:t>
            </w:r>
          </w:p>
        </w:tc>
        <w:tc>
          <w:tcPr>
            <w:tcW w:w="0" w:type="auto"/>
            <w:tcBorders>
              <w:top w:val="nil"/>
              <w:left w:val="nil"/>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hAnsi="Times New Roman" w:cs="Times New Roman"/>
                <w:color w:val="000000"/>
                <w:sz w:val="24"/>
                <w:szCs w:val="24"/>
              </w:rPr>
            </w:pPr>
            <w:r>
              <w:rPr>
                <w:rFonts w:ascii="Times New Roman" w:hAnsi="Times New Roman" w:cs="Times New Roman"/>
                <w:bCs/>
                <w:color w:val="000000"/>
                <w:sz w:val="24"/>
                <w:szCs w:val="24"/>
              </w:rPr>
              <w:t>542,59939</w:t>
            </w:r>
          </w:p>
        </w:tc>
        <w:tc>
          <w:tcPr>
            <w:tcW w:w="0" w:type="auto"/>
            <w:tcBorders>
              <w:top w:val="nil"/>
              <w:left w:val="nil"/>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100,00</w:t>
            </w:r>
          </w:p>
        </w:tc>
      </w:tr>
      <w:tr w:rsidR="000961D2">
        <w:trPr>
          <w:trHeight w:val="268"/>
        </w:trPr>
        <w:tc>
          <w:tcPr>
            <w:tcW w:w="0" w:type="auto"/>
            <w:tcBorders>
              <w:top w:val="nil"/>
              <w:left w:val="single" w:sz="4" w:space="0" w:color="auto"/>
              <w:bottom w:val="single" w:sz="4" w:space="0" w:color="auto"/>
              <w:right w:val="single" w:sz="4" w:space="0" w:color="auto"/>
            </w:tcBorders>
            <w:shd w:val="clear" w:color="auto" w:fill="auto"/>
          </w:tcPr>
          <w:p w:rsidR="000961D2" w:rsidRDefault="00143BA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4.2</w:t>
            </w:r>
          </w:p>
        </w:tc>
        <w:tc>
          <w:tcPr>
            <w:tcW w:w="0" w:type="auto"/>
            <w:tcBorders>
              <w:top w:val="nil"/>
              <w:left w:val="nil"/>
              <w:bottom w:val="single" w:sz="4" w:space="0" w:color="auto"/>
              <w:right w:val="single" w:sz="4" w:space="0" w:color="auto"/>
            </w:tcBorders>
            <w:shd w:val="clear" w:color="auto" w:fill="auto"/>
          </w:tcPr>
          <w:p w:rsidR="000961D2" w:rsidRDefault="00143BAB">
            <w:pPr>
              <w:spacing w:after="0" w:line="240" w:lineRule="auto"/>
              <w:rPr>
                <w:rFonts w:ascii="Times New Roman" w:hAnsi="Times New Roman" w:cs="Times New Roman"/>
                <w:bCs/>
                <w:sz w:val="24"/>
                <w:szCs w:val="24"/>
              </w:rPr>
            </w:pPr>
            <w:r>
              <w:rPr>
                <w:rFonts w:ascii="Times New Roman" w:hAnsi="Times New Roman" w:cs="Times New Roman"/>
                <w:color w:val="000000"/>
                <w:sz w:val="24"/>
                <w:szCs w:val="24"/>
              </w:rPr>
              <w:t>Организация и проведение мероприятий по передаче Контрольно-счетной палате МО «Ахтубинский район» полномочий контрольно - счетного органа МО «Успенский сельсовет» по осуществлению внешнего муниципального финансового контроля</w:t>
            </w:r>
          </w:p>
        </w:tc>
        <w:tc>
          <w:tcPr>
            <w:tcW w:w="0" w:type="auto"/>
            <w:tcBorders>
              <w:top w:val="nil"/>
              <w:left w:val="single" w:sz="4" w:space="0" w:color="auto"/>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hAnsi="Times New Roman" w:cs="Times New Roman"/>
                <w:color w:val="000000"/>
                <w:sz w:val="24"/>
                <w:szCs w:val="24"/>
              </w:rPr>
            </w:pPr>
            <w:r>
              <w:rPr>
                <w:rFonts w:ascii="Times New Roman" w:hAnsi="Times New Roman" w:cs="Times New Roman"/>
                <w:bCs/>
                <w:color w:val="000000"/>
                <w:sz w:val="24"/>
                <w:szCs w:val="24"/>
              </w:rPr>
              <w:t>5,677</w:t>
            </w:r>
          </w:p>
        </w:tc>
        <w:tc>
          <w:tcPr>
            <w:tcW w:w="0" w:type="auto"/>
            <w:tcBorders>
              <w:top w:val="nil"/>
              <w:left w:val="nil"/>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hAnsi="Times New Roman" w:cs="Times New Roman"/>
                <w:color w:val="000000"/>
                <w:sz w:val="24"/>
                <w:szCs w:val="24"/>
              </w:rPr>
            </w:pPr>
            <w:r>
              <w:rPr>
                <w:rFonts w:ascii="Times New Roman" w:hAnsi="Times New Roman" w:cs="Times New Roman"/>
                <w:bCs/>
                <w:color w:val="000000"/>
                <w:sz w:val="24"/>
                <w:szCs w:val="24"/>
              </w:rPr>
              <w:t>5,677</w:t>
            </w:r>
          </w:p>
        </w:tc>
        <w:tc>
          <w:tcPr>
            <w:tcW w:w="0" w:type="auto"/>
            <w:tcBorders>
              <w:top w:val="nil"/>
              <w:left w:val="nil"/>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100,00</w:t>
            </w:r>
          </w:p>
        </w:tc>
      </w:tr>
      <w:tr w:rsidR="000961D2">
        <w:trPr>
          <w:trHeight w:val="268"/>
        </w:trPr>
        <w:tc>
          <w:tcPr>
            <w:tcW w:w="0" w:type="auto"/>
            <w:tcBorders>
              <w:top w:val="nil"/>
              <w:left w:val="single" w:sz="4" w:space="0" w:color="auto"/>
              <w:bottom w:val="single" w:sz="4" w:space="0" w:color="auto"/>
              <w:right w:val="single" w:sz="4" w:space="0" w:color="auto"/>
            </w:tcBorders>
            <w:shd w:val="clear" w:color="auto" w:fill="auto"/>
          </w:tcPr>
          <w:p w:rsidR="000961D2" w:rsidRDefault="00143BA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lastRenderedPageBreak/>
              <w:t>4.3</w:t>
            </w:r>
          </w:p>
        </w:tc>
        <w:tc>
          <w:tcPr>
            <w:tcW w:w="0" w:type="auto"/>
            <w:tcBorders>
              <w:top w:val="nil"/>
              <w:left w:val="nil"/>
              <w:bottom w:val="single" w:sz="4" w:space="0" w:color="auto"/>
              <w:right w:val="single" w:sz="4" w:space="0" w:color="auto"/>
            </w:tcBorders>
            <w:shd w:val="clear" w:color="auto" w:fill="auto"/>
          </w:tcPr>
          <w:p w:rsidR="000961D2" w:rsidRDefault="00143BAB">
            <w:pPr>
              <w:spacing w:after="0" w:line="240" w:lineRule="auto"/>
              <w:rPr>
                <w:rFonts w:ascii="Times New Roman" w:hAnsi="Times New Roman" w:cs="Times New Roman"/>
                <w:bCs/>
                <w:sz w:val="24"/>
                <w:szCs w:val="24"/>
              </w:rPr>
            </w:pPr>
            <w:r>
              <w:rPr>
                <w:rFonts w:ascii="Times New Roman" w:hAnsi="Times New Roman" w:cs="Times New Roman"/>
                <w:color w:val="000000"/>
                <w:sz w:val="24"/>
                <w:szCs w:val="24"/>
              </w:rPr>
              <w:t>Резервный фонд</w:t>
            </w:r>
          </w:p>
        </w:tc>
        <w:tc>
          <w:tcPr>
            <w:tcW w:w="0" w:type="auto"/>
            <w:tcBorders>
              <w:top w:val="nil"/>
              <w:left w:val="single" w:sz="4" w:space="0" w:color="auto"/>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hAnsi="Times New Roman" w:cs="Times New Roman"/>
                <w:color w:val="000000"/>
                <w:sz w:val="24"/>
                <w:szCs w:val="24"/>
              </w:rPr>
            </w:pPr>
            <w:r>
              <w:rPr>
                <w:rFonts w:ascii="Times New Roman" w:hAnsi="Times New Roman" w:cs="Times New Roman"/>
                <w:bCs/>
                <w:color w:val="000000"/>
                <w:sz w:val="24"/>
                <w:szCs w:val="24"/>
              </w:rPr>
              <w:t>10,00</w:t>
            </w:r>
          </w:p>
        </w:tc>
        <w:tc>
          <w:tcPr>
            <w:tcW w:w="0" w:type="auto"/>
            <w:tcBorders>
              <w:top w:val="nil"/>
              <w:left w:val="nil"/>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hAnsi="Times New Roman" w:cs="Times New Roman"/>
                <w:color w:val="000000"/>
                <w:sz w:val="24"/>
                <w:szCs w:val="24"/>
              </w:rPr>
            </w:pPr>
            <w:r>
              <w:rPr>
                <w:rFonts w:ascii="Times New Roman" w:hAnsi="Times New Roman" w:cs="Times New Roman"/>
                <w:bCs/>
                <w:color w:val="000000"/>
                <w:sz w:val="24"/>
                <w:szCs w:val="24"/>
              </w:rPr>
              <w:t>0,00</w:t>
            </w:r>
          </w:p>
        </w:tc>
        <w:tc>
          <w:tcPr>
            <w:tcW w:w="0" w:type="auto"/>
            <w:tcBorders>
              <w:top w:val="nil"/>
              <w:left w:val="nil"/>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0,00</w:t>
            </w:r>
          </w:p>
        </w:tc>
      </w:tr>
      <w:tr w:rsidR="000961D2">
        <w:trPr>
          <w:trHeight w:val="268"/>
        </w:trPr>
        <w:tc>
          <w:tcPr>
            <w:tcW w:w="0" w:type="auto"/>
            <w:tcBorders>
              <w:top w:val="nil"/>
              <w:left w:val="single" w:sz="4" w:space="0" w:color="auto"/>
              <w:bottom w:val="single" w:sz="4" w:space="0" w:color="auto"/>
              <w:right w:val="single" w:sz="4" w:space="0" w:color="auto"/>
            </w:tcBorders>
            <w:shd w:val="clear" w:color="auto" w:fill="auto"/>
          </w:tcPr>
          <w:p w:rsidR="000961D2" w:rsidRDefault="00143BA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4.4</w:t>
            </w:r>
          </w:p>
        </w:tc>
        <w:tc>
          <w:tcPr>
            <w:tcW w:w="0" w:type="auto"/>
            <w:tcBorders>
              <w:top w:val="nil"/>
              <w:left w:val="nil"/>
              <w:bottom w:val="single" w:sz="4" w:space="0" w:color="auto"/>
              <w:right w:val="single" w:sz="4" w:space="0" w:color="auto"/>
            </w:tcBorders>
            <w:shd w:val="clear" w:color="auto" w:fill="auto"/>
          </w:tcPr>
          <w:p w:rsidR="000961D2" w:rsidRDefault="00143BAB">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Инициативное бюджетирование</w:t>
            </w:r>
          </w:p>
        </w:tc>
        <w:tc>
          <w:tcPr>
            <w:tcW w:w="0" w:type="auto"/>
            <w:tcBorders>
              <w:top w:val="nil"/>
              <w:left w:val="single" w:sz="4" w:space="0" w:color="auto"/>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hAnsi="Times New Roman" w:cs="Times New Roman"/>
                <w:color w:val="000000"/>
                <w:sz w:val="24"/>
                <w:szCs w:val="24"/>
              </w:rPr>
            </w:pPr>
            <w:r>
              <w:rPr>
                <w:rFonts w:ascii="Times New Roman" w:hAnsi="Times New Roman" w:cs="Times New Roman"/>
                <w:bCs/>
                <w:color w:val="000000"/>
                <w:sz w:val="24"/>
                <w:szCs w:val="24"/>
              </w:rPr>
              <w:t>395,00</w:t>
            </w:r>
          </w:p>
        </w:tc>
        <w:tc>
          <w:tcPr>
            <w:tcW w:w="0" w:type="auto"/>
            <w:tcBorders>
              <w:top w:val="nil"/>
              <w:left w:val="nil"/>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hAnsi="Times New Roman" w:cs="Times New Roman"/>
                <w:color w:val="000000"/>
                <w:sz w:val="24"/>
                <w:szCs w:val="24"/>
              </w:rPr>
            </w:pPr>
            <w:r>
              <w:rPr>
                <w:rFonts w:ascii="Times New Roman" w:hAnsi="Times New Roman" w:cs="Times New Roman"/>
                <w:bCs/>
                <w:color w:val="000000"/>
                <w:sz w:val="24"/>
                <w:szCs w:val="24"/>
              </w:rPr>
              <w:t>395,00</w:t>
            </w:r>
          </w:p>
        </w:tc>
        <w:tc>
          <w:tcPr>
            <w:tcW w:w="0" w:type="auto"/>
            <w:tcBorders>
              <w:top w:val="nil"/>
              <w:left w:val="nil"/>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100,00</w:t>
            </w:r>
          </w:p>
        </w:tc>
      </w:tr>
      <w:tr w:rsidR="000961D2">
        <w:trPr>
          <w:trHeight w:val="149"/>
        </w:trPr>
        <w:tc>
          <w:tcPr>
            <w:tcW w:w="0" w:type="auto"/>
            <w:tcBorders>
              <w:top w:val="nil"/>
              <w:left w:val="single" w:sz="4" w:space="0" w:color="auto"/>
              <w:bottom w:val="nil"/>
              <w:right w:val="nil"/>
            </w:tcBorders>
            <w:shd w:val="clear" w:color="auto" w:fill="auto"/>
          </w:tcPr>
          <w:p w:rsidR="000961D2" w:rsidRDefault="00143BA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0" w:type="auto"/>
            <w:tcBorders>
              <w:top w:val="nil"/>
              <w:left w:val="single" w:sz="4" w:space="0" w:color="auto"/>
              <w:bottom w:val="single" w:sz="4" w:space="0" w:color="auto"/>
              <w:right w:val="single" w:sz="4" w:space="0" w:color="auto"/>
            </w:tcBorders>
            <w:shd w:val="clear" w:color="auto" w:fill="auto"/>
          </w:tcPr>
          <w:p w:rsidR="000961D2" w:rsidRDefault="00143BAB">
            <w:pPr>
              <w:spacing w:after="0" w:line="240" w:lineRule="auto"/>
              <w:rPr>
                <w:rFonts w:ascii="Times New Roman" w:hAnsi="Times New Roman" w:cs="Times New Roman"/>
                <w:b/>
                <w:sz w:val="24"/>
                <w:szCs w:val="24"/>
              </w:rPr>
            </w:pPr>
            <w:r>
              <w:rPr>
                <w:rFonts w:ascii="Times New Roman" w:hAnsi="Times New Roman" w:cs="Times New Roman"/>
                <w:b/>
                <w:sz w:val="24"/>
                <w:szCs w:val="24"/>
              </w:rPr>
              <w:t>ВСЕГО:</w:t>
            </w:r>
          </w:p>
        </w:tc>
        <w:tc>
          <w:tcPr>
            <w:tcW w:w="0" w:type="auto"/>
            <w:tcBorders>
              <w:top w:val="nil"/>
              <w:left w:val="nil"/>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hAnsi="Times New Roman" w:cs="Times New Roman"/>
                <w:b/>
                <w:bCs/>
                <w:i/>
                <w:color w:val="000000"/>
                <w:sz w:val="24"/>
                <w:szCs w:val="24"/>
              </w:rPr>
            </w:pPr>
            <w:r>
              <w:rPr>
                <w:rFonts w:ascii="Times New Roman" w:hAnsi="Times New Roman" w:cs="Times New Roman"/>
                <w:b/>
                <w:bCs/>
                <w:i/>
                <w:color w:val="000000"/>
                <w:sz w:val="24"/>
                <w:szCs w:val="24"/>
              </w:rPr>
              <w:t>2519,68251</w:t>
            </w:r>
          </w:p>
        </w:tc>
        <w:tc>
          <w:tcPr>
            <w:tcW w:w="0" w:type="auto"/>
            <w:tcBorders>
              <w:top w:val="nil"/>
              <w:left w:val="nil"/>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hAnsi="Times New Roman" w:cs="Times New Roman"/>
                <w:b/>
                <w:bCs/>
                <w:i/>
                <w:color w:val="000000"/>
                <w:sz w:val="24"/>
                <w:szCs w:val="24"/>
              </w:rPr>
            </w:pPr>
            <w:r>
              <w:rPr>
                <w:rFonts w:ascii="Times New Roman" w:hAnsi="Times New Roman" w:cs="Times New Roman"/>
                <w:b/>
                <w:bCs/>
                <w:i/>
                <w:color w:val="000000"/>
                <w:sz w:val="24"/>
                <w:szCs w:val="24"/>
              </w:rPr>
              <w:t>2479,44491</w:t>
            </w:r>
          </w:p>
        </w:tc>
        <w:tc>
          <w:tcPr>
            <w:tcW w:w="0" w:type="auto"/>
            <w:tcBorders>
              <w:top w:val="nil"/>
              <w:left w:val="nil"/>
              <w:bottom w:val="single" w:sz="4" w:space="0" w:color="auto"/>
              <w:right w:val="single" w:sz="4" w:space="0" w:color="auto"/>
            </w:tcBorders>
            <w:shd w:val="clear" w:color="auto" w:fill="auto"/>
            <w:vAlign w:val="center"/>
          </w:tcPr>
          <w:p w:rsidR="000961D2" w:rsidRDefault="00143BAB">
            <w:pPr>
              <w:spacing w:after="0" w:line="240" w:lineRule="auto"/>
              <w:jc w:val="center"/>
              <w:rPr>
                <w:rFonts w:ascii="Times New Roman" w:hAnsi="Times New Roman" w:cs="Times New Roman"/>
                <w:b/>
                <w:i/>
                <w:color w:val="000000"/>
                <w:sz w:val="24"/>
                <w:szCs w:val="24"/>
              </w:rPr>
            </w:pPr>
            <w:r>
              <w:rPr>
                <w:rFonts w:ascii="Times New Roman" w:hAnsi="Times New Roman" w:cs="Times New Roman"/>
                <w:b/>
                <w:i/>
                <w:color w:val="000000"/>
                <w:sz w:val="24"/>
                <w:szCs w:val="24"/>
              </w:rPr>
              <w:t>98,40</w:t>
            </w:r>
          </w:p>
        </w:tc>
      </w:tr>
    </w:tbl>
    <w:p w:rsidR="000961D2" w:rsidRDefault="000961D2">
      <w:pPr>
        <w:spacing w:after="120" w:line="240" w:lineRule="auto"/>
        <w:rPr>
          <w:rFonts w:eastAsia="Calibri"/>
          <w:b/>
          <w:i/>
          <w:sz w:val="12"/>
          <w:szCs w:val="12"/>
        </w:rPr>
      </w:pPr>
    </w:p>
    <w:p w:rsidR="000961D2" w:rsidRDefault="00143BAB">
      <w:pPr>
        <w:suppressAutoHyphens/>
        <w:spacing w:after="0" w:line="240" w:lineRule="auto"/>
        <w:ind w:firstLine="709"/>
        <w:rPr>
          <w:rFonts w:ascii="Times New Roman" w:hAnsi="Times New Roman" w:cs="Times New Roman"/>
          <w:b/>
          <w:bCs/>
          <w:sz w:val="28"/>
          <w:szCs w:val="28"/>
        </w:rPr>
      </w:pPr>
      <w:r>
        <w:rPr>
          <w:rFonts w:ascii="Times New Roman" w:hAnsi="Times New Roman" w:cs="Times New Roman"/>
          <w:b/>
          <w:bCs/>
          <w:sz w:val="28"/>
          <w:szCs w:val="28"/>
        </w:rPr>
        <w:t>4. Анализ состояния дебиторской и кредиторской задолженности.</w:t>
      </w:r>
    </w:p>
    <w:p w:rsidR="000961D2" w:rsidRDefault="00143BAB">
      <w:pPr>
        <w:widowControl w:val="0"/>
        <w:suppressAutoHyphens/>
        <w:spacing w:after="0" w:line="240" w:lineRule="auto"/>
        <w:ind w:firstLine="567"/>
        <w:jc w:val="both"/>
        <w:rPr>
          <w:rFonts w:ascii="Times New Roman" w:eastAsia="Times New Roman" w:hAnsi="Times New Roman" w:cs="Times New Roman"/>
          <w:sz w:val="24"/>
          <w:szCs w:val="24"/>
          <w:lang w:eastAsia="zh-CN"/>
        </w:rPr>
      </w:pPr>
      <w:r>
        <w:rPr>
          <w:rFonts w:ascii="Times New Roman" w:eastAsia="Calibri" w:hAnsi="Times New Roman" w:cs="Times New Roman"/>
          <w:sz w:val="28"/>
          <w:szCs w:val="28"/>
        </w:rPr>
        <w:t xml:space="preserve">В составе бюджетной отчетности </w:t>
      </w:r>
      <w:r>
        <w:rPr>
          <w:rFonts w:ascii="Times New Roman" w:eastAsia="Times New Roman" w:hAnsi="Times New Roman" w:cs="Times New Roman"/>
          <w:sz w:val="28"/>
          <w:szCs w:val="28"/>
          <w:lang w:eastAsia="zh-CN"/>
        </w:rPr>
        <w:t xml:space="preserve">МО </w:t>
      </w:r>
      <w:r>
        <w:rPr>
          <w:rFonts w:ascii="Times New Roman" w:eastAsia="Times New Roman" w:hAnsi="Times New Roman" w:cs="Times New Roman"/>
          <w:b/>
          <w:i/>
          <w:sz w:val="28"/>
          <w:szCs w:val="28"/>
          <w:lang w:eastAsia="zh-CN"/>
        </w:rPr>
        <w:t>«</w:t>
      </w:r>
      <w:r>
        <w:rPr>
          <w:rFonts w:ascii="Times New Roman" w:eastAsia="Times New Roman" w:hAnsi="Times New Roman" w:cs="Times New Roman"/>
          <w:sz w:val="28"/>
          <w:szCs w:val="28"/>
          <w:lang w:eastAsia="zh-CN"/>
        </w:rPr>
        <w:t>Успенский сельсовет</w:t>
      </w:r>
      <w:r>
        <w:rPr>
          <w:rFonts w:ascii="Times New Roman" w:eastAsia="Times New Roman" w:hAnsi="Times New Roman" w:cs="Times New Roman"/>
          <w:b/>
          <w:i/>
          <w:sz w:val="28"/>
          <w:szCs w:val="28"/>
          <w:lang w:eastAsia="zh-CN"/>
        </w:rPr>
        <w:t>»</w:t>
      </w:r>
      <w:r>
        <w:rPr>
          <w:rFonts w:ascii="Times New Roman" w:eastAsia="Times New Roman" w:hAnsi="Times New Roman" w:cs="Times New Roman"/>
          <w:bCs/>
          <w:sz w:val="28"/>
          <w:szCs w:val="28"/>
          <w:lang w:eastAsia="zh-CN"/>
        </w:rPr>
        <w:t xml:space="preserve"> </w:t>
      </w:r>
      <w:r>
        <w:rPr>
          <w:rFonts w:ascii="Times New Roman" w:eastAsia="Calibri" w:hAnsi="Times New Roman" w:cs="Times New Roman"/>
          <w:sz w:val="28"/>
          <w:szCs w:val="28"/>
        </w:rPr>
        <w:t>за 2022 год представлена Пояснительная записка ф.0503160, включающая отчет «Сведения по дебиторской и кредиторской задолженности» (ф.0503169), информация по которой отражена в Таблице №8.</w:t>
      </w:r>
    </w:p>
    <w:p w:rsidR="000961D2" w:rsidRDefault="00143BAB">
      <w:pPr>
        <w:suppressAutoHyphens/>
        <w:spacing w:after="0" w:line="240" w:lineRule="auto"/>
        <w:ind w:firstLine="709"/>
        <w:jc w:val="right"/>
        <w:rPr>
          <w:rFonts w:ascii="Times New Roman" w:eastAsia="Calibri" w:hAnsi="Times New Roman" w:cs="Times New Roman"/>
          <w:sz w:val="24"/>
          <w:szCs w:val="24"/>
        </w:rPr>
      </w:pPr>
      <w:r>
        <w:rPr>
          <w:rFonts w:ascii="Times New Roman" w:eastAsia="Calibri" w:hAnsi="Times New Roman" w:cs="Times New Roman"/>
          <w:sz w:val="28"/>
          <w:szCs w:val="28"/>
        </w:rPr>
        <w:t xml:space="preserve">Таблица №8, </w:t>
      </w:r>
      <w:bookmarkStart w:id="12" w:name="_Hlk101802429"/>
      <w:r>
        <w:rPr>
          <w:rFonts w:ascii="Times New Roman" w:eastAsia="Calibri" w:hAnsi="Times New Roman" w:cs="Times New Roman"/>
          <w:sz w:val="24"/>
          <w:szCs w:val="24"/>
        </w:rPr>
        <w:t>(тыс. рублей)</w:t>
      </w:r>
    </w:p>
    <w:tbl>
      <w:tblPr>
        <w:tblW w:w="10402" w:type="dxa"/>
        <w:jc w:val="center"/>
        <w:tblLayout w:type="fixed"/>
        <w:tblLook w:val="04A0" w:firstRow="1" w:lastRow="0" w:firstColumn="1" w:lastColumn="0" w:noHBand="0" w:noVBand="1"/>
      </w:tblPr>
      <w:tblGrid>
        <w:gridCol w:w="6096"/>
        <w:gridCol w:w="1457"/>
        <w:gridCol w:w="1313"/>
        <w:gridCol w:w="1536"/>
      </w:tblGrid>
      <w:tr w:rsidR="000961D2">
        <w:trPr>
          <w:trHeight w:val="255"/>
          <w:jc w:val="center"/>
        </w:trPr>
        <w:tc>
          <w:tcPr>
            <w:tcW w:w="6096" w:type="dxa"/>
            <w:tcBorders>
              <w:top w:val="single" w:sz="4" w:space="0" w:color="000000"/>
              <w:left w:val="single" w:sz="4" w:space="0" w:color="000000"/>
              <w:bottom w:val="single" w:sz="4" w:space="0" w:color="000000"/>
            </w:tcBorders>
            <w:shd w:val="clear" w:color="auto" w:fill="auto"/>
            <w:vAlign w:val="center"/>
          </w:tcPr>
          <w:bookmarkEnd w:id="12"/>
          <w:p w:rsidR="000961D2" w:rsidRDefault="00143BAB">
            <w:pPr>
              <w:suppressAutoHyphens/>
              <w:spacing w:after="0" w:line="240" w:lineRule="auto"/>
              <w:jc w:val="center"/>
              <w:rPr>
                <w:rFonts w:ascii="Times New Roman" w:eastAsia="Times New Roman" w:hAnsi="Times New Roman" w:cs="Times New Roman"/>
                <w:b/>
                <w:i/>
                <w:sz w:val="24"/>
                <w:szCs w:val="24"/>
                <w:lang w:eastAsia="zh-CN"/>
              </w:rPr>
            </w:pPr>
            <w:r>
              <w:rPr>
                <w:rFonts w:ascii="Times New Roman" w:eastAsia="Calibri" w:hAnsi="Times New Roman" w:cs="Times New Roman"/>
                <w:b/>
                <w:i/>
                <w:sz w:val="24"/>
                <w:szCs w:val="24"/>
              </w:rPr>
              <w:t>Наименование счета</w:t>
            </w:r>
          </w:p>
        </w:tc>
        <w:tc>
          <w:tcPr>
            <w:tcW w:w="1457" w:type="dxa"/>
            <w:tcBorders>
              <w:top w:val="single" w:sz="4" w:space="0" w:color="000000"/>
              <w:left w:val="single" w:sz="4" w:space="0" w:color="000000"/>
              <w:bottom w:val="single" w:sz="4" w:space="0" w:color="000000"/>
            </w:tcBorders>
            <w:shd w:val="clear" w:color="auto" w:fill="auto"/>
            <w:vAlign w:val="center"/>
          </w:tcPr>
          <w:p w:rsidR="000961D2" w:rsidRDefault="00143BAB">
            <w:pPr>
              <w:suppressAutoHyphens/>
              <w:spacing w:after="0" w:line="240" w:lineRule="auto"/>
              <w:jc w:val="center"/>
              <w:rPr>
                <w:rFonts w:ascii="Times New Roman" w:eastAsia="Times New Roman" w:hAnsi="Times New Roman" w:cs="Times New Roman"/>
                <w:b/>
                <w:i/>
                <w:sz w:val="24"/>
                <w:szCs w:val="24"/>
                <w:lang w:eastAsia="zh-CN"/>
              </w:rPr>
            </w:pPr>
            <w:r>
              <w:rPr>
                <w:rFonts w:ascii="Times New Roman" w:eastAsia="Calibri" w:hAnsi="Times New Roman" w:cs="Times New Roman"/>
                <w:b/>
                <w:i/>
                <w:sz w:val="24"/>
                <w:szCs w:val="24"/>
              </w:rPr>
              <w:t>01.01.2022</w:t>
            </w:r>
          </w:p>
        </w:tc>
        <w:tc>
          <w:tcPr>
            <w:tcW w:w="1313" w:type="dxa"/>
            <w:tcBorders>
              <w:top w:val="single" w:sz="4" w:space="0" w:color="000000"/>
              <w:left w:val="single" w:sz="4" w:space="0" w:color="000000"/>
              <w:bottom w:val="single" w:sz="4" w:space="0" w:color="000000"/>
            </w:tcBorders>
            <w:shd w:val="clear" w:color="auto" w:fill="auto"/>
            <w:vAlign w:val="center"/>
          </w:tcPr>
          <w:p w:rsidR="000961D2" w:rsidRDefault="00143BAB">
            <w:pPr>
              <w:suppressAutoHyphens/>
              <w:spacing w:after="0" w:line="240" w:lineRule="auto"/>
              <w:jc w:val="center"/>
              <w:rPr>
                <w:rFonts w:ascii="Times New Roman" w:eastAsia="Times New Roman" w:hAnsi="Times New Roman" w:cs="Times New Roman"/>
                <w:b/>
                <w:i/>
                <w:sz w:val="24"/>
                <w:szCs w:val="24"/>
                <w:lang w:eastAsia="zh-CN"/>
              </w:rPr>
            </w:pPr>
            <w:r>
              <w:rPr>
                <w:rFonts w:ascii="Times New Roman" w:eastAsia="Calibri" w:hAnsi="Times New Roman" w:cs="Times New Roman"/>
                <w:b/>
                <w:i/>
                <w:sz w:val="24"/>
                <w:szCs w:val="24"/>
              </w:rPr>
              <w:t>01.01.2023</w:t>
            </w:r>
          </w:p>
        </w:tc>
        <w:tc>
          <w:tcPr>
            <w:tcW w:w="1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1D2" w:rsidRDefault="00143BAB">
            <w:pPr>
              <w:suppressAutoHyphens/>
              <w:spacing w:after="0" w:line="240" w:lineRule="auto"/>
              <w:jc w:val="center"/>
              <w:rPr>
                <w:rFonts w:ascii="Times New Roman" w:eastAsia="Times New Roman" w:hAnsi="Times New Roman" w:cs="Times New Roman"/>
                <w:b/>
                <w:i/>
                <w:sz w:val="24"/>
                <w:szCs w:val="24"/>
                <w:lang w:eastAsia="zh-CN"/>
              </w:rPr>
            </w:pPr>
            <w:r>
              <w:rPr>
                <w:rFonts w:ascii="Times New Roman" w:eastAsia="Calibri" w:hAnsi="Times New Roman" w:cs="Times New Roman"/>
                <w:b/>
                <w:i/>
                <w:sz w:val="24"/>
                <w:szCs w:val="24"/>
              </w:rPr>
              <w:t>Темп роста</w:t>
            </w:r>
          </w:p>
        </w:tc>
      </w:tr>
      <w:tr w:rsidR="000961D2">
        <w:trPr>
          <w:jc w:val="center"/>
        </w:trPr>
        <w:tc>
          <w:tcPr>
            <w:tcW w:w="10402"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rsidR="000961D2" w:rsidRDefault="00143BAB">
            <w:pPr>
              <w:suppressAutoHyphens/>
              <w:spacing w:after="0" w:line="240" w:lineRule="auto"/>
              <w:jc w:val="center"/>
              <w:rPr>
                <w:rFonts w:ascii="Times New Roman" w:eastAsia="Times New Roman" w:hAnsi="Times New Roman" w:cs="Times New Roman"/>
                <w:b/>
                <w:i/>
                <w:sz w:val="24"/>
                <w:szCs w:val="24"/>
                <w:lang w:eastAsia="zh-CN"/>
              </w:rPr>
            </w:pPr>
            <w:r>
              <w:rPr>
                <w:rFonts w:ascii="Times New Roman" w:eastAsia="Calibri" w:hAnsi="Times New Roman" w:cs="Times New Roman"/>
                <w:b/>
                <w:i/>
                <w:sz w:val="24"/>
                <w:szCs w:val="24"/>
              </w:rPr>
              <w:t>Дебиторская задолженность</w:t>
            </w:r>
          </w:p>
        </w:tc>
      </w:tr>
      <w:tr w:rsidR="000961D2">
        <w:trPr>
          <w:trHeight w:val="161"/>
          <w:jc w:val="center"/>
        </w:trPr>
        <w:tc>
          <w:tcPr>
            <w:tcW w:w="6096" w:type="dxa"/>
            <w:tcBorders>
              <w:top w:val="single" w:sz="4" w:space="0" w:color="000000"/>
              <w:left w:val="single" w:sz="4" w:space="0" w:color="000000"/>
              <w:bottom w:val="single" w:sz="4" w:space="0" w:color="000000"/>
            </w:tcBorders>
            <w:shd w:val="clear" w:color="auto" w:fill="D9D9D9"/>
          </w:tcPr>
          <w:p w:rsidR="000961D2" w:rsidRDefault="00143BAB">
            <w:pPr>
              <w:suppressAutoHyphens/>
              <w:spacing w:after="0" w:line="240" w:lineRule="auto"/>
              <w:rPr>
                <w:rFonts w:ascii="Times New Roman" w:eastAsia="Times New Roman" w:hAnsi="Times New Roman" w:cs="Times New Roman"/>
                <w:b/>
                <w:i/>
                <w:sz w:val="24"/>
                <w:szCs w:val="24"/>
                <w:lang w:eastAsia="zh-CN"/>
              </w:rPr>
            </w:pPr>
            <w:r>
              <w:rPr>
                <w:rFonts w:ascii="Times New Roman" w:eastAsia="Calibri" w:hAnsi="Times New Roman" w:cs="Times New Roman"/>
                <w:b/>
                <w:i/>
                <w:sz w:val="24"/>
                <w:szCs w:val="24"/>
              </w:rPr>
              <w:t>ВСЕГО ДЗ</w:t>
            </w:r>
          </w:p>
        </w:tc>
        <w:tc>
          <w:tcPr>
            <w:tcW w:w="1457" w:type="dxa"/>
            <w:tcBorders>
              <w:top w:val="single" w:sz="4" w:space="0" w:color="000000"/>
              <w:left w:val="single" w:sz="4" w:space="0" w:color="000000"/>
              <w:bottom w:val="single" w:sz="4" w:space="0" w:color="000000"/>
            </w:tcBorders>
            <w:shd w:val="clear" w:color="auto" w:fill="D9D9D9"/>
            <w:vAlign w:val="center"/>
          </w:tcPr>
          <w:p w:rsidR="000961D2" w:rsidRDefault="00143BAB">
            <w:pPr>
              <w:suppressAutoHyphens/>
              <w:snapToGrid w:val="0"/>
              <w:spacing w:after="0" w:line="240" w:lineRule="auto"/>
              <w:jc w:val="center"/>
              <w:rPr>
                <w:rFonts w:ascii="Times New Roman" w:eastAsia="Times New Roman" w:hAnsi="Times New Roman" w:cs="Times New Roman"/>
                <w:b/>
                <w:i/>
                <w:sz w:val="24"/>
                <w:szCs w:val="24"/>
                <w:lang w:eastAsia="zh-CN"/>
              </w:rPr>
            </w:pPr>
            <w:r>
              <w:rPr>
                <w:rFonts w:ascii="Times New Roman" w:eastAsia="Times New Roman" w:hAnsi="Times New Roman" w:cs="Times New Roman"/>
                <w:b/>
                <w:i/>
                <w:sz w:val="24"/>
                <w:szCs w:val="24"/>
                <w:lang w:eastAsia="zh-CN"/>
              </w:rPr>
              <w:t>3187,96382</w:t>
            </w:r>
          </w:p>
        </w:tc>
        <w:tc>
          <w:tcPr>
            <w:tcW w:w="1313" w:type="dxa"/>
            <w:tcBorders>
              <w:top w:val="single" w:sz="4" w:space="0" w:color="000000"/>
              <w:left w:val="single" w:sz="4" w:space="0" w:color="000000"/>
              <w:bottom w:val="single" w:sz="4" w:space="0" w:color="000000"/>
            </w:tcBorders>
            <w:shd w:val="clear" w:color="auto" w:fill="D9D9D9"/>
            <w:vAlign w:val="center"/>
          </w:tcPr>
          <w:p w:rsidR="000961D2" w:rsidRDefault="00143BAB">
            <w:pPr>
              <w:suppressAutoHyphens/>
              <w:snapToGrid w:val="0"/>
              <w:spacing w:after="0" w:line="240" w:lineRule="auto"/>
              <w:ind w:left="-108" w:right="-71"/>
              <w:jc w:val="center"/>
              <w:rPr>
                <w:rFonts w:ascii="Times New Roman" w:eastAsia="Times New Roman" w:hAnsi="Times New Roman" w:cs="Times New Roman"/>
                <w:b/>
                <w:i/>
                <w:sz w:val="24"/>
                <w:szCs w:val="24"/>
                <w:lang w:eastAsia="zh-CN"/>
              </w:rPr>
            </w:pPr>
            <w:r>
              <w:rPr>
                <w:rFonts w:ascii="Times New Roman" w:eastAsia="Times New Roman" w:hAnsi="Times New Roman" w:cs="Times New Roman"/>
                <w:b/>
                <w:i/>
                <w:sz w:val="24"/>
                <w:szCs w:val="24"/>
                <w:lang w:eastAsia="zh-CN"/>
              </w:rPr>
              <w:t>4183,82094</w:t>
            </w:r>
          </w:p>
        </w:tc>
        <w:tc>
          <w:tcPr>
            <w:tcW w:w="153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961D2" w:rsidRDefault="00143BAB">
            <w:pPr>
              <w:suppressAutoHyphens/>
              <w:snapToGrid w:val="0"/>
              <w:spacing w:after="0" w:line="240" w:lineRule="auto"/>
              <w:jc w:val="center"/>
              <w:rPr>
                <w:rFonts w:ascii="Times New Roman" w:eastAsia="Times New Roman" w:hAnsi="Times New Roman" w:cs="Times New Roman"/>
                <w:b/>
                <w:i/>
                <w:sz w:val="24"/>
                <w:szCs w:val="24"/>
                <w:lang w:eastAsia="zh-CN"/>
              </w:rPr>
            </w:pPr>
            <w:r>
              <w:rPr>
                <w:rFonts w:ascii="Times New Roman" w:eastAsia="Times New Roman" w:hAnsi="Times New Roman" w:cs="Times New Roman"/>
                <w:b/>
                <w:i/>
                <w:sz w:val="24"/>
                <w:szCs w:val="24"/>
                <w:lang w:eastAsia="zh-CN"/>
              </w:rPr>
              <w:t>995,85712</w:t>
            </w:r>
          </w:p>
        </w:tc>
      </w:tr>
      <w:tr w:rsidR="000961D2">
        <w:trPr>
          <w:jc w:val="center"/>
        </w:trPr>
        <w:tc>
          <w:tcPr>
            <w:tcW w:w="6096" w:type="dxa"/>
            <w:tcBorders>
              <w:top w:val="single" w:sz="4" w:space="0" w:color="000000"/>
              <w:left w:val="single" w:sz="4" w:space="0" w:color="000000"/>
              <w:bottom w:val="single" w:sz="4" w:space="0" w:color="000000"/>
            </w:tcBorders>
            <w:shd w:val="clear" w:color="auto" w:fill="auto"/>
          </w:tcPr>
          <w:p w:rsidR="000961D2" w:rsidRDefault="00143BAB">
            <w:pPr>
              <w:suppressAutoHyphens/>
              <w:spacing w:after="0" w:line="240" w:lineRule="auto"/>
              <w:rPr>
                <w:rFonts w:ascii="Times New Roman" w:eastAsia="Times New Roman" w:hAnsi="Times New Roman" w:cs="Times New Roman"/>
                <w:b/>
                <w:i/>
                <w:sz w:val="24"/>
                <w:szCs w:val="24"/>
                <w:lang w:eastAsia="zh-CN"/>
              </w:rPr>
            </w:pPr>
            <w:r>
              <w:rPr>
                <w:rFonts w:ascii="Times New Roman" w:eastAsia="Calibri" w:hAnsi="Times New Roman" w:cs="Times New Roman"/>
                <w:b/>
                <w:i/>
                <w:sz w:val="24"/>
                <w:szCs w:val="28"/>
              </w:rPr>
              <w:t>1.205.00.000 «Расчеты по доходам»</w:t>
            </w:r>
          </w:p>
        </w:tc>
        <w:tc>
          <w:tcPr>
            <w:tcW w:w="1457" w:type="dxa"/>
            <w:tcBorders>
              <w:top w:val="single" w:sz="4" w:space="0" w:color="000000"/>
              <w:left w:val="single" w:sz="4" w:space="0" w:color="000000"/>
              <w:bottom w:val="single" w:sz="4" w:space="0" w:color="000000"/>
            </w:tcBorders>
            <w:shd w:val="clear" w:color="auto" w:fill="auto"/>
            <w:vAlign w:val="center"/>
          </w:tcPr>
          <w:p w:rsidR="000961D2" w:rsidRDefault="00143BAB">
            <w:pPr>
              <w:suppressAutoHyphens/>
              <w:spacing w:after="0" w:line="240" w:lineRule="auto"/>
              <w:jc w:val="center"/>
              <w:rPr>
                <w:rFonts w:ascii="Times New Roman" w:eastAsia="Times New Roman" w:hAnsi="Times New Roman" w:cs="Times New Roman"/>
                <w:b/>
                <w:i/>
                <w:sz w:val="24"/>
                <w:szCs w:val="24"/>
                <w:lang w:eastAsia="zh-CN"/>
              </w:rPr>
            </w:pPr>
            <w:r>
              <w:rPr>
                <w:rFonts w:ascii="Times New Roman" w:eastAsia="Times New Roman" w:hAnsi="Times New Roman" w:cs="Times New Roman"/>
                <w:b/>
                <w:i/>
                <w:sz w:val="24"/>
                <w:szCs w:val="24"/>
                <w:lang w:eastAsia="zh-CN"/>
              </w:rPr>
              <w:t>3187,96382</w:t>
            </w:r>
          </w:p>
        </w:tc>
        <w:tc>
          <w:tcPr>
            <w:tcW w:w="1313" w:type="dxa"/>
            <w:tcBorders>
              <w:top w:val="single" w:sz="4" w:space="0" w:color="000000"/>
              <w:left w:val="single" w:sz="4" w:space="0" w:color="000000"/>
              <w:bottom w:val="single" w:sz="4" w:space="0" w:color="000000"/>
            </w:tcBorders>
            <w:shd w:val="clear" w:color="auto" w:fill="auto"/>
            <w:vAlign w:val="center"/>
          </w:tcPr>
          <w:p w:rsidR="000961D2" w:rsidRDefault="00143BAB">
            <w:pPr>
              <w:suppressAutoHyphens/>
              <w:spacing w:after="0" w:line="240" w:lineRule="auto"/>
              <w:ind w:left="-108" w:right="-71"/>
              <w:jc w:val="center"/>
              <w:rPr>
                <w:rFonts w:ascii="Times New Roman" w:eastAsia="Times New Roman" w:hAnsi="Times New Roman" w:cs="Times New Roman"/>
                <w:b/>
                <w:i/>
                <w:sz w:val="24"/>
                <w:szCs w:val="24"/>
                <w:lang w:eastAsia="zh-CN"/>
              </w:rPr>
            </w:pPr>
            <w:r>
              <w:rPr>
                <w:rFonts w:ascii="Times New Roman" w:eastAsia="Times New Roman" w:hAnsi="Times New Roman" w:cs="Times New Roman"/>
                <w:b/>
                <w:i/>
                <w:sz w:val="24"/>
                <w:szCs w:val="24"/>
                <w:lang w:eastAsia="zh-CN"/>
              </w:rPr>
              <w:t>4183,82094</w:t>
            </w:r>
          </w:p>
        </w:tc>
        <w:tc>
          <w:tcPr>
            <w:tcW w:w="1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1D2" w:rsidRDefault="00143BAB">
            <w:pPr>
              <w:suppressAutoHyphens/>
              <w:snapToGrid w:val="0"/>
              <w:spacing w:after="0" w:line="240" w:lineRule="auto"/>
              <w:jc w:val="center"/>
              <w:rPr>
                <w:rFonts w:ascii="Times New Roman" w:eastAsia="Times New Roman" w:hAnsi="Times New Roman" w:cs="Times New Roman"/>
                <w:b/>
                <w:i/>
                <w:sz w:val="24"/>
                <w:szCs w:val="24"/>
                <w:lang w:eastAsia="zh-CN"/>
              </w:rPr>
            </w:pPr>
            <w:r>
              <w:rPr>
                <w:rFonts w:ascii="Times New Roman" w:eastAsia="Times New Roman" w:hAnsi="Times New Roman" w:cs="Times New Roman"/>
                <w:b/>
                <w:i/>
                <w:sz w:val="24"/>
                <w:szCs w:val="24"/>
                <w:lang w:eastAsia="zh-CN"/>
              </w:rPr>
              <w:t>995,85712</w:t>
            </w:r>
          </w:p>
        </w:tc>
      </w:tr>
      <w:tr w:rsidR="000961D2">
        <w:trPr>
          <w:jc w:val="center"/>
        </w:trPr>
        <w:tc>
          <w:tcPr>
            <w:tcW w:w="6096" w:type="dxa"/>
            <w:tcBorders>
              <w:top w:val="single" w:sz="4" w:space="0" w:color="000000"/>
              <w:left w:val="single" w:sz="4" w:space="0" w:color="000000"/>
              <w:bottom w:val="single" w:sz="4" w:space="0" w:color="000000"/>
            </w:tcBorders>
            <w:shd w:val="clear" w:color="auto" w:fill="auto"/>
          </w:tcPr>
          <w:p w:rsidR="000961D2" w:rsidRDefault="00143BAB">
            <w:pPr>
              <w:suppressAutoHyphens/>
              <w:spacing w:after="0" w:line="240" w:lineRule="auto"/>
              <w:rPr>
                <w:rFonts w:ascii="Times New Roman" w:eastAsia="Times New Roman" w:hAnsi="Times New Roman" w:cs="Times New Roman"/>
                <w:b/>
                <w:i/>
                <w:sz w:val="24"/>
                <w:szCs w:val="24"/>
                <w:lang w:eastAsia="zh-CN"/>
              </w:rPr>
            </w:pPr>
            <w:r>
              <w:rPr>
                <w:rFonts w:ascii="Times New Roman" w:eastAsia="Calibri" w:hAnsi="Times New Roman" w:cs="Times New Roman"/>
                <w:b/>
                <w:i/>
                <w:sz w:val="24"/>
                <w:szCs w:val="24"/>
              </w:rPr>
              <w:t>1.206.00.000 «</w:t>
            </w:r>
            <w:r>
              <w:rPr>
                <w:rFonts w:ascii="Times New Roman" w:eastAsia="Times New Roman" w:hAnsi="Times New Roman" w:cs="Times New Roman"/>
                <w:b/>
                <w:i/>
                <w:sz w:val="24"/>
                <w:szCs w:val="24"/>
                <w:lang w:eastAsia="zh-CN"/>
              </w:rPr>
              <w:t>Расчеты по выданным авансам</w:t>
            </w:r>
            <w:r>
              <w:rPr>
                <w:rFonts w:ascii="Times New Roman" w:eastAsia="Calibri" w:hAnsi="Times New Roman" w:cs="Times New Roman"/>
                <w:b/>
                <w:i/>
                <w:sz w:val="24"/>
                <w:szCs w:val="24"/>
              </w:rPr>
              <w:t>»</w:t>
            </w:r>
          </w:p>
        </w:tc>
        <w:tc>
          <w:tcPr>
            <w:tcW w:w="1457" w:type="dxa"/>
            <w:tcBorders>
              <w:top w:val="single" w:sz="4" w:space="0" w:color="000000"/>
              <w:left w:val="single" w:sz="4" w:space="0" w:color="000000"/>
              <w:bottom w:val="single" w:sz="4" w:space="0" w:color="000000"/>
            </w:tcBorders>
            <w:shd w:val="clear" w:color="auto" w:fill="auto"/>
            <w:vAlign w:val="center"/>
          </w:tcPr>
          <w:p w:rsidR="000961D2" w:rsidRDefault="00143BAB">
            <w:pPr>
              <w:suppressAutoHyphens/>
              <w:spacing w:after="0" w:line="240" w:lineRule="auto"/>
              <w:jc w:val="center"/>
              <w:rPr>
                <w:rFonts w:ascii="Times New Roman" w:eastAsia="Times New Roman" w:hAnsi="Times New Roman" w:cs="Times New Roman"/>
                <w:b/>
                <w:i/>
                <w:sz w:val="24"/>
                <w:szCs w:val="24"/>
                <w:lang w:eastAsia="zh-CN"/>
              </w:rPr>
            </w:pPr>
            <w:r>
              <w:rPr>
                <w:rFonts w:ascii="Times New Roman" w:eastAsia="Times New Roman" w:hAnsi="Times New Roman" w:cs="Times New Roman"/>
                <w:b/>
                <w:i/>
                <w:sz w:val="24"/>
                <w:szCs w:val="24"/>
                <w:lang w:eastAsia="zh-CN"/>
              </w:rPr>
              <w:t>0,00</w:t>
            </w:r>
          </w:p>
        </w:tc>
        <w:tc>
          <w:tcPr>
            <w:tcW w:w="1313" w:type="dxa"/>
            <w:tcBorders>
              <w:top w:val="single" w:sz="4" w:space="0" w:color="000000"/>
              <w:left w:val="single" w:sz="4" w:space="0" w:color="000000"/>
              <w:bottom w:val="single" w:sz="4" w:space="0" w:color="000000"/>
            </w:tcBorders>
            <w:shd w:val="clear" w:color="auto" w:fill="auto"/>
            <w:vAlign w:val="center"/>
          </w:tcPr>
          <w:p w:rsidR="000961D2" w:rsidRDefault="00143BAB">
            <w:pPr>
              <w:suppressAutoHyphens/>
              <w:spacing w:after="0" w:line="240" w:lineRule="auto"/>
              <w:jc w:val="center"/>
              <w:rPr>
                <w:rFonts w:ascii="Times New Roman" w:eastAsia="Times New Roman" w:hAnsi="Times New Roman" w:cs="Times New Roman"/>
                <w:b/>
                <w:i/>
                <w:sz w:val="24"/>
                <w:szCs w:val="24"/>
                <w:lang w:eastAsia="zh-CN"/>
              </w:rPr>
            </w:pPr>
            <w:r>
              <w:rPr>
                <w:rFonts w:ascii="Times New Roman" w:eastAsia="Times New Roman" w:hAnsi="Times New Roman" w:cs="Times New Roman"/>
                <w:b/>
                <w:i/>
                <w:sz w:val="24"/>
                <w:szCs w:val="24"/>
                <w:lang w:eastAsia="zh-CN"/>
              </w:rPr>
              <w:t>0,00</w:t>
            </w:r>
          </w:p>
        </w:tc>
        <w:tc>
          <w:tcPr>
            <w:tcW w:w="1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1D2" w:rsidRDefault="00143BAB">
            <w:pPr>
              <w:suppressAutoHyphens/>
              <w:snapToGrid w:val="0"/>
              <w:spacing w:after="0" w:line="240" w:lineRule="auto"/>
              <w:jc w:val="center"/>
              <w:rPr>
                <w:rFonts w:ascii="Times New Roman" w:eastAsia="Times New Roman" w:hAnsi="Times New Roman" w:cs="Times New Roman"/>
                <w:b/>
                <w:i/>
                <w:lang w:eastAsia="zh-CN"/>
              </w:rPr>
            </w:pPr>
            <w:r>
              <w:rPr>
                <w:rFonts w:ascii="Times New Roman" w:eastAsia="Times New Roman" w:hAnsi="Times New Roman" w:cs="Times New Roman"/>
                <w:b/>
                <w:i/>
                <w:lang w:eastAsia="zh-CN"/>
              </w:rPr>
              <w:t>0,00</w:t>
            </w:r>
          </w:p>
        </w:tc>
      </w:tr>
      <w:tr w:rsidR="000961D2">
        <w:trPr>
          <w:jc w:val="center"/>
        </w:trPr>
        <w:tc>
          <w:tcPr>
            <w:tcW w:w="10402"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rsidR="000961D2" w:rsidRDefault="00143BAB">
            <w:pPr>
              <w:suppressAutoHyphens/>
              <w:spacing w:after="0" w:line="240" w:lineRule="auto"/>
              <w:jc w:val="center"/>
              <w:rPr>
                <w:rFonts w:ascii="Times New Roman" w:eastAsia="Times New Roman" w:hAnsi="Times New Roman" w:cs="Times New Roman"/>
                <w:b/>
                <w:i/>
                <w:sz w:val="24"/>
                <w:szCs w:val="24"/>
                <w:lang w:eastAsia="zh-CN"/>
              </w:rPr>
            </w:pPr>
            <w:r>
              <w:rPr>
                <w:rFonts w:ascii="Times New Roman" w:eastAsia="Calibri" w:hAnsi="Times New Roman" w:cs="Times New Roman"/>
                <w:b/>
                <w:i/>
                <w:sz w:val="24"/>
                <w:szCs w:val="24"/>
              </w:rPr>
              <w:t>Кредиторская задолженность</w:t>
            </w:r>
          </w:p>
        </w:tc>
      </w:tr>
      <w:tr w:rsidR="000961D2">
        <w:trPr>
          <w:jc w:val="center"/>
        </w:trPr>
        <w:tc>
          <w:tcPr>
            <w:tcW w:w="6096" w:type="dxa"/>
            <w:tcBorders>
              <w:top w:val="single" w:sz="4" w:space="0" w:color="000000"/>
              <w:left w:val="single" w:sz="4" w:space="0" w:color="000000"/>
              <w:bottom w:val="single" w:sz="4" w:space="0" w:color="000000"/>
            </w:tcBorders>
            <w:shd w:val="clear" w:color="auto" w:fill="D9D9D9"/>
          </w:tcPr>
          <w:p w:rsidR="000961D2" w:rsidRDefault="00143BAB">
            <w:pPr>
              <w:suppressAutoHyphens/>
              <w:spacing w:after="0" w:line="240" w:lineRule="auto"/>
              <w:rPr>
                <w:rFonts w:ascii="Times New Roman" w:eastAsia="Times New Roman" w:hAnsi="Times New Roman" w:cs="Times New Roman"/>
                <w:b/>
                <w:i/>
                <w:sz w:val="24"/>
                <w:szCs w:val="24"/>
                <w:lang w:eastAsia="zh-CN"/>
              </w:rPr>
            </w:pPr>
            <w:r>
              <w:rPr>
                <w:rFonts w:ascii="Times New Roman" w:eastAsia="Calibri" w:hAnsi="Times New Roman" w:cs="Times New Roman"/>
                <w:b/>
                <w:i/>
                <w:sz w:val="24"/>
                <w:szCs w:val="24"/>
              </w:rPr>
              <w:t xml:space="preserve">ВСЕГО </w:t>
            </w:r>
            <w:proofErr w:type="gramStart"/>
            <w:r>
              <w:rPr>
                <w:rFonts w:ascii="Times New Roman" w:eastAsia="Calibri" w:hAnsi="Times New Roman" w:cs="Times New Roman"/>
                <w:b/>
                <w:i/>
                <w:sz w:val="24"/>
                <w:szCs w:val="24"/>
              </w:rPr>
              <w:t>КЗ</w:t>
            </w:r>
            <w:proofErr w:type="gramEnd"/>
          </w:p>
        </w:tc>
        <w:tc>
          <w:tcPr>
            <w:tcW w:w="1457" w:type="dxa"/>
            <w:tcBorders>
              <w:top w:val="single" w:sz="4" w:space="0" w:color="000000"/>
              <w:left w:val="single" w:sz="4" w:space="0" w:color="000000"/>
              <w:bottom w:val="single" w:sz="4" w:space="0" w:color="000000"/>
            </w:tcBorders>
            <w:shd w:val="clear" w:color="auto" w:fill="D9D9D9"/>
            <w:vAlign w:val="center"/>
          </w:tcPr>
          <w:p w:rsidR="000961D2" w:rsidRDefault="00143BAB">
            <w:pPr>
              <w:suppressAutoHyphens/>
              <w:snapToGrid w:val="0"/>
              <w:spacing w:after="0" w:line="240" w:lineRule="auto"/>
              <w:jc w:val="center"/>
              <w:rPr>
                <w:rFonts w:ascii="Times New Roman" w:eastAsia="Times New Roman" w:hAnsi="Times New Roman" w:cs="Times New Roman"/>
                <w:b/>
                <w:i/>
                <w:sz w:val="24"/>
                <w:szCs w:val="24"/>
                <w:lang w:eastAsia="zh-CN"/>
              </w:rPr>
            </w:pPr>
            <w:r>
              <w:rPr>
                <w:rFonts w:ascii="Times New Roman" w:eastAsia="Times New Roman" w:hAnsi="Times New Roman" w:cs="Times New Roman"/>
                <w:b/>
                <w:i/>
                <w:sz w:val="24"/>
                <w:szCs w:val="24"/>
                <w:lang w:eastAsia="zh-CN"/>
              </w:rPr>
              <w:t>47,08132</w:t>
            </w:r>
          </w:p>
        </w:tc>
        <w:tc>
          <w:tcPr>
            <w:tcW w:w="1313" w:type="dxa"/>
            <w:tcBorders>
              <w:top w:val="single" w:sz="4" w:space="0" w:color="000000"/>
              <w:left w:val="single" w:sz="4" w:space="0" w:color="000000"/>
              <w:bottom w:val="single" w:sz="4" w:space="0" w:color="000000"/>
            </w:tcBorders>
            <w:shd w:val="clear" w:color="auto" w:fill="D9D9D9"/>
            <w:vAlign w:val="center"/>
          </w:tcPr>
          <w:p w:rsidR="000961D2" w:rsidRDefault="00143BAB">
            <w:pPr>
              <w:suppressAutoHyphens/>
              <w:snapToGrid w:val="0"/>
              <w:spacing w:after="0" w:line="240" w:lineRule="auto"/>
              <w:jc w:val="center"/>
              <w:rPr>
                <w:rFonts w:ascii="Times New Roman" w:eastAsia="Times New Roman" w:hAnsi="Times New Roman" w:cs="Times New Roman"/>
                <w:b/>
                <w:i/>
                <w:sz w:val="24"/>
                <w:szCs w:val="24"/>
                <w:lang w:eastAsia="zh-CN"/>
              </w:rPr>
            </w:pPr>
            <w:r>
              <w:rPr>
                <w:rFonts w:ascii="Times New Roman" w:eastAsia="Times New Roman" w:hAnsi="Times New Roman" w:cs="Times New Roman"/>
                <w:b/>
                <w:i/>
                <w:sz w:val="24"/>
                <w:szCs w:val="24"/>
                <w:lang w:eastAsia="zh-CN"/>
              </w:rPr>
              <w:t>102,92644</w:t>
            </w:r>
          </w:p>
        </w:tc>
        <w:tc>
          <w:tcPr>
            <w:tcW w:w="153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0961D2" w:rsidRDefault="00143BAB">
            <w:pPr>
              <w:suppressAutoHyphens/>
              <w:snapToGrid w:val="0"/>
              <w:spacing w:after="0" w:line="240" w:lineRule="auto"/>
              <w:jc w:val="center"/>
              <w:rPr>
                <w:rFonts w:ascii="Times New Roman" w:eastAsia="Times New Roman" w:hAnsi="Times New Roman" w:cs="Times New Roman"/>
                <w:b/>
                <w:i/>
                <w:sz w:val="24"/>
                <w:szCs w:val="24"/>
                <w:lang w:eastAsia="zh-CN"/>
              </w:rPr>
            </w:pPr>
            <w:r>
              <w:rPr>
                <w:rFonts w:ascii="Times New Roman" w:eastAsia="Times New Roman" w:hAnsi="Times New Roman" w:cs="Times New Roman"/>
                <w:b/>
                <w:i/>
                <w:sz w:val="24"/>
                <w:szCs w:val="24"/>
                <w:lang w:eastAsia="zh-CN"/>
              </w:rPr>
              <w:t>55,84512</w:t>
            </w:r>
          </w:p>
        </w:tc>
      </w:tr>
      <w:tr w:rsidR="000961D2">
        <w:trPr>
          <w:jc w:val="center"/>
        </w:trPr>
        <w:tc>
          <w:tcPr>
            <w:tcW w:w="6096" w:type="dxa"/>
            <w:tcBorders>
              <w:top w:val="single" w:sz="4" w:space="0" w:color="000000"/>
              <w:left w:val="single" w:sz="4" w:space="0" w:color="000000"/>
              <w:bottom w:val="single" w:sz="4" w:space="0" w:color="000000"/>
            </w:tcBorders>
            <w:shd w:val="clear" w:color="auto" w:fill="auto"/>
          </w:tcPr>
          <w:p w:rsidR="000961D2" w:rsidRDefault="00143BAB">
            <w:pPr>
              <w:suppressAutoHyphens/>
              <w:spacing w:after="0" w:line="240" w:lineRule="auto"/>
              <w:rPr>
                <w:rFonts w:ascii="Times New Roman" w:eastAsia="Times New Roman" w:hAnsi="Times New Roman" w:cs="Times New Roman"/>
                <w:b/>
                <w:i/>
                <w:sz w:val="24"/>
                <w:szCs w:val="24"/>
                <w:lang w:eastAsia="zh-CN"/>
              </w:rPr>
            </w:pPr>
            <w:r>
              <w:rPr>
                <w:rFonts w:ascii="Times New Roman" w:eastAsia="Calibri" w:hAnsi="Times New Roman" w:cs="Times New Roman"/>
                <w:b/>
                <w:i/>
                <w:sz w:val="24"/>
                <w:szCs w:val="28"/>
              </w:rPr>
              <w:t>1.205.00.000 «</w:t>
            </w:r>
            <w:r>
              <w:rPr>
                <w:rFonts w:ascii="Times New Roman" w:eastAsia="Times New Roman" w:hAnsi="Times New Roman" w:cs="Times New Roman"/>
                <w:b/>
                <w:i/>
                <w:sz w:val="24"/>
                <w:szCs w:val="28"/>
                <w:lang w:eastAsia="zh-CN"/>
              </w:rPr>
              <w:t>Расчеты по доходам</w:t>
            </w:r>
            <w:r>
              <w:rPr>
                <w:rFonts w:ascii="Times New Roman" w:eastAsia="Calibri" w:hAnsi="Times New Roman" w:cs="Times New Roman"/>
                <w:b/>
                <w:i/>
                <w:sz w:val="24"/>
                <w:szCs w:val="28"/>
              </w:rPr>
              <w:t>»</w:t>
            </w:r>
          </w:p>
        </w:tc>
        <w:tc>
          <w:tcPr>
            <w:tcW w:w="1457" w:type="dxa"/>
            <w:tcBorders>
              <w:top w:val="single" w:sz="4" w:space="0" w:color="000000"/>
              <w:left w:val="single" w:sz="4" w:space="0" w:color="000000"/>
              <w:bottom w:val="single" w:sz="4" w:space="0" w:color="000000"/>
            </w:tcBorders>
            <w:shd w:val="clear" w:color="auto" w:fill="auto"/>
            <w:vAlign w:val="center"/>
          </w:tcPr>
          <w:p w:rsidR="000961D2" w:rsidRDefault="00143BAB">
            <w:pPr>
              <w:suppressAutoHyphens/>
              <w:spacing w:after="0" w:line="240" w:lineRule="auto"/>
              <w:jc w:val="center"/>
              <w:rPr>
                <w:rFonts w:ascii="Times New Roman" w:eastAsia="Times New Roman" w:hAnsi="Times New Roman" w:cs="Times New Roman"/>
                <w:b/>
                <w:i/>
                <w:sz w:val="24"/>
                <w:szCs w:val="24"/>
                <w:lang w:eastAsia="zh-CN"/>
              </w:rPr>
            </w:pPr>
            <w:r>
              <w:rPr>
                <w:rFonts w:ascii="Times New Roman" w:eastAsia="Times New Roman" w:hAnsi="Times New Roman" w:cs="Times New Roman"/>
                <w:b/>
                <w:i/>
                <w:sz w:val="24"/>
                <w:szCs w:val="24"/>
                <w:lang w:eastAsia="zh-CN"/>
              </w:rPr>
              <w:t>47,08132</w:t>
            </w:r>
          </w:p>
        </w:tc>
        <w:tc>
          <w:tcPr>
            <w:tcW w:w="1313" w:type="dxa"/>
            <w:tcBorders>
              <w:top w:val="single" w:sz="4" w:space="0" w:color="000000"/>
              <w:left w:val="single" w:sz="4" w:space="0" w:color="000000"/>
              <w:bottom w:val="single" w:sz="4" w:space="0" w:color="000000"/>
            </w:tcBorders>
            <w:shd w:val="clear" w:color="auto" w:fill="auto"/>
            <w:vAlign w:val="center"/>
          </w:tcPr>
          <w:p w:rsidR="000961D2" w:rsidRDefault="00143BAB">
            <w:pPr>
              <w:suppressAutoHyphens/>
              <w:spacing w:after="0" w:line="240" w:lineRule="auto"/>
              <w:jc w:val="center"/>
              <w:rPr>
                <w:rFonts w:ascii="Times New Roman" w:eastAsia="Times New Roman" w:hAnsi="Times New Roman" w:cs="Times New Roman"/>
                <w:b/>
                <w:i/>
                <w:sz w:val="24"/>
                <w:szCs w:val="24"/>
                <w:lang w:eastAsia="zh-CN"/>
              </w:rPr>
            </w:pPr>
            <w:r>
              <w:rPr>
                <w:rFonts w:ascii="Times New Roman" w:eastAsia="Times New Roman" w:hAnsi="Times New Roman" w:cs="Times New Roman"/>
                <w:b/>
                <w:i/>
                <w:sz w:val="24"/>
                <w:szCs w:val="24"/>
                <w:lang w:eastAsia="zh-CN"/>
              </w:rPr>
              <w:t>72,68976</w:t>
            </w:r>
          </w:p>
        </w:tc>
        <w:tc>
          <w:tcPr>
            <w:tcW w:w="1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1D2" w:rsidRDefault="00143BAB">
            <w:pPr>
              <w:suppressAutoHyphens/>
              <w:snapToGrid w:val="0"/>
              <w:spacing w:after="0" w:line="240" w:lineRule="auto"/>
              <w:jc w:val="center"/>
              <w:rPr>
                <w:rFonts w:ascii="Times New Roman" w:eastAsia="Times New Roman" w:hAnsi="Times New Roman" w:cs="Times New Roman"/>
                <w:b/>
                <w:i/>
                <w:sz w:val="24"/>
                <w:szCs w:val="24"/>
                <w:lang w:eastAsia="zh-CN"/>
              </w:rPr>
            </w:pPr>
            <w:r>
              <w:rPr>
                <w:rFonts w:ascii="Times New Roman" w:eastAsia="Times New Roman" w:hAnsi="Times New Roman" w:cs="Times New Roman"/>
                <w:b/>
                <w:i/>
                <w:sz w:val="24"/>
                <w:szCs w:val="24"/>
                <w:lang w:eastAsia="zh-CN"/>
              </w:rPr>
              <w:t>25,60844</w:t>
            </w:r>
          </w:p>
        </w:tc>
      </w:tr>
      <w:tr w:rsidR="000961D2">
        <w:trPr>
          <w:jc w:val="center"/>
        </w:trPr>
        <w:tc>
          <w:tcPr>
            <w:tcW w:w="6096" w:type="dxa"/>
            <w:tcBorders>
              <w:top w:val="single" w:sz="4" w:space="0" w:color="000000"/>
              <w:left w:val="single" w:sz="4" w:space="0" w:color="000000"/>
              <w:bottom w:val="single" w:sz="4" w:space="0" w:color="000000"/>
            </w:tcBorders>
            <w:shd w:val="clear" w:color="auto" w:fill="auto"/>
          </w:tcPr>
          <w:p w:rsidR="000961D2" w:rsidRDefault="00143BAB">
            <w:pPr>
              <w:suppressAutoHyphens/>
              <w:spacing w:after="0" w:line="240" w:lineRule="auto"/>
              <w:ind w:right="-59"/>
              <w:rPr>
                <w:rFonts w:ascii="Times New Roman" w:eastAsia="Times New Roman" w:hAnsi="Times New Roman" w:cs="Times New Roman"/>
                <w:b/>
                <w:i/>
                <w:sz w:val="24"/>
                <w:szCs w:val="24"/>
                <w:lang w:eastAsia="zh-CN"/>
              </w:rPr>
            </w:pPr>
            <w:r>
              <w:rPr>
                <w:rFonts w:ascii="Times New Roman" w:eastAsia="Calibri" w:hAnsi="Times New Roman" w:cs="Times New Roman"/>
                <w:b/>
                <w:i/>
                <w:sz w:val="24"/>
                <w:szCs w:val="28"/>
              </w:rPr>
              <w:t>1.302.00.000 «</w:t>
            </w:r>
            <w:r>
              <w:rPr>
                <w:rFonts w:ascii="Times New Roman" w:eastAsia="Times New Roman" w:hAnsi="Times New Roman" w:cs="Times New Roman"/>
                <w:b/>
                <w:i/>
                <w:sz w:val="24"/>
                <w:szCs w:val="24"/>
                <w:lang w:eastAsia="zh-CN"/>
              </w:rPr>
              <w:t>Расчеты по принятым обязательствам</w:t>
            </w:r>
            <w:r>
              <w:rPr>
                <w:rFonts w:ascii="Times New Roman" w:eastAsia="Calibri" w:hAnsi="Times New Roman" w:cs="Times New Roman"/>
                <w:b/>
                <w:i/>
                <w:sz w:val="24"/>
                <w:szCs w:val="28"/>
              </w:rPr>
              <w:t>»</w:t>
            </w:r>
          </w:p>
        </w:tc>
        <w:tc>
          <w:tcPr>
            <w:tcW w:w="1457" w:type="dxa"/>
            <w:tcBorders>
              <w:top w:val="single" w:sz="4" w:space="0" w:color="000000"/>
              <w:left w:val="single" w:sz="4" w:space="0" w:color="000000"/>
              <w:bottom w:val="single" w:sz="4" w:space="0" w:color="000000"/>
            </w:tcBorders>
            <w:shd w:val="clear" w:color="auto" w:fill="auto"/>
            <w:vAlign w:val="center"/>
          </w:tcPr>
          <w:p w:rsidR="000961D2" w:rsidRDefault="00143BAB">
            <w:pPr>
              <w:suppressAutoHyphens/>
              <w:spacing w:after="0" w:line="240" w:lineRule="auto"/>
              <w:jc w:val="center"/>
              <w:rPr>
                <w:rFonts w:ascii="Times New Roman" w:eastAsia="Times New Roman" w:hAnsi="Times New Roman" w:cs="Times New Roman"/>
                <w:b/>
                <w:i/>
                <w:sz w:val="24"/>
                <w:szCs w:val="24"/>
                <w:lang w:eastAsia="zh-CN"/>
              </w:rPr>
            </w:pPr>
            <w:r>
              <w:rPr>
                <w:rFonts w:ascii="Times New Roman" w:eastAsia="Times New Roman" w:hAnsi="Times New Roman" w:cs="Times New Roman"/>
                <w:b/>
                <w:i/>
                <w:sz w:val="24"/>
                <w:szCs w:val="24"/>
                <w:lang w:eastAsia="zh-CN"/>
              </w:rPr>
              <w:t>0,00</w:t>
            </w:r>
          </w:p>
        </w:tc>
        <w:tc>
          <w:tcPr>
            <w:tcW w:w="1313" w:type="dxa"/>
            <w:tcBorders>
              <w:top w:val="single" w:sz="4" w:space="0" w:color="000000"/>
              <w:left w:val="single" w:sz="4" w:space="0" w:color="000000"/>
              <w:bottom w:val="single" w:sz="4" w:space="0" w:color="000000"/>
            </w:tcBorders>
            <w:shd w:val="clear" w:color="auto" w:fill="auto"/>
            <w:vAlign w:val="center"/>
          </w:tcPr>
          <w:p w:rsidR="000961D2" w:rsidRDefault="00143BAB">
            <w:pPr>
              <w:suppressAutoHyphens/>
              <w:spacing w:after="0" w:line="240" w:lineRule="auto"/>
              <w:jc w:val="center"/>
              <w:rPr>
                <w:rFonts w:ascii="Times New Roman" w:eastAsia="Times New Roman" w:hAnsi="Times New Roman" w:cs="Times New Roman"/>
                <w:b/>
                <w:i/>
                <w:sz w:val="24"/>
                <w:szCs w:val="24"/>
                <w:lang w:eastAsia="zh-CN"/>
              </w:rPr>
            </w:pPr>
            <w:r>
              <w:rPr>
                <w:rFonts w:ascii="Times New Roman" w:eastAsia="Times New Roman" w:hAnsi="Times New Roman" w:cs="Times New Roman"/>
                <w:b/>
                <w:i/>
                <w:sz w:val="24"/>
                <w:szCs w:val="24"/>
                <w:lang w:eastAsia="zh-CN"/>
              </w:rPr>
              <w:t>30,23668</w:t>
            </w:r>
          </w:p>
        </w:tc>
        <w:tc>
          <w:tcPr>
            <w:tcW w:w="1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1D2" w:rsidRDefault="00143BAB">
            <w:pPr>
              <w:suppressAutoHyphens/>
              <w:snapToGrid w:val="0"/>
              <w:spacing w:after="0" w:line="240" w:lineRule="auto"/>
              <w:jc w:val="center"/>
              <w:rPr>
                <w:rFonts w:ascii="Times New Roman" w:eastAsia="Times New Roman" w:hAnsi="Times New Roman" w:cs="Times New Roman"/>
                <w:b/>
                <w:i/>
                <w:sz w:val="24"/>
                <w:szCs w:val="24"/>
                <w:lang w:eastAsia="zh-CN"/>
              </w:rPr>
            </w:pPr>
            <w:r>
              <w:rPr>
                <w:rFonts w:ascii="Times New Roman" w:eastAsia="Times New Roman" w:hAnsi="Times New Roman" w:cs="Times New Roman"/>
                <w:b/>
                <w:i/>
                <w:sz w:val="24"/>
                <w:szCs w:val="24"/>
                <w:lang w:eastAsia="zh-CN"/>
              </w:rPr>
              <w:t>30,23668</w:t>
            </w:r>
          </w:p>
        </w:tc>
      </w:tr>
      <w:tr w:rsidR="000961D2">
        <w:trPr>
          <w:jc w:val="center"/>
        </w:trPr>
        <w:tc>
          <w:tcPr>
            <w:tcW w:w="6096" w:type="dxa"/>
            <w:tcBorders>
              <w:top w:val="single" w:sz="4" w:space="0" w:color="000000"/>
              <w:left w:val="single" w:sz="4" w:space="0" w:color="000000"/>
              <w:bottom w:val="single" w:sz="4" w:space="0" w:color="000000"/>
            </w:tcBorders>
            <w:shd w:val="clear" w:color="auto" w:fill="auto"/>
          </w:tcPr>
          <w:p w:rsidR="000961D2" w:rsidRDefault="00143BAB">
            <w:pPr>
              <w:suppressAutoHyphens/>
              <w:spacing w:after="0" w:line="240" w:lineRule="auto"/>
              <w:rPr>
                <w:rFonts w:ascii="Times New Roman" w:eastAsia="Times New Roman" w:hAnsi="Times New Roman" w:cs="Times New Roman"/>
                <w:b/>
                <w:i/>
                <w:sz w:val="24"/>
                <w:szCs w:val="24"/>
                <w:lang w:eastAsia="zh-CN"/>
              </w:rPr>
            </w:pPr>
            <w:r>
              <w:rPr>
                <w:rFonts w:ascii="Times New Roman" w:eastAsia="Calibri" w:hAnsi="Times New Roman" w:cs="Times New Roman"/>
                <w:b/>
                <w:i/>
                <w:sz w:val="24"/>
                <w:szCs w:val="28"/>
              </w:rPr>
              <w:t>1.303.00.000 «</w:t>
            </w:r>
            <w:r>
              <w:rPr>
                <w:rFonts w:ascii="Times New Roman" w:eastAsia="Times New Roman" w:hAnsi="Times New Roman" w:cs="Times New Roman"/>
                <w:b/>
                <w:i/>
                <w:sz w:val="24"/>
                <w:szCs w:val="28"/>
                <w:lang w:eastAsia="zh-CN"/>
              </w:rPr>
              <w:t>Расчеты по платежам в бюджеты</w:t>
            </w:r>
            <w:r>
              <w:rPr>
                <w:rFonts w:ascii="Times New Roman" w:eastAsia="Calibri" w:hAnsi="Times New Roman" w:cs="Times New Roman"/>
                <w:b/>
                <w:i/>
                <w:sz w:val="24"/>
                <w:szCs w:val="28"/>
              </w:rPr>
              <w:t>»</w:t>
            </w:r>
          </w:p>
        </w:tc>
        <w:tc>
          <w:tcPr>
            <w:tcW w:w="1457" w:type="dxa"/>
            <w:tcBorders>
              <w:top w:val="single" w:sz="4" w:space="0" w:color="000000"/>
              <w:left w:val="single" w:sz="4" w:space="0" w:color="000000"/>
              <w:bottom w:val="single" w:sz="4" w:space="0" w:color="000000"/>
            </w:tcBorders>
            <w:shd w:val="clear" w:color="auto" w:fill="auto"/>
            <w:vAlign w:val="center"/>
          </w:tcPr>
          <w:p w:rsidR="000961D2" w:rsidRDefault="00143BAB">
            <w:pPr>
              <w:suppressAutoHyphens/>
              <w:spacing w:after="0" w:line="240" w:lineRule="auto"/>
              <w:jc w:val="center"/>
              <w:rPr>
                <w:rFonts w:ascii="Times New Roman" w:eastAsia="Times New Roman" w:hAnsi="Times New Roman" w:cs="Times New Roman"/>
                <w:b/>
                <w:i/>
                <w:sz w:val="24"/>
                <w:szCs w:val="24"/>
                <w:lang w:eastAsia="zh-CN"/>
              </w:rPr>
            </w:pPr>
            <w:r>
              <w:rPr>
                <w:rFonts w:ascii="Times New Roman" w:eastAsia="Times New Roman" w:hAnsi="Times New Roman" w:cs="Times New Roman"/>
                <w:b/>
                <w:i/>
                <w:sz w:val="24"/>
                <w:szCs w:val="24"/>
                <w:lang w:eastAsia="zh-CN"/>
              </w:rPr>
              <w:t>0,00</w:t>
            </w:r>
          </w:p>
        </w:tc>
        <w:tc>
          <w:tcPr>
            <w:tcW w:w="1313" w:type="dxa"/>
            <w:tcBorders>
              <w:top w:val="single" w:sz="4" w:space="0" w:color="000000"/>
              <w:left w:val="single" w:sz="4" w:space="0" w:color="000000"/>
              <w:bottom w:val="single" w:sz="4" w:space="0" w:color="000000"/>
            </w:tcBorders>
            <w:shd w:val="clear" w:color="auto" w:fill="auto"/>
            <w:vAlign w:val="center"/>
          </w:tcPr>
          <w:p w:rsidR="000961D2" w:rsidRDefault="00143BAB">
            <w:pPr>
              <w:suppressAutoHyphens/>
              <w:spacing w:after="0" w:line="240" w:lineRule="auto"/>
              <w:jc w:val="center"/>
              <w:rPr>
                <w:rFonts w:ascii="Times New Roman" w:eastAsia="Times New Roman" w:hAnsi="Times New Roman" w:cs="Times New Roman"/>
                <w:b/>
                <w:i/>
                <w:sz w:val="24"/>
                <w:szCs w:val="24"/>
                <w:lang w:eastAsia="zh-CN"/>
              </w:rPr>
            </w:pPr>
            <w:r>
              <w:rPr>
                <w:rFonts w:ascii="Times New Roman" w:eastAsia="Times New Roman" w:hAnsi="Times New Roman" w:cs="Times New Roman"/>
                <w:b/>
                <w:i/>
                <w:sz w:val="24"/>
                <w:szCs w:val="24"/>
                <w:lang w:eastAsia="zh-CN"/>
              </w:rPr>
              <w:t>0,00</w:t>
            </w:r>
          </w:p>
        </w:tc>
        <w:tc>
          <w:tcPr>
            <w:tcW w:w="1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961D2" w:rsidRDefault="00143BAB">
            <w:pPr>
              <w:suppressAutoHyphens/>
              <w:snapToGrid w:val="0"/>
              <w:spacing w:after="0" w:line="240" w:lineRule="auto"/>
              <w:jc w:val="center"/>
              <w:rPr>
                <w:rFonts w:ascii="Times New Roman" w:eastAsia="Times New Roman" w:hAnsi="Times New Roman" w:cs="Times New Roman"/>
                <w:b/>
                <w:i/>
                <w:sz w:val="24"/>
                <w:szCs w:val="24"/>
                <w:lang w:eastAsia="zh-CN"/>
              </w:rPr>
            </w:pPr>
            <w:r>
              <w:rPr>
                <w:rFonts w:ascii="Times New Roman" w:eastAsia="Times New Roman" w:hAnsi="Times New Roman" w:cs="Times New Roman"/>
                <w:b/>
                <w:i/>
                <w:sz w:val="24"/>
                <w:szCs w:val="24"/>
                <w:lang w:eastAsia="zh-CN"/>
              </w:rPr>
              <w:t>0,00</w:t>
            </w:r>
          </w:p>
        </w:tc>
      </w:tr>
    </w:tbl>
    <w:p w:rsidR="000961D2" w:rsidRDefault="000961D2">
      <w:pPr>
        <w:widowControl w:val="0"/>
        <w:suppressAutoHyphens/>
        <w:spacing w:after="0" w:line="240" w:lineRule="auto"/>
        <w:ind w:firstLine="709"/>
        <w:contextualSpacing/>
        <w:jc w:val="both"/>
        <w:rPr>
          <w:rFonts w:ascii="Times New Roman" w:eastAsia="Times New Roman" w:hAnsi="Times New Roman" w:cs="Times New Roman"/>
          <w:color w:val="00000A"/>
          <w:sz w:val="16"/>
          <w:szCs w:val="16"/>
          <w:lang w:eastAsia="zh-CN"/>
        </w:rPr>
      </w:pPr>
    </w:p>
    <w:p w:rsidR="000961D2" w:rsidRDefault="00143BAB">
      <w:pPr>
        <w:widowControl w:val="0"/>
        <w:suppressAutoHyphens/>
        <w:spacing w:after="0" w:line="240" w:lineRule="auto"/>
        <w:ind w:firstLine="567"/>
        <w:contextualSpacing/>
        <w:jc w:val="both"/>
        <w:rPr>
          <w:rFonts w:ascii="Times New Roman" w:eastAsia="Times New Roman" w:hAnsi="Times New Roman" w:cs="Times New Roman"/>
          <w:color w:val="00000A"/>
          <w:sz w:val="28"/>
          <w:szCs w:val="28"/>
          <w:lang w:eastAsia="zh-CN"/>
        </w:rPr>
      </w:pPr>
      <w:r>
        <w:rPr>
          <w:rFonts w:ascii="Times New Roman" w:eastAsia="Times New Roman" w:hAnsi="Times New Roman" w:cs="Times New Roman"/>
          <w:color w:val="00000A"/>
          <w:sz w:val="28"/>
          <w:szCs w:val="28"/>
          <w:lang w:eastAsia="zh-CN"/>
        </w:rPr>
        <w:t>Анализ динамики дебиторской задолженности за 2022 год показал следующее.</w:t>
      </w:r>
    </w:p>
    <w:p w:rsidR="000961D2" w:rsidRDefault="00143BAB">
      <w:pPr>
        <w:widowControl w:val="0"/>
        <w:suppressAutoHyphens/>
        <w:spacing w:after="0" w:line="240" w:lineRule="auto"/>
        <w:ind w:firstLine="567"/>
        <w:contextualSpacing/>
        <w:jc w:val="both"/>
        <w:rPr>
          <w:rFonts w:ascii="Times New Roman" w:eastAsia="Times New Roman" w:hAnsi="Times New Roman" w:cs="Times New Roman"/>
          <w:sz w:val="28"/>
          <w:szCs w:val="28"/>
          <w:lang w:eastAsia="zh-CN"/>
        </w:rPr>
      </w:pPr>
      <w:r>
        <w:rPr>
          <w:rFonts w:ascii="Times New Roman" w:eastAsia="Times New Roman" w:hAnsi="Times New Roman" w:cs="Times New Roman"/>
          <w:color w:val="00000A"/>
          <w:sz w:val="28"/>
          <w:szCs w:val="28"/>
          <w:lang w:eastAsia="zh-CN"/>
        </w:rPr>
        <w:t xml:space="preserve">По данным формы 0503169 «Сведения по дебиторской и кредиторской задолженности» дебиторская </w:t>
      </w:r>
      <w:r>
        <w:rPr>
          <w:rFonts w:ascii="Times New Roman" w:eastAsia="Times New Roman" w:hAnsi="Times New Roman" w:cs="Times New Roman"/>
          <w:sz w:val="28"/>
          <w:szCs w:val="28"/>
          <w:lang w:eastAsia="zh-CN"/>
        </w:rPr>
        <w:t xml:space="preserve">задолженность МО «Успенский сельсовет» </w:t>
      </w:r>
      <w:r>
        <w:rPr>
          <w:rFonts w:ascii="Times New Roman" w:eastAsia="Times New Roman" w:hAnsi="Times New Roman" w:cs="Times New Roman"/>
          <w:color w:val="00000A"/>
          <w:sz w:val="28"/>
          <w:szCs w:val="28"/>
          <w:lang w:eastAsia="zh-CN"/>
        </w:rPr>
        <w:t xml:space="preserve">по состоянию на 01.01.2022 составляла </w:t>
      </w:r>
      <w:r>
        <w:rPr>
          <w:rFonts w:ascii="Times New Roman" w:eastAsia="Calibri" w:hAnsi="Times New Roman" w:cs="Times New Roman"/>
          <w:sz w:val="28"/>
          <w:szCs w:val="28"/>
        </w:rPr>
        <w:t>3187,96382</w:t>
      </w:r>
      <w:r>
        <w:rPr>
          <w:rFonts w:ascii="Times New Roman" w:eastAsia="Times New Roman" w:hAnsi="Times New Roman" w:cs="Times New Roman"/>
          <w:color w:val="00000A"/>
          <w:sz w:val="28"/>
          <w:szCs w:val="28"/>
          <w:lang w:eastAsia="zh-CN"/>
        </w:rPr>
        <w:t xml:space="preserve"> тыс. рублей, на 01.01.2023 – </w:t>
      </w:r>
      <w:r>
        <w:rPr>
          <w:rFonts w:ascii="Times New Roman" w:eastAsia="Calibri" w:hAnsi="Times New Roman" w:cs="Times New Roman"/>
          <w:sz w:val="28"/>
          <w:szCs w:val="28"/>
        </w:rPr>
        <w:t>4183,82094</w:t>
      </w:r>
      <w:r>
        <w:rPr>
          <w:rFonts w:ascii="Times New Roman" w:eastAsia="Times New Roman" w:hAnsi="Times New Roman" w:cs="Times New Roman"/>
          <w:sz w:val="28"/>
          <w:szCs w:val="28"/>
          <w:lang w:eastAsia="zh-CN"/>
        </w:rPr>
        <w:t xml:space="preserve"> тыс. рублей. За отчетный период задолженность увеличилась на </w:t>
      </w:r>
      <w:r>
        <w:rPr>
          <w:rFonts w:ascii="Times New Roman" w:eastAsia="Calibri" w:hAnsi="Times New Roman" w:cs="Times New Roman"/>
          <w:sz w:val="28"/>
          <w:szCs w:val="28"/>
        </w:rPr>
        <w:t>995,85712</w:t>
      </w:r>
      <w:r>
        <w:rPr>
          <w:rFonts w:ascii="Times New Roman" w:eastAsia="Times New Roman" w:hAnsi="Times New Roman" w:cs="Times New Roman"/>
          <w:sz w:val="28"/>
          <w:szCs w:val="28"/>
          <w:lang w:eastAsia="zh-CN"/>
        </w:rPr>
        <w:t xml:space="preserve"> тыс. рублей или на 31,24%. </w:t>
      </w:r>
    </w:p>
    <w:p w:rsidR="000961D2" w:rsidRDefault="00143BAB">
      <w:pPr>
        <w:autoSpaceDE w:val="0"/>
        <w:autoSpaceDN w:val="0"/>
        <w:adjustRightInd w:val="0"/>
        <w:spacing w:after="0" w:line="240" w:lineRule="auto"/>
        <w:ind w:firstLine="567"/>
        <w:jc w:val="both"/>
        <w:rPr>
          <w:rFonts w:ascii="Times New Roman" w:hAnsi="Times New Roman" w:cs="Times New Roman"/>
          <w:i/>
          <w:sz w:val="28"/>
          <w:szCs w:val="28"/>
          <w:lang w:eastAsia="ru-RU"/>
        </w:rPr>
      </w:pPr>
      <w:proofErr w:type="gramStart"/>
      <w:r>
        <w:rPr>
          <w:rFonts w:ascii="Times New Roman" w:eastAsia="Times New Roman" w:hAnsi="Times New Roman" w:cs="Times New Roman"/>
          <w:i/>
          <w:sz w:val="28"/>
          <w:szCs w:val="28"/>
          <w:lang w:eastAsia="zh-CN"/>
        </w:rPr>
        <w:t>В разделе 4 «</w:t>
      </w:r>
      <w:r>
        <w:rPr>
          <w:rFonts w:ascii="Times New Roman" w:eastAsia="Calibri" w:hAnsi="Times New Roman" w:cs="Times New Roman"/>
          <w:i/>
          <w:iCs/>
          <w:sz w:val="28"/>
          <w:szCs w:val="28"/>
        </w:rPr>
        <w:t>Анализ показателей бухгалтерской отчетности субъекта</w:t>
      </w:r>
      <w:r>
        <w:rPr>
          <w:rFonts w:ascii="Times New Roman" w:eastAsia="Times New Roman" w:hAnsi="Times New Roman" w:cs="Times New Roman"/>
          <w:i/>
          <w:sz w:val="28"/>
          <w:szCs w:val="28"/>
          <w:lang w:eastAsia="zh-CN"/>
        </w:rPr>
        <w:t xml:space="preserve">» </w:t>
      </w:r>
      <w:r>
        <w:rPr>
          <w:rFonts w:ascii="Times New Roman" w:eastAsia="Calibri" w:hAnsi="Times New Roman" w:cs="Times New Roman"/>
          <w:i/>
          <w:sz w:val="28"/>
          <w:szCs w:val="28"/>
        </w:rPr>
        <w:t>Пояснительной записки</w:t>
      </w:r>
      <w:r>
        <w:rPr>
          <w:rFonts w:ascii="Times New Roman" w:hAnsi="Times New Roman" w:cs="Times New Roman"/>
          <w:i/>
          <w:sz w:val="28"/>
          <w:szCs w:val="28"/>
          <w:lang w:eastAsia="ru-RU"/>
        </w:rPr>
        <w:t xml:space="preserve"> ф.0503160 не содержится информация о причинах увеличения дебиторской задолженности, в том числе просроченной, по состоянию на отчетную дату в сравнении с данными за аналогичный отчетный период прошлого финансового года, что не соответствует требованиям п.152 Инструкции от </w:t>
      </w:r>
      <w:r>
        <w:rPr>
          <w:rFonts w:ascii="Times New Roman" w:hAnsi="Times New Roman" w:cs="Times New Roman"/>
          <w:i/>
          <w:sz w:val="28"/>
          <w:szCs w:val="28"/>
        </w:rPr>
        <w:t xml:space="preserve">28.12.2010г. </w:t>
      </w:r>
      <w:r>
        <w:rPr>
          <w:rFonts w:ascii="Times New Roman" w:hAnsi="Times New Roman" w:cs="Times New Roman"/>
          <w:i/>
          <w:sz w:val="28"/>
          <w:szCs w:val="28"/>
          <w:lang w:eastAsia="ru-RU"/>
        </w:rPr>
        <w:t>№191н.</w:t>
      </w:r>
      <w:proofErr w:type="gramEnd"/>
    </w:p>
    <w:p w:rsidR="000961D2" w:rsidRDefault="00143BAB">
      <w:pPr>
        <w:suppressAutoHyphens/>
        <w:spacing w:after="0" w:line="240" w:lineRule="auto"/>
        <w:ind w:firstLine="567"/>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Согласно информации, отраженной</w:t>
      </w:r>
      <w:r>
        <w:rPr>
          <w:rFonts w:ascii="Times New Roman" w:eastAsia="Times New Roman" w:hAnsi="Times New Roman" w:cs="Times New Roman"/>
          <w:sz w:val="28"/>
          <w:szCs w:val="28"/>
          <w:lang w:eastAsia="zh-CN"/>
        </w:rPr>
        <w:t xml:space="preserve"> в разделе 4 </w:t>
      </w:r>
      <w:r>
        <w:rPr>
          <w:rFonts w:ascii="Times New Roman" w:eastAsia="Calibri" w:hAnsi="Times New Roman" w:cs="Times New Roman"/>
          <w:sz w:val="28"/>
          <w:szCs w:val="28"/>
        </w:rPr>
        <w:t>Пояснительной записки</w:t>
      </w:r>
      <w:r>
        <w:rPr>
          <w:rFonts w:ascii="Times New Roman" w:hAnsi="Times New Roman" w:cs="Times New Roman"/>
          <w:sz w:val="28"/>
          <w:szCs w:val="28"/>
          <w:lang w:eastAsia="ru-RU"/>
        </w:rPr>
        <w:t xml:space="preserve"> ф.0503160</w:t>
      </w:r>
      <w:r>
        <w:rPr>
          <w:rFonts w:ascii="Times New Roman" w:eastAsia="Calibri" w:hAnsi="Times New Roman" w:cs="Times New Roman"/>
          <w:sz w:val="28"/>
          <w:szCs w:val="28"/>
        </w:rPr>
        <w:t>, дебиторская задолженность по состоянию на 01.01.2023</w:t>
      </w:r>
      <w:r>
        <w:rPr>
          <w:rFonts w:ascii="Times New Roman" w:eastAsia="Times New Roman" w:hAnsi="Times New Roman" w:cs="Times New Roman"/>
          <w:sz w:val="28"/>
          <w:szCs w:val="28"/>
          <w:lang w:eastAsia="zh-CN"/>
        </w:rPr>
        <w:t xml:space="preserve"> отсутствует.</w:t>
      </w:r>
    </w:p>
    <w:p w:rsidR="000961D2" w:rsidRDefault="00143BAB">
      <w:pPr>
        <w:suppressAutoHyphens/>
        <w:spacing w:after="0" w:line="240" w:lineRule="auto"/>
        <w:ind w:firstLine="567"/>
        <w:jc w:val="both"/>
        <w:rPr>
          <w:rFonts w:ascii="Times New Roman" w:eastAsia="Calibri" w:hAnsi="Times New Roman" w:cs="Times New Roman"/>
          <w:sz w:val="28"/>
          <w:szCs w:val="28"/>
        </w:rPr>
      </w:pPr>
      <w:r>
        <w:rPr>
          <w:rFonts w:ascii="Times New Roman" w:eastAsia="Times New Roman" w:hAnsi="Times New Roman" w:cs="Times New Roman"/>
          <w:color w:val="00000A"/>
          <w:sz w:val="28"/>
          <w:szCs w:val="28"/>
          <w:lang w:eastAsia="zh-CN"/>
        </w:rPr>
        <w:t xml:space="preserve">По данным формы 0503169 «Сведения по дебиторской и кредиторской задолженности» дебиторская </w:t>
      </w:r>
      <w:r>
        <w:rPr>
          <w:rFonts w:ascii="Times New Roman" w:eastAsia="Times New Roman" w:hAnsi="Times New Roman" w:cs="Times New Roman"/>
          <w:sz w:val="28"/>
          <w:szCs w:val="28"/>
          <w:lang w:eastAsia="zh-CN"/>
        </w:rPr>
        <w:t xml:space="preserve">задолженность МО «Успенский сельсовет» </w:t>
      </w:r>
      <w:r>
        <w:rPr>
          <w:rFonts w:ascii="Times New Roman" w:eastAsia="Calibri" w:hAnsi="Times New Roman" w:cs="Times New Roman"/>
          <w:sz w:val="28"/>
          <w:szCs w:val="28"/>
        </w:rPr>
        <w:t>сформирована в разрезе счетов:</w:t>
      </w:r>
    </w:p>
    <w:p w:rsidR="000961D2" w:rsidRDefault="00143BAB">
      <w:pPr>
        <w:autoSpaceDE w:val="0"/>
        <w:autoSpaceDN w:val="0"/>
        <w:adjustRightInd w:val="0"/>
        <w:spacing w:after="0" w:line="240" w:lineRule="auto"/>
        <w:ind w:firstLine="567"/>
        <w:jc w:val="both"/>
        <w:rPr>
          <w:rFonts w:ascii="Times New Roman" w:hAnsi="Times New Roman" w:cs="Times New Roman"/>
          <w:bCs/>
          <w:iCs/>
          <w:sz w:val="28"/>
          <w:szCs w:val="28"/>
          <w:lang w:eastAsia="ru-RU"/>
        </w:rPr>
      </w:pPr>
      <w:r>
        <w:rPr>
          <w:rFonts w:ascii="Times New Roman" w:eastAsia="Times New Roman" w:hAnsi="Times New Roman" w:cs="Times New Roman"/>
          <w:b/>
          <w:i/>
          <w:sz w:val="28"/>
          <w:szCs w:val="24"/>
          <w:lang w:eastAsia="zh-CN"/>
        </w:rPr>
        <w:t xml:space="preserve">- </w:t>
      </w:r>
      <w:r>
        <w:rPr>
          <w:rFonts w:ascii="Times New Roman" w:hAnsi="Times New Roman" w:cs="Times New Roman"/>
          <w:b/>
          <w:bCs/>
          <w:i/>
          <w:iCs/>
          <w:sz w:val="28"/>
          <w:szCs w:val="28"/>
          <w:lang w:eastAsia="ru-RU"/>
        </w:rPr>
        <w:t xml:space="preserve">1.205.11.000 «Расчеты с плательщиками налоговых доходов» </w:t>
      </w:r>
      <w:r>
        <w:rPr>
          <w:rFonts w:ascii="Times New Roman" w:eastAsia="Times New Roman" w:hAnsi="Times New Roman" w:cs="Times New Roman"/>
          <w:sz w:val="28"/>
          <w:szCs w:val="24"/>
          <w:lang w:eastAsia="zh-CN"/>
        </w:rPr>
        <w:t xml:space="preserve">в сумме 249,38194 тыс. рублей, в том числе просроченная 227,77494 тыс. рублей – </w:t>
      </w:r>
      <w:r>
        <w:rPr>
          <w:rFonts w:ascii="Times New Roman" w:eastAsia="Calibri" w:hAnsi="Times New Roman" w:cs="Times New Roman"/>
          <w:sz w:val="28"/>
          <w:szCs w:val="28"/>
        </w:rPr>
        <w:t xml:space="preserve">задолженность по </w:t>
      </w:r>
      <w:r>
        <w:rPr>
          <w:rFonts w:ascii="Times New Roman" w:hAnsi="Times New Roman"/>
          <w:sz w:val="28"/>
          <w:szCs w:val="28"/>
        </w:rPr>
        <w:t>поступлениям налоговых доходов в бюджет</w:t>
      </w:r>
      <w:r>
        <w:rPr>
          <w:rFonts w:ascii="Times New Roman" w:eastAsia="Times New Roman" w:hAnsi="Times New Roman" w:cs="Times New Roman"/>
          <w:sz w:val="28"/>
          <w:szCs w:val="28"/>
          <w:lang w:eastAsia="zh-CN"/>
        </w:rPr>
        <w:t>;</w:t>
      </w:r>
    </w:p>
    <w:p w:rsidR="000961D2" w:rsidRDefault="00143BAB">
      <w:pPr>
        <w:pStyle w:val="af"/>
        <w:tabs>
          <w:tab w:val="left" w:pos="284"/>
        </w:tabs>
        <w:autoSpaceDE w:val="0"/>
        <w:autoSpaceDN w:val="0"/>
        <w:adjustRightInd w:val="0"/>
        <w:spacing w:after="0" w:line="240" w:lineRule="auto"/>
        <w:ind w:left="0" w:firstLine="567"/>
        <w:jc w:val="both"/>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4"/>
          <w:lang w:eastAsia="zh-CN"/>
        </w:rPr>
        <w:t>- 1.</w:t>
      </w:r>
      <w:r>
        <w:rPr>
          <w:rFonts w:ascii="Times New Roman" w:hAnsi="Times New Roman"/>
          <w:b/>
          <w:i/>
          <w:sz w:val="28"/>
          <w:szCs w:val="28"/>
        </w:rPr>
        <w:t>205.51.000 «Расчеты по поступлениям текущего характера от других бюджетов бюджетной системы Российской Федерации»</w:t>
      </w:r>
      <w:r>
        <w:rPr>
          <w:rFonts w:ascii="Times New Roman" w:hAnsi="Times New Roman"/>
          <w:sz w:val="24"/>
          <w:szCs w:val="24"/>
        </w:rPr>
        <w:t xml:space="preserve"> </w:t>
      </w:r>
      <w:r>
        <w:rPr>
          <w:rFonts w:ascii="Times New Roman" w:hAnsi="Times New Roman"/>
          <w:sz w:val="28"/>
          <w:szCs w:val="28"/>
        </w:rPr>
        <w:t>в сумме 3934,439 тыс. рублей - доходы</w:t>
      </w:r>
      <w:r>
        <w:rPr>
          <w:rFonts w:ascii="Times New Roman" w:hAnsi="Times New Roman"/>
          <w:color w:val="FF0000"/>
          <w:sz w:val="28"/>
          <w:szCs w:val="28"/>
        </w:rPr>
        <w:t xml:space="preserve"> </w:t>
      </w:r>
      <w:r>
        <w:rPr>
          <w:rFonts w:ascii="Times New Roman" w:hAnsi="Times New Roman"/>
          <w:sz w:val="28"/>
          <w:szCs w:val="28"/>
        </w:rPr>
        <w:t>от субсидий, субвенций и иных межбюджетных трансфертов будущих периодов.</w:t>
      </w:r>
    </w:p>
    <w:p w:rsidR="000961D2" w:rsidRDefault="00143BAB">
      <w:pPr>
        <w:suppressAutoHyphens/>
        <w:autoSpaceDE w:val="0"/>
        <w:autoSpaceDN w:val="0"/>
        <w:adjustRightInd w:val="0"/>
        <w:spacing w:after="0" w:line="240" w:lineRule="auto"/>
        <w:ind w:firstLine="567"/>
        <w:jc w:val="both"/>
        <w:rPr>
          <w:rFonts w:ascii="Times New Roman" w:eastAsia="Times New Roman" w:hAnsi="Times New Roman" w:cs="Times New Roman"/>
          <w:b/>
          <w:i/>
          <w:sz w:val="28"/>
          <w:szCs w:val="28"/>
          <w:lang w:eastAsia="zh-CN"/>
        </w:rPr>
      </w:pPr>
      <w:r>
        <w:rPr>
          <w:rFonts w:ascii="Times New Roman" w:eastAsia="Times New Roman" w:hAnsi="Times New Roman" w:cs="Times New Roman"/>
          <w:sz w:val="28"/>
          <w:szCs w:val="28"/>
          <w:lang w:eastAsia="zh-CN"/>
        </w:rPr>
        <w:lastRenderedPageBreak/>
        <w:t xml:space="preserve">Задолженность расчетов по доходам в общем объеме дебиторской задолженности на 01.01.2023 составила </w:t>
      </w:r>
      <w:r>
        <w:rPr>
          <w:rFonts w:ascii="Times New Roman" w:eastAsia="Calibri" w:hAnsi="Times New Roman" w:cs="Times New Roman"/>
          <w:sz w:val="28"/>
          <w:szCs w:val="28"/>
        </w:rPr>
        <w:t>4183,82094</w:t>
      </w:r>
      <w:r>
        <w:rPr>
          <w:rFonts w:ascii="Times New Roman" w:eastAsia="Times New Roman" w:hAnsi="Times New Roman" w:cs="Times New Roman"/>
          <w:sz w:val="28"/>
          <w:szCs w:val="28"/>
          <w:lang w:eastAsia="zh-CN"/>
        </w:rPr>
        <w:t xml:space="preserve"> тыс. рублей, или 100% от общей суммы дебиторской задолженности на 01.01.2023, и увеличилась по сравнению с началом года (3187,96382 тыс. рублей) на 31,24% (995,85712 тыс. рублей).</w:t>
      </w:r>
    </w:p>
    <w:p w:rsidR="000961D2" w:rsidRDefault="00143BAB">
      <w:pPr>
        <w:widowControl w:val="0"/>
        <w:suppressAutoHyphens/>
        <w:spacing w:after="0" w:line="240" w:lineRule="auto"/>
        <w:ind w:firstLine="567"/>
        <w:contextualSpacing/>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Просроченная дебиторская задолженность по состоянию на 01.01.2023 представлена исключительно просроченной дебиторской задолженностью расчетов по доходам, составила </w:t>
      </w:r>
      <w:r>
        <w:rPr>
          <w:rFonts w:ascii="Times New Roman" w:eastAsia="Calibri" w:hAnsi="Times New Roman" w:cs="Times New Roman"/>
          <w:sz w:val="28"/>
          <w:szCs w:val="28"/>
        </w:rPr>
        <w:t>227,77494</w:t>
      </w:r>
      <w:r>
        <w:rPr>
          <w:rFonts w:ascii="Times New Roman" w:eastAsia="Times New Roman" w:hAnsi="Times New Roman" w:cs="Times New Roman"/>
          <w:sz w:val="28"/>
          <w:szCs w:val="28"/>
          <w:lang w:eastAsia="zh-CN"/>
        </w:rPr>
        <w:t xml:space="preserve"> тыс. рублей и сократилась по сравнению с задолженностью на начало отчетного периода (</w:t>
      </w:r>
      <w:r>
        <w:rPr>
          <w:rFonts w:ascii="Times New Roman" w:eastAsia="Calibri" w:hAnsi="Times New Roman" w:cs="Times New Roman"/>
          <w:sz w:val="28"/>
          <w:szCs w:val="28"/>
        </w:rPr>
        <w:t>232,96382</w:t>
      </w:r>
      <w:r>
        <w:rPr>
          <w:rFonts w:ascii="Times New Roman" w:eastAsia="Times New Roman" w:hAnsi="Times New Roman" w:cs="Times New Roman"/>
          <w:sz w:val="28"/>
          <w:szCs w:val="28"/>
          <w:lang w:eastAsia="zh-CN"/>
        </w:rPr>
        <w:t xml:space="preserve"> тыс. рублей) в </w:t>
      </w:r>
      <w:r>
        <w:rPr>
          <w:rFonts w:ascii="Times New Roman" w:eastAsia="Calibri" w:hAnsi="Times New Roman" w:cs="Times New Roman"/>
          <w:sz w:val="28"/>
          <w:szCs w:val="28"/>
        </w:rPr>
        <w:t>0,98</w:t>
      </w:r>
      <w:r>
        <w:rPr>
          <w:rFonts w:ascii="Times New Roman" w:eastAsia="Times New Roman" w:hAnsi="Times New Roman" w:cs="Times New Roman"/>
          <w:sz w:val="28"/>
          <w:szCs w:val="28"/>
          <w:lang w:eastAsia="zh-CN"/>
        </w:rPr>
        <w:t xml:space="preserve"> раз.</w:t>
      </w:r>
    </w:p>
    <w:p w:rsidR="000961D2" w:rsidRDefault="00143BAB">
      <w:pPr>
        <w:suppressAutoHyphens/>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Уменьшение просроченной дебиторской задолженности по доходам связано с ростом </w:t>
      </w:r>
      <w:r>
        <w:rPr>
          <w:rFonts w:ascii="Times New Roman" w:hAnsi="Times New Roman"/>
          <w:sz w:val="28"/>
          <w:szCs w:val="28"/>
        </w:rPr>
        <w:t>поступлений налоговых доходов прошлых лет в бюджет муниципального образования</w:t>
      </w:r>
      <w:r>
        <w:rPr>
          <w:rFonts w:ascii="Times New Roman" w:eastAsia="Times New Roman" w:hAnsi="Times New Roman" w:cs="Times New Roman"/>
          <w:sz w:val="28"/>
          <w:szCs w:val="28"/>
          <w:lang w:eastAsia="zh-CN"/>
        </w:rPr>
        <w:t>.</w:t>
      </w:r>
    </w:p>
    <w:p w:rsidR="000961D2" w:rsidRDefault="000961D2">
      <w:pPr>
        <w:suppressAutoHyphens/>
        <w:spacing w:after="0" w:line="240" w:lineRule="auto"/>
        <w:ind w:firstLine="709"/>
        <w:jc w:val="both"/>
        <w:rPr>
          <w:rFonts w:ascii="Times New Roman" w:eastAsia="Times New Roman" w:hAnsi="Times New Roman" w:cs="Times New Roman"/>
          <w:sz w:val="12"/>
          <w:szCs w:val="12"/>
          <w:lang w:eastAsia="zh-CN"/>
        </w:rPr>
      </w:pPr>
    </w:p>
    <w:p w:rsidR="000961D2" w:rsidRDefault="00143BAB">
      <w:pPr>
        <w:suppressAutoHyphens/>
        <w:spacing w:after="0" w:line="240" w:lineRule="auto"/>
        <w:ind w:firstLine="567"/>
        <w:jc w:val="both"/>
        <w:rPr>
          <w:rFonts w:ascii="Times New Roman" w:eastAsia="Times New Roman" w:hAnsi="Times New Roman" w:cs="Times New Roman"/>
          <w:sz w:val="28"/>
          <w:szCs w:val="28"/>
          <w:lang w:eastAsia="zh-CN"/>
        </w:rPr>
      </w:pPr>
      <w:r>
        <w:rPr>
          <w:rFonts w:ascii="Times New Roman" w:eastAsia="Times New Roman" w:hAnsi="Times New Roman" w:cs="Times New Roman"/>
          <w:sz w:val="28"/>
          <w:szCs w:val="28"/>
          <w:lang w:eastAsia="zh-CN"/>
        </w:rPr>
        <w:t xml:space="preserve">По данным формы 0503169 «Сведения по дебиторской и кредиторской задолженности» кредиторская задолженность МО «Успенский сельсовет» по состоянию на 01.01.2022 составляла </w:t>
      </w:r>
      <w:r>
        <w:rPr>
          <w:rFonts w:ascii="Times New Roman" w:eastAsia="Calibri" w:hAnsi="Times New Roman" w:cs="Times New Roman"/>
          <w:sz w:val="28"/>
          <w:szCs w:val="28"/>
        </w:rPr>
        <w:t>47,08132</w:t>
      </w:r>
      <w:r>
        <w:rPr>
          <w:rFonts w:ascii="Times New Roman" w:eastAsia="Times New Roman" w:hAnsi="Times New Roman" w:cs="Times New Roman"/>
          <w:sz w:val="28"/>
          <w:szCs w:val="28"/>
          <w:lang w:eastAsia="zh-CN"/>
        </w:rPr>
        <w:t xml:space="preserve"> тыс. рублей, на 01.01.2023 – </w:t>
      </w:r>
      <w:r>
        <w:rPr>
          <w:rFonts w:ascii="Times New Roman" w:eastAsia="Calibri" w:hAnsi="Times New Roman" w:cs="Times New Roman"/>
          <w:sz w:val="28"/>
          <w:szCs w:val="28"/>
        </w:rPr>
        <w:t>102,92644</w:t>
      </w:r>
      <w:r>
        <w:rPr>
          <w:rFonts w:ascii="Times New Roman" w:eastAsia="Times New Roman" w:hAnsi="Times New Roman" w:cs="Times New Roman"/>
          <w:i/>
          <w:sz w:val="28"/>
          <w:szCs w:val="28"/>
          <w:lang w:eastAsia="zh-CN"/>
        </w:rPr>
        <w:t xml:space="preserve"> </w:t>
      </w:r>
      <w:r>
        <w:rPr>
          <w:rFonts w:ascii="Times New Roman" w:eastAsia="Times New Roman" w:hAnsi="Times New Roman" w:cs="Times New Roman"/>
          <w:sz w:val="28"/>
          <w:szCs w:val="28"/>
          <w:lang w:eastAsia="zh-CN"/>
        </w:rPr>
        <w:t>тыс. рублей. Задолженность увеличилась в 2,51 раза за счет увеличения задолженности:</w:t>
      </w:r>
    </w:p>
    <w:p w:rsidR="000961D2" w:rsidRDefault="00143BAB">
      <w:pPr>
        <w:suppressAutoHyphens/>
        <w:spacing w:after="0" w:line="240" w:lineRule="auto"/>
        <w:ind w:firstLine="567"/>
        <w:jc w:val="both"/>
        <w:rPr>
          <w:rFonts w:ascii="Times New Roman" w:hAnsi="Times New Roman" w:cs="Times New Roman"/>
          <w:sz w:val="28"/>
          <w:szCs w:val="28"/>
        </w:rPr>
      </w:pPr>
      <w:r>
        <w:rPr>
          <w:rFonts w:ascii="Times New Roman" w:eastAsia="Times New Roman" w:hAnsi="Times New Roman" w:cs="Times New Roman"/>
          <w:b/>
          <w:i/>
          <w:sz w:val="28"/>
          <w:szCs w:val="28"/>
          <w:lang w:eastAsia="zh-CN"/>
        </w:rPr>
        <w:t xml:space="preserve">- </w:t>
      </w:r>
      <w:r>
        <w:rPr>
          <w:rFonts w:ascii="Times New Roman" w:hAnsi="Times New Roman" w:cs="Times New Roman"/>
          <w:sz w:val="28"/>
          <w:szCs w:val="28"/>
        </w:rPr>
        <w:t xml:space="preserve">по доходам, </w:t>
      </w:r>
      <w:proofErr w:type="gramStart"/>
      <w:r>
        <w:rPr>
          <w:rFonts w:ascii="Times New Roman" w:eastAsia="Times New Roman" w:hAnsi="Times New Roman" w:cs="Times New Roman"/>
          <w:sz w:val="28"/>
          <w:szCs w:val="28"/>
          <w:lang w:eastAsia="zh-CN"/>
        </w:rPr>
        <w:t>которая</w:t>
      </w:r>
      <w:proofErr w:type="gramEnd"/>
      <w:r>
        <w:rPr>
          <w:rFonts w:ascii="Times New Roman" w:eastAsia="Times New Roman" w:hAnsi="Times New Roman" w:cs="Times New Roman"/>
          <w:sz w:val="28"/>
          <w:szCs w:val="28"/>
          <w:lang w:eastAsia="zh-CN"/>
        </w:rPr>
        <w:t xml:space="preserve"> на 01.01.2023 составила </w:t>
      </w:r>
      <w:r>
        <w:rPr>
          <w:rFonts w:ascii="Times New Roman" w:eastAsia="Calibri" w:hAnsi="Times New Roman" w:cs="Times New Roman"/>
          <w:sz w:val="28"/>
          <w:szCs w:val="28"/>
        </w:rPr>
        <w:t>72,68976</w:t>
      </w:r>
      <w:r>
        <w:rPr>
          <w:rFonts w:ascii="Times New Roman" w:eastAsia="Times New Roman" w:hAnsi="Times New Roman" w:cs="Times New Roman"/>
          <w:i/>
          <w:sz w:val="28"/>
          <w:szCs w:val="28"/>
          <w:lang w:eastAsia="zh-CN"/>
        </w:rPr>
        <w:t xml:space="preserve"> </w:t>
      </w:r>
      <w:r>
        <w:rPr>
          <w:rFonts w:ascii="Times New Roman" w:eastAsia="Times New Roman" w:hAnsi="Times New Roman" w:cs="Times New Roman"/>
          <w:sz w:val="28"/>
          <w:szCs w:val="28"/>
          <w:lang w:eastAsia="zh-CN"/>
        </w:rPr>
        <w:t xml:space="preserve">тыс. рублей, или </w:t>
      </w:r>
      <w:r>
        <w:rPr>
          <w:rFonts w:ascii="Times New Roman" w:eastAsia="Calibri" w:hAnsi="Times New Roman" w:cs="Times New Roman"/>
          <w:sz w:val="28"/>
          <w:szCs w:val="28"/>
        </w:rPr>
        <w:t>70,62</w:t>
      </w:r>
      <w:r>
        <w:rPr>
          <w:rFonts w:ascii="Times New Roman" w:eastAsia="Times New Roman" w:hAnsi="Times New Roman" w:cs="Times New Roman"/>
          <w:sz w:val="28"/>
          <w:szCs w:val="28"/>
          <w:lang w:eastAsia="zh-CN"/>
        </w:rPr>
        <w:t>% от общего объема кредиторской задолженности</w:t>
      </w:r>
      <w:r>
        <w:rPr>
          <w:rFonts w:ascii="Times New Roman" w:hAnsi="Times New Roman" w:cs="Times New Roman"/>
          <w:sz w:val="28"/>
          <w:szCs w:val="28"/>
        </w:rPr>
        <w:t xml:space="preserve">. </w:t>
      </w:r>
    </w:p>
    <w:p w:rsidR="000961D2" w:rsidRDefault="00143BAB">
      <w:pPr>
        <w:suppressAutoHyphens/>
        <w:spacing w:after="0" w:line="240" w:lineRule="auto"/>
        <w:ind w:firstLine="567"/>
        <w:jc w:val="both"/>
        <w:rPr>
          <w:rFonts w:ascii="Times New Roman" w:eastAsia="Times New Roman" w:hAnsi="Times New Roman" w:cs="Times New Roman"/>
          <w:sz w:val="28"/>
          <w:szCs w:val="28"/>
          <w:lang w:eastAsia="zh-CN"/>
        </w:rPr>
      </w:pPr>
      <w:r>
        <w:rPr>
          <w:rFonts w:ascii="Times New Roman" w:hAnsi="Times New Roman" w:cs="Times New Roman"/>
          <w:sz w:val="28"/>
          <w:szCs w:val="28"/>
        </w:rPr>
        <w:t>- по расчетам</w:t>
      </w:r>
      <w:r>
        <w:rPr>
          <w:rFonts w:ascii="Times New Roman" w:eastAsia="Times New Roman" w:hAnsi="Times New Roman" w:cs="Times New Roman"/>
          <w:sz w:val="28"/>
          <w:szCs w:val="28"/>
          <w:lang w:eastAsia="zh-CN"/>
        </w:rPr>
        <w:t xml:space="preserve">, </w:t>
      </w:r>
      <w:proofErr w:type="gramStart"/>
      <w:r>
        <w:rPr>
          <w:rFonts w:ascii="Times New Roman" w:eastAsia="Times New Roman" w:hAnsi="Times New Roman" w:cs="Times New Roman"/>
          <w:sz w:val="28"/>
          <w:szCs w:val="28"/>
          <w:lang w:eastAsia="zh-CN"/>
        </w:rPr>
        <w:t>которая</w:t>
      </w:r>
      <w:proofErr w:type="gramEnd"/>
      <w:r>
        <w:rPr>
          <w:rFonts w:ascii="Times New Roman" w:eastAsia="Times New Roman" w:hAnsi="Times New Roman" w:cs="Times New Roman"/>
          <w:sz w:val="28"/>
          <w:szCs w:val="28"/>
          <w:lang w:eastAsia="zh-CN"/>
        </w:rPr>
        <w:t xml:space="preserve"> на 01.01.2023 составила </w:t>
      </w:r>
      <w:r>
        <w:rPr>
          <w:rFonts w:ascii="Times New Roman" w:eastAsia="Calibri" w:hAnsi="Times New Roman" w:cs="Times New Roman"/>
          <w:sz w:val="28"/>
          <w:szCs w:val="28"/>
        </w:rPr>
        <w:t>30,23668</w:t>
      </w:r>
      <w:r>
        <w:rPr>
          <w:rFonts w:ascii="Times New Roman" w:eastAsia="Times New Roman" w:hAnsi="Times New Roman" w:cs="Times New Roman"/>
          <w:i/>
          <w:sz w:val="28"/>
          <w:szCs w:val="28"/>
          <w:lang w:eastAsia="zh-CN"/>
        </w:rPr>
        <w:t xml:space="preserve"> </w:t>
      </w:r>
      <w:r>
        <w:rPr>
          <w:rFonts w:ascii="Times New Roman" w:eastAsia="Times New Roman" w:hAnsi="Times New Roman" w:cs="Times New Roman"/>
          <w:sz w:val="28"/>
          <w:szCs w:val="28"/>
          <w:lang w:eastAsia="zh-CN"/>
        </w:rPr>
        <w:t xml:space="preserve">тыс. рублей, или </w:t>
      </w:r>
      <w:r>
        <w:rPr>
          <w:rFonts w:ascii="Times New Roman" w:eastAsia="Calibri" w:hAnsi="Times New Roman" w:cs="Times New Roman"/>
          <w:sz w:val="28"/>
          <w:szCs w:val="28"/>
        </w:rPr>
        <w:t>29,38</w:t>
      </w:r>
      <w:r>
        <w:rPr>
          <w:rFonts w:ascii="Times New Roman" w:eastAsia="Times New Roman" w:hAnsi="Times New Roman" w:cs="Times New Roman"/>
          <w:sz w:val="28"/>
          <w:szCs w:val="28"/>
          <w:lang w:eastAsia="zh-CN"/>
        </w:rPr>
        <w:t>% от общего объема кредиторской задолженности.</w:t>
      </w:r>
    </w:p>
    <w:p w:rsidR="000961D2" w:rsidRDefault="00143BAB">
      <w:pPr>
        <w:suppressAutoHyphens/>
        <w:spacing w:after="0" w:line="240" w:lineRule="auto"/>
        <w:ind w:firstLine="567"/>
        <w:jc w:val="both"/>
        <w:rPr>
          <w:rFonts w:ascii="Times New Roman" w:eastAsia="Times New Roman" w:hAnsi="Times New Roman" w:cs="Times New Roman"/>
          <w:sz w:val="28"/>
          <w:szCs w:val="28"/>
          <w:lang w:eastAsia="zh-CN"/>
        </w:rPr>
      </w:pPr>
      <w:r>
        <w:rPr>
          <w:rFonts w:ascii="Times New Roman" w:eastAsia="Calibri" w:hAnsi="Times New Roman" w:cs="Times New Roman"/>
          <w:sz w:val="28"/>
          <w:szCs w:val="28"/>
        </w:rPr>
        <w:t xml:space="preserve">Согласно информации, отраженной </w:t>
      </w:r>
      <w:r>
        <w:rPr>
          <w:rFonts w:ascii="Times New Roman" w:eastAsia="Times New Roman" w:hAnsi="Times New Roman" w:cs="Times New Roman"/>
          <w:sz w:val="28"/>
          <w:szCs w:val="28"/>
          <w:lang w:eastAsia="zh-CN"/>
        </w:rPr>
        <w:t xml:space="preserve">в разделе 4 </w:t>
      </w:r>
      <w:r>
        <w:rPr>
          <w:rFonts w:ascii="Times New Roman" w:eastAsia="Calibri" w:hAnsi="Times New Roman" w:cs="Times New Roman"/>
          <w:sz w:val="28"/>
          <w:szCs w:val="28"/>
        </w:rPr>
        <w:t>Пояснительной записки ф.0503160, кредиторская задолженность по состоянию на 01.01.2023</w:t>
      </w:r>
      <w:r>
        <w:rPr>
          <w:rFonts w:ascii="Times New Roman" w:eastAsia="Times New Roman" w:hAnsi="Times New Roman" w:cs="Times New Roman"/>
          <w:sz w:val="28"/>
          <w:szCs w:val="28"/>
          <w:lang w:eastAsia="zh-CN"/>
        </w:rPr>
        <w:t xml:space="preserve"> по расходам образовалась за счет отсутствия на конец отчетного периода первичных учетных документов от поставщиков услуг связи и электроэнергии (ПАО «Ростелеком», ПАО «Астраханская </w:t>
      </w:r>
      <w:proofErr w:type="spellStart"/>
      <w:r>
        <w:rPr>
          <w:rFonts w:ascii="Times New Roman" w:eastAsia="Times New Roman" w:hAnsi="Times New Roman" w:cs="Times New Roman"/>
          <w:sz w:val="28"/>
          <w:szCs w:val="28"/>
          <w:lang w:eastAsia="zh-CN"/>
        </w:rPr>
        <w:t>энергосбытовая</w:t>
      </w:r>
      <w:proofErr w:type="spellEnd"/>
      <w:r>
        <w:rPr>
          <w:rFonts w:ascii="Times New Roman" w:eastAsia="Times New Roman" w:hAnsi="Times New Roman" w:cs="Times New Roman"/>
          <w:sz w:val="28"/>
          <w:szCs w:val="28"/>
          <w:lang w:eastAsia="zh-CN"/>
        </w:rPr>
        <w:t xml:space="preserve"> компания») за декабрь 2022 года.</w:t>
      </w:r>
    </w:p>
    <w:p w:rsidR="000961D2" w:rsidRDefault="00143BAB">
      <w:pPr>
        <w:suppressAutoHyphens/>
        <w:spacing w:after="0" w:line="240" w:lineRule="auto"/>
        <w:ind w:firstLine="567"/>
        <w:jc w:val="both"/>
        <w:rPr>
          <w:rFonts w:ascii="Times New Roman" w:eastAsia="Times New Roman" w:hAnsi="Times New Roman" w:cs="Times New Roman"/>
          <w:b/>
          <w:i/>
          <w:sz w:val="28"/>
          <w:szCs w:val="28"/>
          <w:lang w:eastAsia="zh-CN"/>
        </w:rPr>
      </w:pPr>
      <w:r>
        <w:rPr>
          <w:rFonts w:ascii="Times New Roman" w:eastAsia="Times New Roman" w:hAnsi="Times New Roman" w:cs="Times New Roman"/>
          <w:color w:val="000000"/>
          <w:sz w:val="28"/>
          <w:szCs w:val="28"/>
          <w:lang w:eastAsia="zh-CN"/>
        </w:rPr>
        <w:t>Просроченная кредиторская задолженность по состоянию на 01.01.2023 отсутствует.</w:t>
      </w:r>
    </w:p>
    <w:p w:rsidR="000961D2" w:rsidRDefault="00143BAB">
      <w:pPr>
        <w:spacing w:before="120"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5. Проверка соблюдения ограничений, установленных статьей 136 БК РФ.</w:t>
      </w:r>
    </w:p>
    <w:p w:rsidR="000961D2" w:rsidRDefault="00143BAB">
      <w:pPr>
        <w:autoSpaceDE w:val="0"/>
        <w:autoSpaceDN w:val="0"/>
        <w:adjustRightInd w:val="0"/>
        <w:spacing w:before="120" w:after="0" w:line="240" w:lineRule="auto"/>
        <w:ind w:firstLine="567"/>
        <w:jc w:val="both"/>
        <w:rPr>
          <w:rFonts w:ascii="Times New Roman" w:hAnsi="Times New Roman" w:cs="Times New Roman"/>
          <w:sz w:val="28"/>
          <w:szCs w:val="28"/>
        </w:rPr>
      </w:pPr>
      <w:proofErr w:type="gramStart"/>
      <w:r>
        <w:rPr>
          <w:rFonts w:ascii="Times New Roman" w:eastAsia="Calibri" w:hAnsi="Times New Roman" w:cs="Times New Roman"/>
          <w:sz w:val="28"/>
          <w:szCs w:val="28"/>
        </w:rPr>
        <w:t xml:space="preserve">Согласно распоряжению Министерства финансов Астраханской области от 22.07.2021 №234-р «О реализации пункта 5 статьи 136 Бюджетного кодекса Российской Федерации в 2022 году» утвержден </w:t>
      </w:r>
      <w:hyperlink r:id="rId20" w:history="1">
        <w:r>
          <w:rPr>
            <w:rFonts w:ascii="Times New Roman" w:hAnsi="Times New Roman" w:cs="Times New Roman"/>
            <w:sz w:val="28"/>
            <w:szCs w:val="28"/>
          </w:rPr>
          <w:t>перечень</w:t>
        </w:r>
      </w:hyperlink>
      <w:r>
        <w:rPr>
          <w:rFonts w:ascii="Times New Roman" w:hAnsi="Times New Roman" w:cs="Times New Roman"/>
          <w:sz w:val="28"/>
          <w:szCs w:val="28"/>
        </w:rPr>
        <w:t xml:space="preserve"> городских и сельских поселений Астраханской области, в бюджетах 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 20, 50 процентов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w:t>
      </w:r>
      <w:r>
        <w:rPr>
          <w:rFonts w:ascii="Times New Roman" w:eastAsia="Calibri" w:hAnsi="Times New Roman" w:cs="Times New Roman"/>
          <w:sz w:val="28"/>
          <w:szCs w:val="28"/>
        </w:rPr>
        <w:t xml:space="preserve"> на 2022 год, согласно которого Муниципальное образование «Успенский</w:t>
      </w:r>
      <w:proofErr w:type="gramEnd"/>
      <w:r>
        <w:rPr>
          <w:rFonts w:ascii="Times New Roman" w:eastAsia="Calibri" w:hAnsi="Times New Roman" w:cs="Times New Roman"/>
          <w:sz w:val="28"/>
          <w:szCs w:val="28"/>
        </w:rPr>
        <w:t xml:space="preserve"> сельсовет» относится к </w:t>
      </w:r>
      <w:r>
        <w:rPr>
          <w:rFonts w:ascii="Times New Roman" w:eastAsia="Calibri" w:hAnsi="Times New Roman" w:cs="Times New Roman"/>
          <w:sz w:val="28"/>
          <w:szCs w:val="28"/>
        </w:rPr>
        <w:lastRenderedPageBreak/>
        <w:t>3 группе, где доля дотаций превысила 50 процентов объема доходов местного бюджета.</w:t>
      </w:r>
    </w:p>
    <w:p w:rsidR="000961D2" w:rsidRDefault="00143BAB">
      <w:pPr>
        <w:spacing w:after="0" w:line="240" w:lineRule="auto"/>
        <w:ind w:firstLine="567"/>
        <w:jc w:val="both"/>
        <w:rPr>
          <w:rFonts w:ascii="Times New Roman" w:hAnsi="Times New Roman" w:cs="Times New Roman"/>
          <w:sz w:val="28"/>
          <w:szCs w:val="28"/>
        </w:rPr>
      </w:pPr>
      <w:r>
        <w:rPr>
          <w:rFonts w:ascii="Times New Roman" w:eastAsia="Calibri" w:hAnsi="Times New Roman" w:cs="Times New Roman"/>
          <w:sz w:val="28"/>
          <w:szCs w:val="28"/>
        </w:rPr>
        <w:t>В соответствии с пунктом 4 статьи 136 БК РФ Муниципальное образование «Успенский сельсовет»</w:t>
      </w:r>
      <w:r>
        <w:rPr>
          <w:rFonts w:ascii="Times New Roman" w:hAnsi="Times New Roman" w:cs="Times New Roman"/>
          <w:sz w:val="28"/>
          <w:szCs w:val="28"/>
        </w:rPr>
        <w:t xml:space="preserve"> не имеет права:</w:t>
      </w:r>
    </w:p>
    <w:p w:rsidR="000961D2" w:rsidRDefault="00143BAB">
      <w:pPr>
        <w:tabs>
          <w:tab w:val="left" w:pos="851"/>
        </w:tabs>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превышать установленные высшим исполнительным органом государственной власти субъекта Российской Федерации нормативы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(или) содержание органов местного самоуправления;</w:t>
      </w:r>
    </w:p>
    <w:p w:rsidR="000961D2" w:rsidRDefault="00143BAB">
      <w:pPr>
        <w:autoSpaceDE w:val="0"/>
        <w:autoSpaceDN w:val="0"/>
        <w:adjustRightInd w:val="0"/>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 устанавливать и исполнять расходные обязательства, не связанные с решением вопросов, отнесенных </w:t>
      </w:r>
      <w:hyperlink r:id="rId21" w:history="1">
        <w:r>
          <w:rPr>
            <w:rFonts w:ascii="Times New Roman" w:hAnsi="Times New Roman" w:cs="Times New Roman"/>
            <w:sz w:val="28"/>
            <w:szCs w:val="28"/>
          </w:rPr>
          <w:t>Конституцией</w:t>
        </w:r>
      </w:hyperlink>
      <w:r>
        <w:rPr>
          <w:rFonts w:ascii="Times New Roman" w:hAnsi="Times New Roman" w:cs="Times New Roman"/>
          <w:sz w:val="28"/>
          <w:szCs w:val="28"/>
        </w:rPr>
        <w:t xml:space="preserve"> Российской Федерации, федеральными законами, законами субъектов Российской Федерации к полномочиям соответствующих органов местного самоуправления, и осуществляется дополнительные меры</w:t>
      </w:r>
      <w:r>
        <w:rPr>
          <w:rFonts w:ascii="Times New Roman" w:eastAsia="Calibri" w:hAnsi="Times New Roman" w:cs="Times New Roman"/>
          <w:sz w:val="28"/>
          <w:szCs w:val="28"/>
        </w:rPr>
        <w:t>, предусмотренные подпунктами 2-3 пункта 4 статьи 136 БК РФ.</w:t>
      </w:r>
      <w:proofErr w:type="gramEnd"/>
    </w:p>
    <w:p w:rsidR="000961D2" w:rsidRDefault="00143BAB">
      <w:pPr>
        <w:spacing w:after="0" w:line="240" w:lineRule="auto"/>
        <w:ind w:firstLine="567"/>
        <w:jc w:val="both"/>
        <w:rPr>
          <w:rFonts w:ascii="Times New Roman" w:hAnsi="Times New Roman" w:cs="Times New Roman"/>
          <w:sz w:val="28"/>
          <w:szCs w:val="28"/>
        </w:rPr>
      </w:pPr>
      <w:r>
        <w:rPr>
          <w:rFonts w:ascii="Times New Roman" w:eastAsia="Calibri" w:hAnsi="Times New Roman" w:cs="Times New Roman"/>
          <w:sz w:val="28"/>
          <w:szCs w:val="28"/>
        </w:rPr>
        <w:t>Расходные обязательства,</w:t>
      </w:r>
      <w:r>
        <w:rPr>
          <w:rFonts w:ascii="Times New Roman" w:hAnsi="Times New Roman" w:cs="Times New Roman"/>
          <w:sz w:val="28"/>
          <w:szCs w:val="28"/>
        </w:rPr>
        <w:t xml:space="preserve"> не связанные с решением вопросов, отнесенных к полномочиям соответствующих органов местного самоуправления, в 2022 году не осуществлялись.</w:t>
      </w:r>
    </w:p>
    <w:p w:rsidR="000961D2" w:rsidRDefault="000961D2">
      <w:pPr>
        <w:spacing w:after="0" w:line="240" w:lineRule="auto"/>
        <w:ind w:firstLine="708"/>
        <w:jc w:val="both"/>
        <w:rPr>
          <w:rFonts w:ascii="Times New Roman" w:eastAsia="Calibri" w:hAnsi="Times New Roman" w:cs="Times New Roman"/>
          <w:sz w:val="12"/>
          <w:szCs w:val="12"/>
        </w:rPr>
      </w:pPr>
    </w:p>
    <w:p w:rsidR="000961D2" w:rsidRDefault="00143BA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6.</w:t>
      </w:r>
      <w:r>
        <w:rPr>
          <w:rFonts w:ascii="Times New Roman" w:hAnsi="Times New Roman" w:cs="Times New Roman"/>
          <w:b/>
          <w:i/>
          <w:sz w:val="28"/>
          <w:szCs w:val="28"/>
        </w:rPr>
        <w:t xml:space="preserve"> </w:t>
      </w:r>
      <w:r>
        <w:rPr>
          <w:rFonts w:ascii="Times New Roman" w:hAnsi="Times New Roman" w:cs="Times New Roman"/>
          <w:b/>
          <w:sz w:val="28"/>
          <w:szCs w:val="28"/>
        </w:rPr>
        <w:t>Оценка исполнения бюджета по источникам финансирования дефицита бюджета.</w:t>
      </w:r>
    </w:p>
    <w:p w:rsidR="000961D2" w:rsidRDefault="00143BA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По итогам 2022 года собственный бюджет МО «Успенский сельсовет» исполнен с профицитом в сумме 67,64546 тыс. рублей.</w:t>
      </w:r>
    </w:p>
    <w:p w:rsidR="000961D2" w:rsidRDefault="00143BAB">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Муниципальный долг на 01.01.2023 года отсутствует.</w:t>
      </w:r>
    </w:p>
    <w:p w:rsidR="000961D2" w:rsidRDefault="000961D2">
      <w:pPr>
        <w:widowControl w:val="0"/>
        <w:suppressAutoHyphens/>
        <w:spacing w:after="0" w:line="240" w:lineRule="auto"/>
        <w:ind w:firstLine="709"/>
        <w:jc w:val="both"/>
        <w:rPr>
          <w:rFonts w:ascii="Times New Roman" w:eastAsia="Times New Roman" w:hAnsi="Times New Roman" w:cs="Times New Roman"/>
          <w:sz w:val="28"/>
          <w:szCs w:val="28"/>
          <w:lang w:eastAsia="ru-RU"/>
        </w:rPr>
      </w:pPr>
    </w:p>
    <w:p w:rsidR="000961D2" w:rsidRDefault="00143BAB">
      <w:pPr>
        <w:widowControl w:val="0"/>
        <w:suppressAutoHyphens/>
        <w:spacing w:after="0" w:line="240" w:lineRule="auto"/>
        <w:ind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8"/>
          <w:szCs w:val="28"/>
          <w:lang w:eastAsia="ru-RU"/>
        </w:rPr>
        <w:t xml:space="preserve">В ходе </w:t>
      </w:r>
      <w:r>
        <w:rPr>
          <w:rFonts w:ascii="Times New Roman" w:eastAsia="Times New Roman" w:hAnsi="Times New Roman" w:cs="Times New Roman"/>
          <w:bCs/>
          <w:sz w:val="28"/>
          <w:szCs w:val="28"/>
          <w:lang w:eastAsia="zh-CN"/>
        </w:rPr>
        <w:t>контрольного мероприятия</w:t>
      </w:r>
      <w:r>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color w:val="000000"/>
          <w:sz w:val="28"/>
          <w:szCs w:val="28"/>
          <w:lang w:eastAsia="zh-CN"/>
        </w:rPr>
        <w:t>«Внешняя проверка годового отчета об исполнении местного бюджета за 2022 год с учетом внешней проверки бюджетной отчетности главных администраторов бюджетных средств, включая проверку достоверности ее показателей»</w:t>
      </w:r>
      <w:r>
        <w:rPr>
          <w:rFonts w:ascii="Times New Roman" w:eastAsia="Times New Roman" w:hAnsi="Times New Roman" w:cs="Times New Roman"/>
          <w:sz w:val="28"/>
          <w:szCs w:val="28"/>
          <w:lang w:eastAsia="zh-CN"/>
        </w:rPr>
        <w:t xml:space="preserve"> </w:t>
      </w:r>
      <w:r>
        <w:rPr>
          <w:rFonts w:ascii="Times New Roman" w:hAnsi="Times New Roman" w:cs="Times New Roman"/>
          <w:sz w:val="28"/>
          <w:szCs w:val="28"/>
        </w:rPr>
        <w:t xml:space="preserve">на объекте </w:t>
      </w:r>
      <w:r>
        <w:rPr>
          <w:rFonts w:ascii="Times New Roman" w:eastAsia="Times New Roman" w:hAnsi="Times New Roman" w:cs="Times New Roman"/>
          <w:sz w:val="28"/>
          <w:szCs w:val="28"/>
          <w:lang w:eastAsia="zh-CN"/>
        </w:rPr>
        <w:t xml:space="preserve">– </w:t>
      </w:r>
      <w:r>
        <w:rPr>
          <w:rFonts w:ascii="Times New Roman" w:hAnsi="Times New Roman" w:cs="Times New Roman"/>
          <w:sz w:val="28"/>
          <w:szCs w:val="28"/>
        </w:rPr>
        <w:t>муниципальное образование «Успенский сельсовет»</w:t>
      </w:r>
      <w:r>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eastAsia="ru-RU"/>
        </w:rPr>
        <w:t xml:space="preserve"> установлено</w:t>
      </w:r>
      <w:r>
        <w:rPr>
          <w:rFonts w:ascii="Times New Roman" w:eastAsia="Times New Roman" w:hAnsi="Times New Roman" w:cs="Times New Roman"/>
          <w:sz w:val="28"/>
          <w:szCs w:val="28"/>
          <w:lang w:eastAsia="zh-CN"/>
        </w:rPr>
        <w:t>:</w:t>
      </w:r>
    </w:p>
    <w:p w:rsidR="00E20A23" w:rsidRDefault="00E20A23">
      <w:pPr>
        <w:widowControl w:val="0"/>
        <w:suppressAutoHyphens/>
        <w:spacing w:after="0" w:line="240" w:lineRule="auto"/>
        <w:ind w:firstLine="709"/>
        <w:jc w:val="both"/>
        <w:rPr>
          <w:rFonts w:ascii="Times New Roman" w:eastAsia="Times New Roman" w:hAnsi="Times New Roman" w:cs="Times New Roman"/>
          <w:b/>
          <w:sz w:val="28"/>
          <w:szCs w:val="28"/>
          <w:u w:val="single"/>
          <w:lang w:eastAsia="ru-RU"/>
        </w:rPr>
      </w:pPr>
    </w:p>
    <w:p w:rsidR="000961D2" w:rsidRDefault="00143BAB">
      <w:pPr>
        <w:widowControl w:val="0"/>
        <w:suppressAutoHyphens/>
        <w:spacing w:after="0" w:line="240" w:lineRule="auto"/>
        <w:ind w:firstLine="709"/>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t>Нарушения:</w:t>
      </w:r>
    </w:p>
    <w:p w:rsidR="000961D2" w:rsidRDefault="00143BAB" w:rsidP="002E7049">
      <w:pPr>
        <w:widowControl w:val="0"/>
        <w:suppressAutoHyphens/>
        <w:spacing w:after="0" w:line="240" w:lineRule="auto"/>
        <w:ind w:firstLine="567"/>
        <w:jc w:val="both"/>
        <w:rPr>
          <w:rFonts w:ascii="Times New Roman" w:eastAsia="Times New Roman" w:hAnsi="Times New Roman" w:cs="Times New Roman"/>
          <w:sz w:val="24"/>
          <w:szCs w:val="24"/>
          <w:u w:val="single"/>
          <w:lang w:eastAsia="zh-CN"/>
        </w:rPr>
      </w:pPr>
      <w:r>
        <w:rPr>
          <w:rFonts w:ascii="Times New Roman" w:eastAsia="Times New Roman" w:hAnsi="Times New Roman" w:cs="Times New Roman"/>
          <w:b/>
          <w:sz w:val="28"/>
          <w:szCs w:val="28"/>
          <w:lang w:eastAsia="ru-RU"/>
        </w:rPr>
        <w:t>1.</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Перед составлением годовой отчетности не проведена инвентаризация денежных обязательств. Акты сверок взаимных расчетов с контрагентами не представлены, в связи с чем, подтвердить достоверность данных по счетам бухгалтерского учета и баланса не представляется возможным (раздел 2 п.2.2, 3.6, 3.9 Приложения №10 Учетной политики, п.7 Инструкции от 28.12.2010 №191н</w:t>
      </w:r>
      <w:r>
        <w:rPr>
          <w:rFonts w:ascii="Times New Roman" w:hAnsi="Times New Roman" w:cs="Times New Roman"/>
          <w:i/>
          <w:sz w:val="28"/>
          <w:szCs w:val="28"/>
        </w:rPr>
        <w:t>).</w:t>
      </w:r>
    </w:p>
    <w:p w:rsidR="00352848" w:rsidRPr="00352848" w:rsidRDefault="00352848" w:rsidP="002E7049">
      <w:pPr>
        <w:tabs>
          <w:tab w:val="left" w:pos="0"/>
          <w:tab w:val="left" w:pos="284"/>
          <w:tab w:val="left" w:pos="993"/>
        </w:tabs>
        <w:spacing w:after="0" w:line="240" w:lineRule="auto"/>
        <w:ind w:firstLine="567"/>
        <w:jc w:val="both"/>
        <w:rPr>
          <w:rFonts w:ascii="Times New Roman" w:hAnsi="Times New Roman" w:cs="Times New Roman"/>
          <w:sz w:val="28"/>
          <w:szCs w:val="28"/>
        </w:rPr>
      </w:pPr>
      <w:r w:rsidRPr="00352848">
        <w:rPr>
          <w:rFonts w:ascii="Times New Roman" w:eastAsia="Times New Roman" w:hAnsi="Times New Roman" w:cs="Times New Roman"/>
          <w:b/>
          <w:sz w:val="28"/>
          <w:szCs w:val="28"/>
          <w:lang w:eastAsia="ru-RU"/>
        </w:rPr>
        <w:t xml:space="preserve">2. </w:t>
      </w:r>
      <w:r w:rsidRPr="00352848">
        <w:rPr>
          <w:rFonts w:ascii="Times New Roman" w:hAnsi="Times New Roman" w:cs="Times New Roman"/>
          <w:iCs/>
          <w:sz w:val="28"/>
          <w:szCs w:val="28"/>
        </w:rPr>
        <w:t xml:space="preserve">Нарушение требований к бюджетному (бухгалтерскому) учету, повлекшее представление бюджетной или бухгалтерской (финансовой) отчетности, содержащей незначительное искажение показателей бюджетной или бухгалтерской (финансовой) отчетности. </w:t>
      </w:r>
      <w:r w:rsidRPr="00352848">
        <w:rPr>
          <w:rFonts w:ascii="Times New Roman" w:hAnsi="Times New Roman" w:cs="Times New Roman"/>
          <w:sz w:val="28"/>
          <w:szCs w:val="28"/>
        </w:rPr>
        <w:t>В отношении должностного лица возбуждается производство об административном правонарушении, ответственность за совершение, которого установлена ч.</w:t>
      </w:r>
      <w:r>
        <w:rPr>
          <w:rFonts w:ascii="Times New Roman" w:hAnsi="Times New Roman" w:cs="Times New Roman"/>
          <w:sz w:val="28"/>
          <w:szCs w:val="28"/>
        </w:rPr>
        <w:t>2 ст.</w:t>
      </w:r>
      <w:r w:rsidRPr="00352848">
        <w:rPr>
          <w:rFonts w:ascii="Times New Roman" w:hAnsi="Times New Roman" w:cs="Times New Roman"/>
          <w:bCs/>
          <w:sz w:val="28"/>
          <w:szCs w:val="28"/>
        </w:rPr>
        <w:t>15.15.6</w:t>
      </w:r>
      <w:r w:rsidRPr="00352848">
        <w:rPr>
          <w:rFonts w:ascii="Times New Roman" w:hAnsi="Times New Roman" w:cs="Times New Roman"/>
          <w:bCs/>
          <w:kern w:val="3"/>
          <w:sz w:val="28"/>
          <w:szCs w:val="28"/>
        </w:rPr>
        <w:t xml:space="preserve"> КоАП РФ.</w:t>
      </w:r>
    </w:p>
    <w:p w:rsidR="000961D2" w:rsidRDefault="000961D2">
      <w:pPr>
        <w:widowControl w:val="0"/>
        <w:tabs>
          <w:tab w:val="left" w:pos="2277"/>
        </w:tabs>
        <w:suppressAutoHyphens/>
        <w:spacing w:after="0" w:line="240" w:lineRule="auto"/>
        <w:ind w:firstLine="709"/>
        <w:jc w:val="both"/>
        <w:rPr>
          <w:rFonts w:ascii="Times New Roman" w:eastAsia="Times New Roman" w:hAnsi="Times New Roman" w:cs="Times New Roman"/>
          <w:b/>
          <w:sz w:val="28"/>
          <w:szCs w:val="28"/>
          <w:u w:val="single"/>
          <w:lang w:eastAsia="ru-RU"/>
        </w:rPr>
      </w:pPr>
    </w:p>
    <w:p w:rsidR="00E20A23" w:rsidRDefault="00E20A23">
      <w:pPr>
        <w:widowControl w:val="0"/>
        <w:tabs>
          <w:tab w:val="left" w:pos="2277"/>
        </w:tabs>
        <w:suppressAutoHyphens/>
        <w:spacing w:after="0" w:line="240" w:lineRule="auto"/>
        <w:ind w:firstLine="709"/>
        <w:jc w:val="both"/>
        <w:rPr>
          <w:rFonts w:ascii="Times New Roman" w:eastAsia="Times New Roman" w:hAnsi="Times New Roman" w:cs="Times New Roman"/>
          <w:b/>
          <w:sz w:val="28"/>
          <w:szCs w:val="28"/>
          <w:u w:val="single"/>
          <w:lang w:eastAsia="ru-RU"/>
        </w:rPr>
      </w:pPr>
    </w:p>
    <w:p w:rsidR="000961D2" w:rsidRDefault="00143BAB">
      <w:pPr>
        <w:widowControl w:val="0"/>
        <w:tabs>
          <w:tab w:val="left" w:pos="2277"/>
        </w:tabs>
        <w:suppressAutoHyphens/>
        <w:spacing w:after="0" w:line="240" w:lineRule="auto"/>
        <w:ind w:firstLine="709"/>
        <w:jc w:val="both"/>
        <w:rPr>
          <w:rFonts w:ascii="Times New Roman" w:eastAsia="Times New Roman" w:hAnsi="Times New Roman" w:cs="Times New Roman"/>
          <w:sz w:val="24"/>
          <w:szCs w:val="24"/>
          <w:u w:val="single"/>
          <w:lang w:eastAsia="zh-CN"/>
        </w:rPr>
      </w:pPr>
      <w:r>
        <w:rPr>
          <w:rFonts w:ascii="Times New Roman" w:eastAsia="Times New Roman" w:hAnsi="Times New Roman" w:cs="Times New Roman"/>
          <w:b/>
          <w:sz w:val="28"/>
          <w:szCs w:val="28"/>
          <w:u w:val="single"/>
          <w:lang w:eastAsia="ru-RU"/>
        </w:rPr>
        <w:lastRenderedPageBreak/>
        <w:t>Замечания:</w:t>
      </w:r>
    </w:p>
    <w:p w:rsidR="000961D2" w:rsidRDefault="00143BAB" w:rsidP="002E7049">
      <w:pPr>
        <w:suppressAutoHyphens/>
        <w:spacing w:after="0" w:line="240" w:lineRule="auto"/>
        <w:ind w:firstLine="567"/>
        <w:jc w:val="both"/>
        <w:rPr>
          <w:rFonts w:ascii="Times New Roman" w:hAnsi="Times New Roman" w:cs="Times New Roman"/>
          <w:b/>
          <w:bCs/>
          <w:sz w:val="28"/>
          <w:szCs w:val="28"/>
        </w:rPr>
      </w:pPr>
      <w:r>
        <w:rPr>
          <w:rFonts w:ascii="Times New Roman" w:hAnsi="Times New Roman" w:cs="Times New Roman"/>
          <w:b/>
          <w:bCs/>
          <w:sz w:val="28"/>
          <w:szCs w:val="28"/>
        </w:rPr>
        <w:t xml:space="preserve">1. </w:t>
      </w:r>
      <w:proofErr w:type="gramStart"/>
      <w:r>
        <w:rPr>
          <w:rFonts w:ascii="Times New Roman" w:hAnsi="Times New Roman" w:cs="Times New Roman"/>
          <w:sz w:val="28"/>
          <w:szCs w:val="28"/>
        </w:rPr>
        <w:t>В составе бюджетной отчетности представлены формы отчетности, не имеющие числового значения: ф.0503166, ф.0503167, ф.0503171, ф.0503172, ф.0503174, ф.0503178, ф.0503184, ф.0503191, ф.0503192, ф.0503193, ф.0503296, Таблица №6.</w:t>
      </w:r>
      <w:proofErr w:type="gramEnd"/>
    </w:p>
    <w:p w:rsidR="000961D2" w:rsidRDefault="00143BAB" w:rsidP="002E7049">
      <w:pPr>
        <w:suppressAutoHyphens/>
        <w:spacing w:after="0" w:line="240" w:lineRule="auto"/>
        <w:ind w:firstLine="567"/>
        <w:jc w:val="both"/>
        <w:rPr>
          <w:rFonts w:ascii="Times New Roman" w:hAnsi="Times New Roman" w:cs="Times New Roman"/>
          <w:b/>
          <w:bCs/>
          <w:sz w:val="28"/>
          <w:szCs w:val="28"/>
        </w:rPr>
      </w:pPr>
      <w:r>
        <w:rPr>
          <w:rFonts w:ascii="Times New Roman" w:hAnsi="Times New Roman" w:cs="Times New Roman"/>
          <w:b/>
          <w:bCs/>
          <w:sz w:val="28"/>
          <w:szCs w:val="28"/>
        </w:rPr>
        <w:t>2.</w:t>
      </w:r>
      <w:r>
        <w:rPr>
          <w:rFonts w:ascii="Times New Roman" w:eastAsia="Times New Roman" w:hAnsi="Times New Roman" w:cs="Times New Roman"/>
          <w:iCs/>
          <w:sz w:val="28"/>
          <w:szCs w:val="28"/>
          <w:lang w:eastAsia="ru-RU"/>
        </w:rPr>
        <w:t xml:space="preserve"> Повсеместное </w:t>
      </w:r>
      <w:r>
        <w:rPr>
          <w:rFonts w:ascii="Times New Roman" w:eastAsia="Calibri" w:hAnsi="Times New Roman" w:cs="Times New Roman"/>
          <w:iCs/>
          <w:sz w:val="28"/>
          <w:szCs w:val="28"/>
        </w:rPr>
        <w:t xml:space="preserve">отсутствие заполнения кода по ОКПО в формах бюджетной (бухгалтерской) отчетности. </w:t>
      </w:r>
    </w:p>
    <w:p w:rsidR="000961D2" w:rsidRDefault="00143BAB" w:rsidP="002E7049">
      <w:pPr>
        <w:suppressAutoHyphens/>
        <w:spacing w:after="0" w:line="240" w:lineRule="auto"/>
        <w:ind w:firstLine="567"/>
        <w:jc w:val="both"/>
        <w:rPr>
          <w:rFonts w:ascii="Times New Roman" w:hAnsi="Times New Roman" w:cs="Times New Roman"/>
          <w:b/>
          <w:bCs/>
          <w:sz w:val="28"/>
          <w:szCs w:val="28"/>
        </w:rPr>
      </w:pPr>
      <w:r>
        <w:rPr>
          <w:rFonts w:ascii="Times New Roman" w:hAnsi="Times New Roman" w:cs="Times New Roman"/>
          <w:b/>
          <w:bCs/>
          <w:sz w:val="28"/>
          <w:szCs w:val="28"/>
        </w:rPr>
        <w:t>3.</w:t>
      </w:r>
      <w:r>
        <w:rPr>
          <w:rFonts w:ascii="Times New Roman" w:eastAsia="Calibri" w:hAnsi="Times New Roman" w:cs="Times New Roman"/>
          <w:iCs/>
          <w:sz w:val="28"/>
          <w:szCs w:val="28"/>
        </w:rPr>
        <w:t xml:space="preserve"> В форме 0503121 «Отчет о финансовых результатах деятельности» допущено принудительное изъятие отдельных строк. </w:t>
      </w:r>
    </w:p>
    <w:p w:rsidR="000961D2" w:rsidRDefault="00143BAB" w:rsidP="002E7049">
      <w:pPr>
        <w:suppressAutoHyphens/>
        <w:spacing w:after="0" w:line="240" w:lineRule="auto"/>
        <w:ind w:firstLine="567"/>
        <w:jc w:val="both"/>
        <w:rPr>
          <w:rFonts w:ascii="Times New Roman" w:hAnsi="Times New Roman" w:cs="Times New Roman"/>
          <w:b/>
          <w:bCs/>
          <w:sz w:val="28"/>
          <w:szCs w:val="28"/>
        </w:rPr>
      </w:pPr>
      <w:r>
        <w:rPr>
          <w:rFonts w:ascii="Times New Roman" w:hAnsi="Times New Roman" w:cs="Times New Roman"/>
          <w:b/>
          <w:bCs/>
          <w:sz w:val="28"/>
          <w:szCs w:val="28"/>
        </w:rPr>
        <w:t xml:space="preserve">4. </w:t>
      </w:r>
      <w:r>
        <w:rPr>
          <w:rFonts w:ascii="Times New Roman" w:eastAsia="Calibri" w:hAnsi="Times New Roman" w:cs="Times New Roman"/>
          <w:iCs/>
          <w:sz w:val="28"/>
          <w:szCs w:val="28"/>
        </w:rPr>
        <w:t xml:space="preserve">В форме 0503125 «Справка по консолидируемым расчетам» в графе 2, графе 10 не отражен номер (код) организации (ИНН взаимосвязанного контрагента по ведомственной подчиненности или код организации по Сводному реестру). </w:t>
      </w:r>
    </w:p>
    <w:p w:rsidR="000961D2" w:rsidRDefault="00143BAB" w:rsidP="002E7049">
      <w:pPr>
        <w:widowControl w:val="0"/>
        <w:suppressAutoHyphens/>
        <w:spacing w:after="0" w:line="240" w:lineRule="auto"/>
        <w:ind w:firstLine="567"/>
        <w:jc w:val="both"/>
        <w:rPr>
          <w:rFonts w:ascii="Times New Roman" w:hAnsi="Times New Roman" w:cs="Times New Roman"/>
          <w:iCs/>
          <w:sz w:val="28"/>
          <w:szCs w:val="28"/>
          <w:lang w:eastAsia="ru-RU"/>
        </w:rPr>
      </w:pPr>
      <w:r>
        <w:rPr>
          <w:rFonts w:ascii="Times New Roman" w:hAnsi="Times New Roman" w:cs="Times New Roman"/>
          <w:b/>
          <w:bCs/>
          <w:sz w:val="28"/>
          <w:szCs w:val="28"/>
        </w:rPr>
        <w:t xml:space="preserve">5. </w:t>
      </w:r>
      <w:r>
        <w:rPr>
          <w:rFonts w:ascii="Times New Roman" w:hAnsi="Times New Roman" w:cs="Times New Roman"/>
          <w:sz w:val="28"/>
          <w:szCs w:val="28"/>
        </w:rPr>
        <w:t>В разделе 2 «</w:t>
      </w:r>
      <w:r>
        <w:rPr>
          <w:rFonts w:ascii="Times New Roman" w:hAnsi="Times New Roman" w:cs="Times New Roman"/>
          <w:iCs/>
          <w:sz w:val="28"/>
          <w:szCs w:val="28"/>
          <w:lang w:eastAsia="ru-RU"/>
        </w:rPr>
        <w:t>Результаты деятельности субъекта бюджетной отчетности</w:t>
      </w:r>
      <w:r>
        <w:rPr>
          <w:rFonts w:ascii="Times New Roman" w:hAnsi="Times New Roman" w:cs="Times New Roman"/>
          <w:sz w:val="28"/>
          <w:szCs w:val="28"/>
        </w:rPr>
        <w:t xml:space="preserve">» Пояснительной записки ф.0503160 излишне указана информация о стоимости имущества и отсутствует информация о техническом состоянии, эффективности использования, обеспеченности субъекта бюджетной отчетности основными фондами. </w:t>
      </w:r>
    </w:p>
    <w:p w:rsidR="000961D2" w:rsidRDefault="00143BAB" w:rsidP="002E7049">
      <w:pPr>
        <w:widowControl w:val="0"/>
        <w:suppressAutoHyphens/>
        <w:spacing w:after="0" w:line="240" w:lineRule="auto"/>
        <w:ind w:firstLine="567"/>
        <w:jc w:val="both"/>
        <w:rPr>
          <w:rFonts w:ascii="Times New Roman" w:eastAsia="Calibri" w:hAnsi="Times New Roman" w:cs="Times New Roman"/>
          <w:iCs/>
          <w:sz w:val="28"/>
          <w:szCs w:val="28"/>
        </w:rPr>
      </w:pPr>
      <w:r>
        <w:rPr>
          <w:rFonts w:ascii="Times New Roman" w:hAnsi="Times New Roman" w:cs="Times New Roman"/>
          <w:b/>
          <w:bCs/>
          <w:sz w:val="28"/>
          <w:szCs w:val="28"/>
        </w:rPr>
        <w:t xml:space="preserve">6. </w:t>
      </w:r>
      <w:r>
        <w:rPr>
          <w:rFonts w:ascii="Times New Roman" w:eastAsia="Calibri" w:hAnsi="Times New Roman" w:cs="Times New Roman"/>
          <w:iCs/>
          <w:sz w:val="28"/>
          <w:szCs w:val="28"/>
        </w:rPr>
        <w:t xml:space="preserve">В Разделе 3 «Анализ отчета об исполнении бюджета субъектом бюджетной отчетности» </w:t>
      </w:r>
      <w:r>
        <w:rPr>
          <w:rFonts w:ascii="Times New Roman" w:hAnsi="Times New Roman" w:cs="Times New Roman"/>
          <w:sz w:val="28"/>
          <w:szCs w:val="28"/>
        </w:rPr>
        <w:t xml:space="preserve">Пояснительной записки ф.0503160 </w:t>
      </w:r>
      <w:r>
        <w:rPr>
          <w:rFonts w:ascii="Times New Roman" w:eastAsia="Calibri" w:hAnsi="Times New Roman" w:cs="Times New Roman"/>
          <w:iCs/>
          <w:sz w:val="28"/>
          <w:szCs w:val="28"/>
        </w:rPr>
        <w:t>не</w:t>
      </w:r>
      <w:r>
        <w:rPr>
          <w:rFonts w:ascii="Times New Roman" w:eastAsia="Times New Roman" w:hAnsi="Times New Roman" w:cs="Times New Roman"/>
          <w:sz w:val="28"/>
          <w:szCs w:val="28"/>
          <w:lang w:eastAsia="zh-CN"/>
        </w:rPr>
        <w:t xml:space="preserve"> </w:t>
      </w:r>
      <w:r>
        <w:rPr>
          <w:rFonts w:ascii="Times New Roman" w:eastAsia="Calibri" w:hAnsi="Times New Roman" w:cs="Times New Roman"/>
          <w:iCs/>
          <w:sz w:val="28"/>
          <w:szCs w:val="28"/>
        </w:rPr>
        <w:t>раскрыта информация о неисполнении доходной части бюджета, также не полностью раскрыта информация о неисполнении расходной части;</w:t>
      </w:r>
    </w:p>
    <w:p w:rsidR="000961D2" w:rsidRDefault="00143BAB" w:rsidP="002E7049">
      <w:pPr>
        <w:widowControl w:val="0"/>
        <w:suppressAutoHyphens/>
        <w:spacing w:after="0" w:line="240" w:lineRule="auto"/>
        <w:ind w:firstLine="567"/>
        <w:jc w:val="both"/>
        <w:rPr>
          <w:rFonts w:ascii="Times New Roman" w:eastAsia="Calibri" w:hAnsi="Times New Roman" w:cs="Times New Roman"/>
          <w:iCs/>
          <w:sz w:val="28"/>
          <w:szCs w:val="28"/>
        </w:rPr>
      </w:pPr>
      <w:r>
        <w:rPr>
          <w:rFonts w:ascii="Times New Roman" w:hAnsi="Times New Roman" w:cs="Times New Roman"/>
          <w:b/>
          <w:bCs/>
          <w:sz w:val="28"/>
          <w:szCs w:val="28"/>
        </w:rPr>
        <w:t xml:space="preserve">7. </w:t>
      </w:r>
      <w:r>
        <w:rPr>
          <w:rFonts w:ascii="Times New Roman" w:eastAsia="Calibri" w:hAnsi="Times New Roman" w:cs="Times New Roman"/>
          <w:iCs/>
          <w:sz w:val="28"/>
          <w:szCs w:val="28"/>
        </w:rPr>
        <w:t xml:space="preserve">В Разделе 4 «Анализ показателей бухгалтерской отчетности субъекта» </w:t>
      </w:r>
      <w:r>
        <w:rPr>
          <w:rFonts w:ascii="Times New Roman" w:hAnsi="Times New Roman" w:cs="Times New Roman"/>
          <w:sz w:val="28"/>
          <w:szCs w:val="28"/>
        </w:rPr>
        <w:t xml:space="preserve">Пояснительной записки ф.0503160 </w:t>
      </w:r>
      <w:r>
        <w:rPr>
          <w:rFonts w:ascii="Times New Roman" w:eastAsia="Calibri" w:hAnsi="Times New Roman" w:cs="Times New Roman"/>
          <w:iCs/>
          <w:sz w:val="28"/>
          <w:szCs w:val="28"/>
        </w:rPr>
        <w:t>не полностью раскрыта информация о дебиторской и кредиторской задолженности.</w:t>
      </w:r>
    </w:p>
    <w:p w:rsidR="000961D2" w:rsidRDefault="000961D2">
      <w:pPr>
        <w:suppressAutoHyphens/>
        <w:spacing w:after="0" w:line="240" w:lineRule="auto"/>
        <w:ind w:firstLine="709"/>
        <w:jc w:val="both"/>
        <w:rPr>
          <w:rFonts w:ascii="Times New Roman" w:hAnsi="Times New Roman" w:cs="Times New Roman"/>
          <w:b/>
          <w:bCs/>
          <w:sz w:val="28"/>
          <w:szCs w:val="28"/>
        </w:rPr>
      </w:pPr>
    </w:p>
    <w:p w:rsidR="000961D2" w:rsidRDefault="000961D2">
      <w:pPr>
        <w:suppressAutoHyphens/>
        <w:spacing w:after="0" w:line="240" w:lineRule="auto"/>
        <w:ind w:firstLine="709"/>
        <w:jc w:val="both"/>
        <w:rPr>
          <w:rFonts w:ascii="Times New Roman" w:hAnsi="Times New Roman" w:cs="Times New Roman"/>
          <w:b/>
          <w:bCs/>
          <w:sz w:val="28"/>
          <w:szCs w:val="28"/>
        </w:rPr>
      </w:pPr>
    </w:p>
    <w:p w:rsidR="000961D2" w:rsidRDefault="000961D2">
      <w:pPr>
        <w:autoSpaceDE w:val="0"/>
        <w:spacing w:after="0" w:line="240" w:lineRule="auto"/>
        <w:ind w:firstLine="709"/>
        <w:jc w:val="both"/>
        <w:rPr>
          <w:rFonts w:ascii="Times New Roman" w:eastAsia="Times New Roman" w:hAnsi="Times New Roman" w:cs="Times New Roman"/>
          <w:iCs/>
          <w:color w:val="000000"/>
          <w:sz w:val="28"/>
          <w:szCs w:val="28"/>
          <w:lang w:eastAsia="ru-RU"/>
        </w:rPr>
      </w:pPr>
    </w:p>
    <w:p w:rsidR="000961D2" w:rsidRDefault="000961D2">
      <w:pPr>
        <w:autoSpaceDE w:val="0"/>
        <w:spacing w:after="0" w:line="240" w:lineRule="auto"/>
        <w:ind w:firstLine="709"/>
        <w:jc w:val="both"/>
        <w:rPr>
          <w:rFonts w:ascii="Times New Roman" w:eastAsia="Times New Roman" w:hAnsi="Times New Roman" w:cs="Times New Roman"/>
          <w:iCs/>
          <w:color w:val="000000"/>
          <w:sz w:val="28"/>
          <w:szCs w:val="28"/>
          <w:lang w:eastAsia="ru-RU"/>
        </w:rPr>
      </w:pPr>
    </w:p>
    <w:p w:rsidR="000961D2" w:rsidRDefault="000961D2">
      <w:pPr>
        <w:autoSpaceDE w:val="0"/>
        <w:spacing w:after="0" w:line="240" w:lineRule="auto"/>
        <w:ind w:firstLine="709"/>
        <w:jc w:val="both"/>
        <w:rPr>
          <w:rFonts w:ascii="Times New Roman" w:eastAsia="Times New Roman" w:hAnsi="Times New Roman" w:cs="Times New Roman"/>
          <w:iCs/>
          <w:color w:val="000000"/>
          <w:sz w:val="28"/>
          <w:szCs w:val="28"/>
          <w:lang w:eastAsia="ru-RU"/>
        </w:rPr>
      </w:pPr>
    </w:p>
    <w:p w:rsidR="000961D2" w:rsidRDefault="00143BAB">
      <w:pPr>
        <w:suppressAutoHyphens/>
        <w:overflowPunct w:val="0"/>
        <w:spacing w:after="0" w:line="240" w:lineRule="auto"/>
        <w:jc w:val="both"/>
        <w:textAlignment w:val="baseline"/>
        <w:rPr>
          <w:rFonts w:ascii="Times New Roman" w:eastAsia="Times New Roman" w:hAnsi="Times New Roman" w:cs="Times New Roman"/>
          <w:b/>
          <w:i/>
          <w:kern w:val="2"/>
          <w:sz w:val="28"/>
          <w:szCs w:val="28"/>
          <w:lang w:eastAsia="zh-CN"/>
        </w:rPr>
      </w:pPr>
      <w:r>
        <w:rPr>
          <w:rFonts w:ascii="Times New Roman" w:eastAsia="Times New Roman" w:hAnsi="Times New Roman" w:cs="Times New Roman"/>
          <w:b/>
          <w:i/>
          <w:kern w:val="2"/>
          <w:sz w:val="28"/>
          <w:szCs w:val="28"/>
          <w:lang w:eastAsia="zh-CN"/>
        </w:rPr>
        <w:t>Председатель</w:t>
      </w:r>
    </w:p>
    <w:p w:rsidR="000961D2" w:rsidRDefault="00143BAB">
      <w:pPr>
        <w:suppressAutoHyphens/>
        <w:overflowPunct w:val="0"/>
        <w:spacing w:after="0" w:line="240" w:lineRule="auto"/>
        <w:textAlignment w:val="baseline"/>
        <w:rPr>
          <w:rFonts w:ascii="Times New Roman" w:eastAsia="Calibri" w:hAnsi="Times New Roman" w:cs="Times New Roman"/>
          <w:b/>
          <w:i/>
          <w:kern w:val="2"/>
          <w:sz w:val="28"/>
          <w:szCs w:val="28"/>
          <w:lang w:eastAsia="zh-CN"/>
        </w:rPr>
      </w:pPr>
      <w:r>
        <w:rPr>
          <w:rFonts w:ascii="Times New Roman" w:eastAsia="Times New Roman" w:hAnsi="Times New Roman" w:cs="Times New Roman"/>
          <w:b/>
          <w:i/>
          <w:kern w:val="2"/>
          <w:sz w:val="28"/>
          <w:szCs w:val="28"/>
          <w:lang w:eastAsia="zh-CN"/>
        </w:rPr>
        <w:t>КСП МО «Ахтубинский район»                                                          Журавлева Ю. Ю.</w:t>
      </w:r>
    </w:p>
    <w:p w:rsidR="000961D2" w:rsidRDefault="000961D2">
      <w:pPr>
        <w:suppressAutoHyphens/>
        <w:overflowPunct w:val="0"/>
        <w:spacing w:after="0" w:line="240" w:lineRule="auto"/>
        <w:jc w:val="both"/>
        <w:textAlignment w:val="baseline"/>
        <w:rPr>
          <w:rFonts w:ascii="Times New Roman" w:eastAsia="Times New Roman" w:hAnsi="Times New Roman" w:cs="Times New Roman"/>
          <w:b/>
          <w:i/>
          <w:kern w:val="2"/>
          <w:sz w:val="28"/>
          <w:szCs w:val="28"/>
          <w:lang w:eastAsia="zh-CN"/>
        </w:rPr>
      </w:pPr>
    </w:p>
    <w:p w:rsidR="000961D2" w:rsidRDefault="00143BAB">
      <w:pPr>
        <w:suppressAutoHyphens/>
        <w:overflowPunct w:val="0"/>
        <w:spacing w:after="0" w:line="240" w:lineRule="auto"/>
        <w:jc w:val="both"/>
        <w:textAlignment w:val="baseline"/>
        <w:rPr>
          <w:rFonts w:ascii="Times New Roman" w:eastAsia="Calibri" w:hAnsi="Times New Roman" w:cs="Times New Roman"/>
          <w:b/>
          <w:i/>
          <w:kern w:val="2"/>
          <w:sz w:val="28"/>
          <w:szCs w:val="28"/>
          <w:lang w:eastAsia="zh-CN"/>
        </w:rPr>
      </w:pPr>
      <w:proofErr w:type="gramStart"/>
      <w:r>
        <w:rPr>
          <w:rFonts w:ascii="Times New Roman" w:eastAsia="Times New Roman" w:hAnsi="Times New Roman" w:cs="Times New Roman"/>
          <w:b/>
          <w:i/>
          <w:kern w:val="2"/>
          <w:sz w:val="28"/>
          <w:szCs w:val="28"/>
          <w:lang w:eastAsia="zh-CN"/>
        </w:rPr>
        <w:t>Главный инспектор                                                                         Украинская Ю. В.</w:t>
      </w:r>
      <w:proofErr w:type="gramEnd"/>
    </w:p>
    <w:p w:rsidR="000961D2" w:rsidRDefault="000961D2">
      <w:pPr>
        <w:suppressAutoHyphens/>
        <w:overflowPunct w:val="0"/>
        <w:spacing w:after="0" w:line="240" w:lineRule="auto"/>
        <w:ind w:firstLine="709"/>
        <w:jc w:val="both"/>
        <w:textAlignment w:val="baseline"/>
        <w:rPr>
          <w:rFonts w:ascii="Times New Roman" w:eastAsia="Calibri" w:hAnsi="Times New Roman" w:cs="Times New Roman"/>
          <w:b/>
          <w:i/>
          <w:kern w:val="2"/>
          <w:sz w:val="28"/>
          <w:szCs w:val="28"/>
          <w:lang w:eastAsia="zh-CN"/>
        </w:rPr>
      </w:pPr>
    </w:p>
    <w:p w:rsidR="000961D2" w:rsidRDefault="000961D2">
      <w:pPr>
        <w:suppressAutoHyphens/>
        <w:overflowPunct w:val="0"/>
        <w:spacing w:after="0" w:line="240" w:lineRule="auto"/>
        <w:ind w:firstLine="709"/>
        <w:jc w:val="both"/>
        <w:textAlignment w:val="baseline"/>
        <w:rPr>
          <w:rFonts w:ascii="Times New Roman" w:eastAsia="Calibri" w:hAnsi="Times New Roman" w:cs="Times New Roman"/>
          <w:i/>
          <w:kern w:val="2"/>
          <w:sz w:val="28"/>
          <w:szCs w:val="28"/>
          <w:lang w:eastAsia="zh-CN"/>
        </w:rPr>
      </w:pPr>
    </w:p>
    <w:p w:rsidR="000961D2" w:rsidRDefault="00143BAB">
      <w:pPr>
        <w:suppressAutoHyphens/>
        <w:overflowPunct w:val="0"/>
        <w:spacing w:after="0" w:line="240" w:lineRule="auto"/>
        <w:jc w:val="both"/>
        <w:textAlignment w:val="baseline"/>
        <w:rPr>
          <w:rFonts w:ascii="Times New Roman" w:eastAsia="Calibri" w:hAnsi="Times New Roman" w:cs="Times New Roman"/>
          <w:kern w:val="2"/>
          <w:sz w:val="28"/>
          <w:szCs w:val="28"/>
          <w:lang w:eastAsia="zh-CN"/>
        </w:rPr>
      </w:pPr>
      <w:r>
        <w:rPr>
          <w:rFonts w:ascii="Times New Roman" w:eastAsia="Calibri" w:hAnsi="Times New Roman" w:cs="Times New Roman"/>
          <w:kern w:val="2"/>
          <w:sz w:val="28"/>
          <w:szCs w:val="28"/>
          <w:lang w:eastAsia="zh-CN"/>
        </w:rPr>
        <w:t>Один экземпляр акта на ____ страницах получил___________________________</w:t>
      </w:r>
    </w:p>
    <w:p w:rsidR="000961D2" w:rsidRDefault="00143BAB">
      <w:pPr>
        <w:suppressAutoHyphens/>
        <w:overflowPunct w:val="0"/>
        <w:spacing w:after="0" w:line="240" w:lineRule="auto"/>
        <w:ind w:firstLine="709"/>
        <w:jc w:val="both"/>
        <w:textAlignment w:val="baseline"/>
        <w:rPr>
          <w:rFonts w:ascii="Calibri" w:eastAsia="Calibri" w:hAnsi="Calibri" w:cs="Calibri"/>
          <w:kern w:val="2"/>
          <w:lang w:eastAsia="zh-CN"/>
        </w:rPr>
      </w:pPr>
      <w:r>
        <w:rPr>
          <w:rFonts w:ascii="Times New Roman" w:eastAsia="Times New Roman" w:hAnsi="Times New Roman" w:cs="Times New Roman"/>
          <w:kern w:val="2"/>
          <w:sz w:val="28"/>
          <w:szCs w:val="28"/>
          <w:vertAlign w:val="subscript"/>
          <w:lang w:eastAsia="zh-CN"/>
        </w:rPr>
        <w:t xml:space="preserve">                                                                                                                                 </w:t>
      </w:r>
      <w:r>
        <w:rPr>
          <w:rFonts w:ascii="Times New Roman" w:eastAsia="Calibri" w:hAnsi="Times New Roman" w:cs="Times New Roman"/>
          <w:kern w:val="2"/>
          <w:sz w:val="28"/>
          <w:szCs w:val="28"/>
          <w:vertAlign w:val="subscript"/>
          <w:lang w:eastAsia="zh-CN"/>
        </w:rPr>
        <w:t>(должность, подпись, инициалы и фамилия)</w:t>
      </w:r>
    </w:p>
    <w:p w:rsidR="000961D2" w:rsidRDefault="00143BAB">
      <w:pPr>
        <w:suppressAutoHyphens/>
        <w:overflowPunct w:val="0"/>
        <w:spacing w:after="0" w:line="240" w:lineRule="auto"/>
        <w:jc w:val="both"/>
        <w:textAlignment w:val="baseline"/>
        <w:rPr>
          <w:rFonts w:ascii="Times New Roman" w:eastAsia="Calibri" w:hAnsi="Times New Roman" w:cs="Times New Roman"/>
          <w:kern w:val="2"/>
          <w:sz w:val="28"/>
          <w:szCs w:val="28"/>
          <w:lang w:eastAsia="zh-CN"/>
        </w:rPr>
      </w:pPr>
      <w:r>
        <w:rPr>
          <w:rFonts w:ascii="Times New Roman" w:eastAsia="Times New Roman" w:hAnsi="Times New Roman" w:cs="Times New Roman"/>
          <w:color w:val="000000"/>
          <w:kern w:val="2"/>
          <w:sz w:val="28"/>
          <w:szCs w:val="28"/>
          <w:lang w:eastAsia="zh-CN"/>
        </w:rPr>
        <w:t>____________________________________________________________________</w:t>
      </w:r>
    </w:p>
    <w:p w:rsidR="000961D2" w:rsidRDefault="000961D2">
      <w:pPr>
        <w:suppressAutoHyphens/>
        <w:overflowPunct w:val="0"/>
        <w:spacing w:after="0" w:line="240" w:lineRule="auto"/>
        <w:jc w:val="right"/>
        <w:textAlignment w:val="baseline"/>
        <w:rPr>
          <w:rFonts w:ascii="Times New Roman" w:eastAsia="Times New Roman" w:hAnsi="Times New Roman" w:cs="Times New Roman"/>
          <w:color w:val="000000"/>
          <w:kern w:val="2"/>
          <w:sz w:val="28"/>
          <w:szCs w:val="28"/>
          <w:lang w:eastAsia="zh-CN"/>
        </w:rPr>
      </w:pPr>
    </w:p>
    <w:p w:rsidR="000961D2" w:rsidRDefault="00143BAB">
      <w:pPr>
        <w:suppressAutoHyphens/>
        <w:overflowPunct w:val="0"/>
        <w:spacing w:after="0" w:line="240" w:lineRule="auto"/>
        <w:jc w:val="right"/>
        <w:textAlignment w:val="baseline"/>
        <w:rPr>
          <w:rFonts w:ascii="Calibri" w:eastAsia="Calibri" w:hAnsi="Calibri" w:cs="Calibri"/>
          <w:kern w:val="2"/>
          <w:sz w:val="28"/>
          <w:szCs w:val="28"/>
          <w:lang w:eastAsia="zh-CN"/>
        </w:rPr>
      </w:pPr>
      <w:r>
        <w:rPr>
          <w:rFonts w:ascii="Times New Roman" w:eastAsia="Times New Roman" w:hAnsi="Times New Roman" w:cs="Times New Roman"/>
          <w:color w:val="000000"/>
          <w:kern w:val="2"/>
          <w:sz w:val="28"/>
          <w:szCs w:val="28"/>
          <w:lang w:eastAsia="zh-CN"/>
        </w:rPr>
        <w:t>«___»_____________ 2023 г.</w:t>
      </w:r>
    </w:p>
    <w:p w:rsidR="000961D2" w:rsidRDefault="000961D2">
      <w:pPr>
        <w:widowControl w:val="0"/>
        <w:suppressAutoHyphens/>
        <w:overflowPunct w:val="0"/>
        <w:spacing w:after="0" w:line="240" w:lineRule="auto"/>
        <w:jc w:val="both"/>
        <w:textAlignment w:val="baseline"/>
        <w:rPr>
          <w:rFonts w:ascii="Times New Roman" w:eastAsia="Times New Roman" w:hAnsi="Times New Roman" w:cs="Times New Roman"/>
          <w:color w:val="000000"/>
          <w:kern w:val="2"/>
          <w:sz w:val="20"/>
          <w:szCs w:val="20"/>
          <w:lang w:eastAsia="zh-CN"/>
        </w:rPr>
      </w:pPr>
    </w:p>
    <w:p w:rsidR="000961D2" w:rsidRDefault="000961D2">
      <w:pPr>
        <w:widowControl w:val="0"/>
        <w:suppressAutoHyphens/>
        <w:overflowPunct w:val="0"/>
        <w:spacing w:after="0" w:line="240" w:lineRule="auto"/>
        <w:jc w:val="both"/>
        <w:textAlignment w:val="baseline"/>
        <w:rPr>
          <w:rFonts w:ascii="Times New Roman" w:eastAsia="Times New Roman" w:hAnsi="Times New Roman" w:cs="Times New Roman"/>
          <w:color w:val="000000"/>
          <w:kern w:val="2"/>
          <w:sz w:val="20"/>
          <w:szCs w:val="20"/>
          <w:lang w:eastAsia="zh-CN"/>
        </w:rPr>
      </w:pPr>
    </w:p>
    <w:p w:rsidR="000961D2" w:rsidRDefault="000961D2">
      <w:pPr>
        <w:widowControl w:val="0"/>
        <w:suppressAutoHyphens/>
        <w:overflowPunct w:val="0"/>
        <w:spacing w:after="0" w:line="240" w:lineRule="auto"/>
        <w:jc w:val="both"/>
        <w:textAlignment w:val="baseline"/>
        <w:rPr>
          <w:rFonts w:ascii="Times New Roman" w:eastAsia="Times New Roman" w:hAnsi="Times New Roman" w:cs="Times New Roman"/>
          <w:color w:val="000000"/>
          <w:kern w:val="2"/>
          <w:sz w:val="20"/>
          <w:szCs w:val="20"/>
          <w:lang w:eastAsia="zh-CN"/>
        </w:rPr>
      </w:pPr>
    </w:p>
    <w:p w:rsidR="000961D2" w:rsidRDefault="00143BAB">
      <w:pPr>
        <w:widowControl w:val="0"/>
        <w:suppressAutoHyphens/>
        <w:overflowPunct w:val="0"/>
        <w:spacing w:after="0" w:line="240" w:lineRule="auto"/>
        <w:jc w:val="both"/>
        <w:textAlignment w:val="baseline"/>
        <w:rPr>
          <w:rFonts w:ascii="Calibri" w:eastAsia="Calibri" w:hAnsi="Calibri" w:cs="Calibri"/>
          <w:b/>
          <w:i/>
          <w:kern w:val="2"/>
          <w:lang w:eastAsia="zh-CN"/>
        </w:rPr>
      </w:pPr>
      <w:r>
        <w:rPr>
          <w:rFonts w:ascii="Times New Roman" w:eastAsia="Times New Roman" w:hAnsi="Times New Roman" w:cs="Times New Roman"/>
          <w:b/>
          <w:i/>
          <w:kern w:val="2"/>
          <w:sz w:val="20"/>
          <w:szCs w:val="20"/>
          <w:lang w:eastAsia="zh-CN"/>
        </w:rPr>
        <w:t>Акт отпечатан в 2 экземплярах:</w:t>
      </w:r>
    </w:p>
    <w:p w:rsidR="000961D2" w:rsidRDefault="00143BAB">
      <w:pPr>
        <w:widowControl w:val="0"/>
        <w:suppressAutoHyphens/>
        <w:overflowPunct w:val="0"/>
        <w:spacing w:after="0" w:line="240" w:lineRule="auto"/>
        <w:jc w:val="both"/>
        <w:textAlignment w:val="baseline"/>
        <w:rPr>
          <w:rFonts w:ascii="Times New Roman" w:eastAsia="Calibri" w:hAnsi="Times New Roman" w:cs="Calibri"/>
          <w:b/>
          <w:i/>
          <w:kern w:val="2"/>
          <w:sz w:val="24"/>
          <w:szCs w:val="24"/>
          <w:lang w:eastAsia="zh-CN"/>
        </w:rPr>
      </w:pPr>
      <w:r>
        <w:rPr>
          <w:rFonts w:ascii="Times New Roman" w:eastAsia="Times New Roman" w:hAnsi="Times New Roman" w:cs="Times New Roman"/>
          <w:b/>
          <w:i/>
          <w:kern w:val="2"/>
          <w:sz w:val="20"/>
          <w:szCs w:val="20"/>
          <w:lang w:eastAsia="zh-CN"/>
        </w:rPr>
        <w:t>1. Экз. – Контрольно-счетная палата МО «Ахтубинский район».</w:t>
      </w:r>
    </w:p>
    <w:p w:rsidR="000961D2" w:rsidRDefault="00143BAB">
      <w:pPr>
        <w:widowControl w:val="0"/>
        <w:suppressAutoHyphens/>
        <w:overflowPunct w:val="0"/>
        <w:spacing w:after="0" w:line="240" w:lineRule="auto"/>
        <w:jc w:val="both"/>
        <w:textAlignment w:val="baseline"/>
        <w:rPr>
          <w:rFonts w:ascii="Times New Roman" w:eastAsia="Times New Roman" w:hAnsi="Times New Roman" w:cs="Times New Roman"/>
          <w:b/>
          <w:i/>
          <w:sz w:val="28"/>
          <w:szCs w:val="28"/>
          <w:lang w:eastAsia="ru-RU"/>
        </w:rPr>
      </w:pPr>
      <w:r>
        <w:rPr>
          <w:rFonts w:ascii="Times New Roman" w:eastAsia="Times New Roman" w:hAnsi="Times New Roman" w:cs="Times New Roman"/>
          <w:b/>
          <w:i/>
          <w:kern w:val="2"/>
          <w:sz w:val="20"/>
          <w:szCs w:val="20"/>
          <w:lang w:eastAsia="zh-CN"/>
        </w:rPr>
        <w:t>2. Экз. – Администрация МО «Успенский сельсовет».</w:t>
      </w:r>
    </w:p>
    <w:sectPr w:rsidR="000961D2" w:rsidSect="00135346">
      <w:headerReference w:type="default" r:id="rId22"/>
      <w:pgSz w:w="11906" w:h="16838"/>
      <w:pgMar w:top="426" w:right="567"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31F" w:rsidRDefault="0085531F">
      <w:pPr>
        <w:spacing w:line="240" w:lineRule="auto"/>
      </w:pPr>
      <w:r>
        <w:separator/>
      </w:r>
    </w:p>
  </w:endnote>
  <w:endnote w:type="continuationSeparator" w:id="0">
    <w:p w:rsidR="0085531F" w:rsidRDefault="008553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ndale Sans UI">
    <w:altName w:val="Segoe Print"/>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Droid Sans">
    <w:altName w:val="Segoe Print"/>
    <w:charset w:val="00"/>
    <w:family w:val="roman"/>
    <w:pitch w:val="default"/>
  </w:font>
  <w:font w:name="DengXian">
    <w:altName w:val="等线"/>
    <w:panose1 w:val="00000000000000000000"/>
    <w:charset w:val="86"/>
    <w:family w:val="roman"/>
    <w:notTrueType/>
    <w:pitch w:val="default"/>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31F" w:rsidRDefault="0085531F">
      <w:pPr>
        <w:spacing w:after="0"/>
      </w:pPr>
      <w:r>
        <w:separator/>
      </w:r>
    </w:p>
  </w:footnote>
  <w:footnote w:type="continuationSeparator" w:id="0">
    <w:p w:rsidR="0085531F" w:rsidRDefault="0085531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161450"/>
    </w:sdtPr>
    <w:sdtEndPr>
      <w:rPr>
        <w:rFonts w:ascii="Times New Roman" w:hAnsi="Times New Roman" w:cs="Times New Roman"/>
        <w:sz w:val="28"/>
        <w:szCs w:val="28"/>
      </w:rPr>
    </w:sdtEndPr>
    <w:sdtContent>
      <w:p w:rsidR="0085531F" w:rsidRDefault="0085531F">
        <w:pPr>
          <w:pStyle w:val="a8"/>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sidR="00BC6ABC">
          <w:rPr>
            <w:rFonts w:ascii="Times New Roman" w:hAnsi="Times New Roman" w:cs="Times New Roman"/>
            <w:noProof/>
            <w:sz w:val="28"/>
            <w:szCs w:val="28"/>
          </w:rPr>
          <w:t>21</w:t>
        </w:r>
        <w:r>
          <w:rPr>
            <w:rFonts w:ascii="Times New Roman" w:hAnsi="Times New Roman" w:cs="Times New Roman"/>
            <w:sz w:val="28"/>
            <w:szCs w:val="28"/>
          </w:rPr>
          <w:fldChar w:fldCharType="end"/>
        </w:r>
      </w:p>
    </w:sdtContent>
  </w:sdt>
  <w:p w:rsidR="0085531F" w:rsidRDefault="0085531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4ED16A2D"/>
    <w:multiLevelType w:val="multilevel"/>
    <w:tmpl w:val="4ED16A2D"/>
    <w:lvl w:ilvl="0">
      <w:start w:val="1"/>
      <w:numFmt w:val="bullet"/>
      <w:lvlText w:val=""/>
      <w:lvlJc w:val="left"/>
      <w:pPr>
        <w:ind w:left="1004" w:hanging="360"/>
      </w:pPr>
      <w:rPr>
        <w:rFonts w:ascii="Wingdings" w:hAnsi="Wingding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
    <w:nsid w:val="752019F7"/>
    <w:multiLevelType w:val="multilevel"/>
    <w:tmpl w:val="752019F7"/>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7C6D29C8"/>
    <w:multiLevelType w:val="multilevel"/>
    <w:tmpl w:val="7C6D29C8"/>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488"/>
    <w:rsid w:val="000023C7"/>
    <w:rsid w:val="000023CA"/>
    <w:rsid w:val="00003C84"/>
    <w:rsid w:val="00003CBB"/>
    <w:rsid w:val="000072D0"/>
    <w:rsid w:val="00011E61"/>
    <w:rsid w:val="00013355"/>
    <w:rsid w:val="00014006"/>
    <w:rsid w:val="00023E00"/>
    <w:rsid w:val="00031AF9"/>
    <w:rsid w:val="000352A0"/>
    <w:rsid w:val="00042FC8"/>
    <w:rsid w:val="000464F3"/>
    <w:rsid w:val="00047E79"/>
    <w:rsid w:val="000523DF"/>
    <w:rsid w:val="00053CB5"/>
    <w:rsid w:val="0007062D"/>
    <w:rsid w:val="000743D1"/>
    <w:rsid w:val="000771CA"/>
    <w:rsid w:val="000816F3"/>
    <w:rsid w:val="00090E63"/>
    <w:rsid w:val="00095D17"/>
    <w:rsid w:val="000961D2"/>
    <w:rsid w:val="000968F3"/>
    <w:rsid w:val="00096AE8"/>
    <w:rsid w:val="00097BCC"/>
    <w:rsid w:val="000D0DDF"/>
    <w:rsid w:val="000D3980"/>
    <w:rsid w:val="000D4BD5"/>
    <w:rsid w:val="000D5F7D"/>
    <w:rsid w:val="000E02A8"/>
    <w:rsid w:val="000F129D"/>
    <w:rsid w:val="000F2709"/>
    <w:rsid w:val="000F4D4C"/>
    <w:rsid w:val="000F76B5"/>
    <w:rsid w:val="00122255"/>
    <w:rsid w:val="00124DC2"/>
    <w:rsid w:val="00132392"/>
    <w:rsid w:val="00135346"/>
    <w:rsid w:val="00143A1B"/>
    <w:rsid w:val="00143BAB"/>
    <w:rsid w:val="00150A72"/>
    <w:rsid w:val="00160037"/>
    <w:rsid w:val="00163AD3"/>
    <w:rsid w:val="00170D6F"/>
    <w:rsid w:val="00171502"/>
    <w:rsid w:val="00176B19"/>
    <w:rsid w:val="00181727"/>
    <w:rsid w:val="00182B46"/>
    <w:rsid w:val="00185096"/>
    <w:rsid w:val="001875A9"/>
    <w:rsid w:val="00190C43"/>
    <w:rsid w:val="00193C17"/>
    <w:rsid w:val="0019437B"/>
    <w:rsid w:val="0019780C"/>
    <w:rsid w:val="001A29B3"/>
    <w:rsid w:val="001B3783"/>
    <w:rsid w:val="001B6D2F"/>
    <w:rsid w:val="001C4330"/>
    <w:rsid w:val="001C4F13"/>
    <w:rsid w:val="001C5FD7"/>
    <w:rsid w:val="001E15B0"/>
    <w:rsid w:val="001E44C4"/>
    <w:rsid w:val="001E74CD"/>
    <w:rsid w:val="002064E5"/>
    <w:rsid w:val="00216E8D"/>
    <w:rsid w:val="002176C5"/>
    <w:rsid w:val="00221E0D"/>
    <w:rsid w:val="002261CF"/>
    <w:rsid w:val="002336DC"/>
    <w:rsid w:val="00243108"/>
    <w:rsid w:val="002544A4"/>
    <w:rsid w:val="00263781"/>
    <w:rsid w:val="00266B44"/>
    <w:rsid w:val="00274C69"/>
    <w:rsid w:val="00277F75"/>
    <w:rsid w:val="002852D6"/>
    <w:rsid w:val="0028530B"/>
    <w:rsid w:val="00293527"/>
    <w:rsid w:val="00293CCB"/>
    <w:rsid w:val="002A0E09"/>
    <w:rsid w:val="002A49A5"/>
    <w:rsid w:val="002C09D2"/>
    <w:rsid w:val="002C2DAA"/>
    <w:rsid w:val="002D36E4"/>
    <w:rsid w:val="002E1FD2"/>
    <w:rsid w:val="002E2C2D"/>
    <w:rsid w:val="002E37BF"/>
    <w:rsid w:val="002E427F"/>
    <w:rsid w:val="002E4CE3"/>
    <w:rsid w:val="002E7049"/>
    <w:rsid w:val="002F3AA2"/>
    <w:rsid w:val="002F5A7D"/>
    <w:rsid w:val="002F76C5"/>
    <w:rsid w:val="003000DF"/>
    <w:rsid w:val="003122F9"/>
    <w:rsid w:val="0031484B"/>
    <w:rsid w:val="00333D41"/>
    <w:rsid w:val="003376E4"/>
    <w:rsid w:val="003409BC"/>
    <w:rsid w:val="00350F88"/>
    <w:rsid w:val="00352848"/>
    <w:rsid w:val="003671CB"/>
    <w:rsid w:val="00380B6A"/>
    <w:rsid w:val="003825D6"/>
    <w:rsid w:val="003830D9"/>
    <w:rsid w:val="003A3E67"/>
    <w:rsid w:val="003B13A6"/>
    <w:rsid w:val="003B2C8F"/>
    <w:rsid w:val="003B3370"/>
    <w:rsid w:val="003B6CD2"/>
    <w:rsid w:val="003B735F"/>
    <w:rsid w:val="003F7FEF"/>
    <w:rsid w:val="004131B0"/>
    <w:rsid w:val="0042478E"/>
    <w:rsid w:val="004472AC"/>
    <w:rsid w:val="00451488"/>
    <w:rsid w:val="004600F6"/>
    <w:rsid w:val="00463B5B"/>
    <w:rsid w:val="00467B64"/>
    <w:rsid w:val="00471903"/>
    <w:rsid w:val="00476D25"/>
    <w:rsid w:val="00484766"/>
    <w:rsid w:val="004866FF"/>
    <w:rsid w:val="004B1762"/>
    <w:rsid w:val="004B30D1"/>
    <w:rsid w:val="004C1B10"/>
    <w:rsid w:val="004C650C"/>
    <w:rsid w:val="004C70F3"/>
    <w:rsid w:val="004D4951"/>
    <w:rsid w:val="004E6041"/>
    <w:rsid w:val="004F29C1"/>
    <w:rsid w:val="004F692D"/>
    <w:rsid w:val="004F7FCF"/>
    <w:rsid w:val="00501F00"/>
    <w:rsid w:val="00515764"/>
    <w:rsid w:val="00515F55"/>
    <w:rsid w:val="0052450D"/>
    <w:rsid w:val="00526582"/>
    <w:rsid w:val="005325D3"/>
    <w:rsid w:val="0053328E"/>
    <w:rsid w:val="00535F03"/>
    <w:rsid w:val="005363DB"/>
    <w:rsid w:val="005413FE"/>
    <w:rsid w:val="00560027"/>
    <w:rsid w:val="00560725"/>
    <w:rsid w:val="00571316"/>
    <w:rsid w:val="00581007"/>
    <w:rsid w:val="00581599"/>
    <w:rsid w:val="00597469"/>
    <w:rsid w:val="005A48C7"/>
    <w:rsid w:val="005A53E1"/>
    <w:rsid w:val="005B01A7"/>
    <w:rsid w:val="005B34DD"/>
    <w:rsid w:val="005B55BA"/>
    <w:rsid w:val="005B6D0E"/>
    <w:rsid w:val="005C5405"/>
    <w:rsid w:val="005C71A0"/>
    <w:rsid w:val="005E05D9"/>
    <w:rsid w:val="005E1DD1"/>
    <w:rsid w:val="00610D1D"/>
    <w:rsid w:val="00617A34"/>
    <w:rsid w:val="006200FB"/>
    <w:rsid w:val="00623657"/>
    <w:rsid w:val="0062507D"/>
    <w:rsid w:val="00625C55"/>
    <w:rsid w:val="00631DE9"/>
    <w:rsid w:val="00632C93"/>
    <w:rsid w:val="00633EDC"/>
    <w:rsid w:val="0063633A"/>
    <w:rsid w:val="00666F56"/>
    <w:rsid w:val="00673EED"/>
    <w:rsid w:val="00677458"/>
    <w:rsid w:val="00681BF3"/>
    <w:rsid w:val="006837D7"/>
    <w:rsid w:val="006931ED"/>
    <w:rsid w:val="00694D4A"/>
    <w:rsid w:val="006A6C0A"/>
    <w:rsid w:val="006B5F8C"/>
    <w:rsid w:val="006C2A4F"/>
    <w:rsid w:val="006D0AAB"/>
    <w:rsid w:val="006E024D"/>
    <w:rsid w:val="006E6B08"/>
    <w:rsid w:val="006F13F8"/>
    <w:rsid w:val="00703D01"/>
    <w:rsid w:val="00710357"/>
    <w:rsid w:val="007135B5"/>
    <w:rsid w:val="00715C29"/>
    <w:rsid w:val="00724686"/>
    <w:rsid w:val="00735914"/>
    <w:rsid w:val="00747A5C"/>
    <w:rsid w:val="00750175"/>
    <w:rsid w:val="00750D2B"/>
    <w:rsid w:val="0075388C"/>
    <w:rsid w:val="00753D2B"/>
    <w:rsid w:val="00756AE7"/>
    <w:rsid w:val="007602D6"/>
    <w:rsid w:val="00766104"/>
    <w:rsid w:val="0077459E"/>
    <w:rsid w:val="00786E75"/>
    <w:rsid w:val="00793BA4"/>
    <w:rsid w:val="007A06F3"/>
    <w:rsid w:val="007A3D1E"/>
    <w:rsid w:val="007B110F"/>
    <w:rsid w:val="007B64A1"/>
    <w:rsid w:val="007B67F7"/>
    <w:rsid w:val="007D2B5A"/>
    <w:rsid w:val="007D3D42"/>
    <w:rsid w:val="007E00C7"/>
    <w:rsid w:val="007E1C0E"/>
    <w:rsid w:val="007F7667"/>
    <w:rsid w:val="00800136"/>
    <w:rsid w:val="008014EF"/>
    <w:rsid w:val="00810346"/>
    <w:rsid w:val="008132B3"/>
    <w:rsid w:val="00817D31"/>
    <w:rsid w:val="00824F71"/>
    <w:rsid w:val="00826B9F"/>
    <w:rsid w:val="00833795"/>
    <w:rsid w:val="00837CF6"/>
    <w:rsid w:val="00841C12"/>
    <w:rsid w:val="0085531F"/>
    <w:rsid w:val="00857653"/>
    <w:rsid w:val="008719C9"/>
    <w:rsid w:val="0087642C"/>
    <w:rsid w:val="00876487"/>
    <w:rsid w:val="00877179"/>
    <w:rsid w:val="00883EDD"/>
    <w:rsid w:val="0088510D"/>
    <w:rsid w:val="008901D4"/>
    <w:rsid w:val="008A3B84"/>
    <w:rsid w:val="008A5513"/>
    <w:rsid w:val="008A7DFE"/>
    <w:rsid w:val="008B5713"/>
    <w:rsid w:val="008B7D33"/>
    <w:rsid w:val="008C3AC6"/>
    <w:rsid w:val="008C6404"/>
    <w:rsid w:val="008E1CBB"/>
    <w:rsid w:val="008E21AA"/>
    <w:rsid w:val="008E5957"/>
    <w:rsid w:val="008F0A43"/>
    <w:rsid w:val="008F3A3D"/>
    <w:rsid w:val="009102C5"/>
    <w:rsid w:val="00913FBE"/>
    <w:rsid w:val="009146E1"/>
    <w:rsid w:val="00915CC5"/>
    <w:rsid w:val="00917789"/>
    <w:rsid w:val="00920ADB"/>
    <w:rsid w:val="0092288C"/>
    <w:rsid w:val="00923639"/>
    <w:rsid w:val="009304AD"/>
    <w:rsid w:val="00935E5B"/>
    <w:rsid w:val="00937DB3"/>
    <w:rsid w:val="00942A41"/>
    <w:rsid w:val="00950183"/>
    <w:rsid w:val="009550B8"/>
    <w:rsid w:val="00975343"/>
    <w:rsid w:val="00981457"/>
    <w:rsid w:val="009944AE"/>
    <w:rsid w:val="009A3BC9"/>
    <w:rsid w:val="009B6224"/>
    <w:rsid w:val="009B7019"/>
    <w:rsid w:val="009B7553"/>
    <w:rsid w:val="009C4017"/>
    <w:rsid w:val="009D031A"/>
    <w:rsid w:val="009D1927"/>
    <w:rsid w:val="009D22D5"/>
    <w:rsid w:val="009E15C6"/>
    <w:rsid w:val="009E4E76"/>
    <w:rsid w:val="009F6852"/>
    <w:rsid w:val="00A074F3"/>
    <w:rsid w:val="00A12DF9"/>
    <w:rsid w:val="00A22978"/>
    <w:rsid w:val="00A33F28"/>
    <w:rsid w:val="00A40821"/>
    <w:rsid w:val="00A42F23"/>
    <w:rsid w:val="00A50572"/>
    <w:rsid w:val="00A50EAD"/>
    <w:rsid w:val="00A51544"/>
    <w:rsid w:val="00A650F0"/>
    <w:rsid w:val="00A653AC"/>
    <w:rsid w:val="00A713BB"/>
    <w:rsid w:val="00A718CA"/>
    <w:rsid w:val="00A721FD"/>
    <w:rsid w:val="00A72469"/>
    <w:rsid w:val="00A75EF6"/>
    <w:rsid w:val="00A8200C"/>
    <w:rsid w:val="00A82842"/>
    <w:rsid w:val="00A8485C"/>
    <w:rsid w:val="00A90DE8"/>
    <w:rsid w:val="00A90F23"/>
    <w:rsid w:val="00A95148"/>
    <w:rsid w:val="00A97AEF"/>
    <w:rsid w:val="00AA52DE"/>
    <w:rsid w:val="00AB17FC"/>
    <w:rsid w:val="00AB26A7"/>
    <w:rsid w:val="00AB5166"/>
    <w:rsid w:val="00AB75D2"/>
    <w:rsid w:val="00AC0FAF"/>
    <w:rsid w:val="00AD495A"/>
    <w:rsid w:val="00AE0C2B"/>
    <w:rsid w:val="00AE41C9"/>
    <w:rsid w:val="00AF50EC"/>
    <w:rsid w:val="00B003FF"/>
    <w:rsid w:val="00B01129"/>
    <w:rsid w:val="00B1035D"/>
    <w:rsid w:val="00B12818"/>
    <w:rsid w:val="00B13BEA"/>
    <w:rsid w:val="00B1419A"/>
    <w:rsid w:val="00B20BC3"/>
    <w:rsid w:val="00B236DA"/>
    <w:rsid w:val="00B253C2"/>
    <w:rsid w:val="00B4147D"/>
    <w:rsid w:val="00B61C3E"/>
    <w:rsid w:val="00B718A0"/>
    <w:rsid w:val="00B74524"/>
    <w:rsid w:val="00B745A7"/>
    <w:rsid w:val="00B96D97"/>
    <w:rsid w:val="00BA7D2F"/>
    <w:rsid w:val="00BB1758"/>
    <w:rsid w:val="00BB5C40"/>
    <w:rsid w:val="00BB6490"/>
    <w:rsid w:val="00BC0371"/>
    <w:rsid w:val="00BC6ABC"/>
    <w:rsid w:val="00BD3885"/>
    <w:rsid w:val="00BE1BB2"/>
    <w:rsid w:val="00BE54F3"/>
    <w:rsid w:val="00C07350"/>
    <w:rsid w:val="00C13D2F"/>
    <w:rsid w:val="00C3066D"/>
    <w:rsid w:val="00C400AE"/>
    <w:rsid w:val="00C4219F"/>
    <w:rsid w:val="00C4594C"/>
    <w:rsid w:val="00C4741E"/>
    <w:rsid w:val="00C51557"/>
    <w:rsid w:val="00C544EF"/>
    <w:rsid w:val="00C5532F"/>
    <w:rsid w:val="00C74BAD"/>
    <w:rsid w:val="00C8019D"/>
    <w:rsid w:val="00C806D0"/>
    <w:rsid w:val="00C81A20"/>
    <w:rsid w:val="00C866E9"/>
    <w:rsid w:val="00C91A09"/>
    <w:rsid w:val="00C94973"/>
    <w:rsid w:val="00C96CC0"/>
    <w:rsid w:val="00C96F2C"/>
    <w:rsid w:val="00CA4171"/>
    <w:rsid w:val="00CA496A"/>
    <w:rsid w:val="00CA6B4E"/>
    <w:rsid w:val="00CB111F"/>
    <w:rsid w:val="00CB726D"/>
    <w:rsid w:val="00CD5040"/>
    <w:rsid w:val="00CE182A"/>
    <w:rsid w:val="00CF0CEB"/>
    <w:rsid w:val="00CF0FB1"/>
    <w:rsid w:val="00CF19BA"/>
    <w:rsid w:val="00CF6E80"/>
    <w:rsid w:val="00D0629D"/>
    <w:rsid w:val="00D1372D"/>
    <w:rsid w:val="00D35083"/>
    <w:rsid w:val="00D4011D"/>
    <w:rsid w:val="00D405A1"/>
    <w:rsid w:val="00D43A37"/>
    <w:rsid w:val="00D51C10"/>
    <w:rsid w:val="00D57CC8"/>
    <w:rsid w:val="00D64521"/>
    <w:rsid w:val="00D77A7A"/>
    <w:rsid w:val="00D8146F"/>
    <w:rsid w:val="00D84773"/>
    <w:rsid w:val="00D8624C"/>
    <w:rsid w:val="00D9761D"/>
    <w:rsid w:val="00DA0C24"/>
    <w:rsid w:val="00DA1494"/>
    <w:rsid w:val="00DB400E"/>
    <w:rsid w:val="00DC51B4"/>
    <w:rsid w:val="00DC6888"/>
    <w:rsid w:val="00DC71A8"/>
    <w:rsid w:val="00DD7CB6"/>
    <w:rsid w:val="00DF34A6"/>
    <w:rsid w:val="00DF5725"/>
    <w:rsid w:val="00E00784"/>
    <w:rsid w:val="00E20A23"/>
    <w:rsid w:val="00E23CDE"/>
    <w:rsid w:val="00E31524"/>
    <w:rsid w:val="00E33437"/>
    <w:rsid w:val="00E427E9"/>
    <w:rsid w:val="00E609CF"/>
    <w:rsid w:val="00E747A6"/>
    <w:rsid w:val="00E77A7C"/>
    <w:rsid w:val="00E87A5E"/>
    <w:rsid w:val="00E92A75"/>
    <w:rsid w:val="00E92B9F"/>
    <w:rsid w:val="00E949E4"/>
    <w:rsid w:val="00EB0835"/>
    <w:rsid w:val="00EB0EF2"/>
    <w:rsid w:val="00EC6BB8"/>
    <w:rsid w:val="00ED495C"/>
    <w:rsid w:val="00ED5271"/>
    <w:rsid w:val="00EE0530"/>
    <w:rsid w:val="00EE1DD1"/>
    <w:rsid w:val="00EE35F6"/>
    <w:rsid w:val="00EF3658"/>
    <w:rsid w:val="00EF56B4"/>
    <w:rsid w:val="00F24AC3"/>
    <w:rsid w:val="00F25963"/>
    <w:rsid w:val="00F35EB1"/>
    <w:rsid w:val="00F361B6"/>
    <w:rsid w:val="00F36B9F"/>
    <w:rsid w:val="00F40097"/>
    <w:rsid w:val="00F56967"/>
    <w:rsid w:val="00F573F7"/>
    <w:rsid w:val="00F764FA"/>
    <w:rsid w:val="00F80A40"/>
    <w:rsid w:val="00F84028"/>
    <w:rsid w:val="00F8561F"/>
    <w:rsid w:val="00F87B51"/>
    <w:rsid w:val="00F94FFD"/>
    <w:rsid w:val="00FA19F9"/>
    <w:rsid w:val="00FA21FF"/>
    <w:rsid w:val="00FA64EF"/>
    <w:rsid w:val="00FB0231"/>
    <w:rsid w:val="00FB13DC"/>
    <w:rsid w:val="00FB4BC0"/>
    <w:rsid w:val="00FB4E40"/>
    <w:rsid w:val="00FB59AE"/>
    <w:rsid w:val="00FE2BD1"/>
    <w:rsid w:val="00FE6C59"/>
    <w:rsid w:val="00FF0385"/>
    <w:rsid w:val="07EB6BE1"/>
    <w:rsid w:val="3A56107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Title" w:semiHidden="0" w:uiPriority="0" w:unhideWhenUsed="0" w:qFormat="1"/>
    <w:lsdException w:name="Default Paragraph Font" w:uiPriority="1" w:qFormat="1"/>
    <w:lsdException w:name="Body Text"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st Paragraph" w:semiHidden="0" w:uiPriority="1"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9E4"/>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Pr>
      <w:color w:val="0000FF"/>
      <w:u w:val="single"/>
    </w:rPr>
  </w:style>
  <w:style w:type="paragraph" w:styleId="a4">
    <w:name w:val="Balloon Text"/>
    <w:basedOn w:val="a"/>
    <w:link w:val="a5"/>
    <w:uiPriority w:val="99"/>
    <w:semiHidden/>
    <w:unhideWhenUsed/>
    <w:qFormat/>
    <w:pPr>
      <w:spacing w:after="0" w:line="240" w:lineRule="auto"/>
    </w:pPr>
    <w:rPr>
      <w:rFonts w:ascii="Tahoma" w:hAnsi="Tahoma" w:cs="Tahoma"/>
      <w:sz w:val="16"/>
      <w:szCs w:val="16"/>
    </w:rPr>
  </w:style>
  <w:style w:type="paragraph" w:styleId="a6">
    <w:name w:val="footnote text"/>
    <w:basedOn w:val="a"/>
    <w:link w:val="a7"/>
    <w:uiPriority w:val="99"/>
    <w:semiHidden/>
    <w:unhideWhenUsed/>
    <w:qFormat/>
    <w:pPr>
      <w:spacing w:after="0" w:line="240" w:lineRule="auto"/>
    </w:pPr>
    <w:rPr>
      <w:sz w:val="20"/>
      <w:szCs w:val="20"/>
    </w:rPr>
  </w:style>
  <w:style w:type="paragraph" w:styleId="a8">
    <w:name w:val="header"/>
    <w:basedOn w:val="a"/>
    <w:link w:val="a9"/>
    <w:uiPriority w:val="99"/>
    <w:unhideWhenUsed/>
    <w:qFormat/>
    <w:pPr>
      <w:tabs>
        <w:tab w:val="center" w:pos="4677"/>
        <w:tab w:val="right" w:pos="9355"/>
      </w:tabs>
      <w:spacing w:after="0" w:line="240" w:lineRule="auto"/>
    </w:pPr>
  </w:style>
  <w:style w:type="paragraph" w:styleId="aa">
    <w:name w:val="Body Text"/>
    <w:basedOn w:val="a"/>
    <w:link w:val="ab"/>
    <w:uiPriority w:val="99"/>
    <w:semiHidden/>
    <w:unhideWhenUsed/>
    <w:qFormat/>
    <w:pPr>
      <w:spacing w:after="120"/>
    </w:pPr>
  </w:style>
  <w:style w:type="paragraph" w:styleId="ac">
    <w:name w:val="footer"/>
    <w:basedOn w:val="a"/>
    <w:link w:val="ad"/>
    <w:uiPriority w:val="99"/>
    <w:unhideWhenUsed/>
    <w:qFormat/>
    <w:pPr>
      <w:tabs>
        <w:tab w:val="center" w:pos="4677"/>
        <w:tab w:val="right" w:pos="9355"/>
      </w:tabs>
      <w:spacing w:after="0" w:line="240" w:lineRule="auto"/>
    </w:pPr>
  </w:style>
  <w:style w:type="paragraph" w:styleId="2">
    <w:name w:val="Body Text Indent 2"/>
    <w:basedOn w:val="a"/>
    <w:link w:val="20"/>
    <w:uiPriority w:val="99"/>
    <w:semiHidden/>
    <w:unhideWhenUsed/>
    <w:pPr>
      <w:spacing w:after="120" w:line="480" w:lineRule="auto"/>
      <w:ind w:left="283"/>
    </w:p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1"/>
    <w:qFormat/>
    <w:pPr>
      <w:ind w:left="720"/>
      <w:contextualSpacing/>
    </w:pPr>
  </w:style>
  <w:style w:type="character" w:customStyle="1" w:styleId="a9">
    <w:name w:val="Верхний колонтитул Знак"/>
    <w:basedOn w:val="a0"/>
    <w:link w:val="a8"/>
    <w:uiPriority w:val="99"/>
    <w:qFormat/>
  </w:style>
  <w:style w:type="character" w:customStyle="1" w:styleId="ad">
    <w:name w:val="Нижний колонтитул Знак"/>
    <w:basedOn w:val="a0"/>
    <w:link w:val="ac"/>
    <w:uiPriority w:val="99"/>
    <w:qFormat/>
  </w:style>
  <w:style w:type="character" w:customStyle="1" w:styleId="ab">
    <w:name w:val="Основной текст Знак"/>
    <w:basedOn w:val="a0"/>
    <w:link w:val="aa"/>
    <w:uiPriority w:val="99"/>
    <w:semiHidden/>
    <w:qFormat/>
  </w:style>
  <w:style w:type="character" w:customStyle="1" w:styleId="af0">
    <w:name w:val="Символ сноски"/>
    <w:qFormat/>
    <w:rPr>
      <w:vertAlign w:val="superscript"/>
    </w:rPr>
  </w:style>
  <w:style w:type="character" w:customStyle="1" w:styleId="a5">
    <w:name w:val="Текст выноски Знак"/>
    <w:basedOn w:val="a0"/>
    <w:link w:val="a4"/>
    <w:uiPriority w:val="99"/>
    <w:semiHidden/>
    <w:qFormat/>
    <w:rPr>
      <w:rFonts w:ascii="Tahoma" w:hAnsi="Tahoma" w:cs="Tahoma"/>
      <w:sz w:val="16"/>
      <w:szCs w:val="16"/>
    </w:rPr>
  </w:style>
  <w:style w:type="character" w:customStyle="1" w:styleId="a7">
    <w:name w:val="Текст сноски Знак"/>
    <w:basedOn w:val="a0"/>
    <w:link w:val="a6"/>
    <w:uiPriority w:val="99"/>
    <w:semiHidden/>
    <w:qFormat/>
    <w:rPr>
      <w:sz w:val="20"/>
      <w:szCs w:val="20"/>
    </w:rPr>
  </w:style>
  <w:style w:type="character" w:customStyle="1" w:styleId="20">
    <w:name w:val="Основной текст с отступом 2 Знак"/>
    <w:basedOn w:val="a0"/>
    <w:link w:val="2"/>
    <w:uiPriority w:val="99"/>
    <w:semiHidden/>
    <w:rPr>
      <w:sz w:val="22"/>
      <w:szCs w:val="22"/>
      <w:lang w:eastAsia="en-US"/>
    </w:rPr>
  </w:style>
  <w:style w:type="character" w:customStyle="1" w:styleId="description">
    <w:name w:val="description"/>
    <w:basedOn w:val="a0"/>
  </w:style>
  <w:style w:type="paragraph" w:customStyle="1" w:styleId="af1">
    <w:name w:val="Знак Знак Знак"/>
    <w:basedOn w:val="a"/>
    <w:next w:val="a"/>
    <w:semiHidden/>
    <w:pPr>
      <w:spacing w:line="240" w:lineRule="exact"/>
    </w:pPr>
    <w:rPr>
      <w:rFonts w:ascii="Arial" w:eastAsia="Times New Roman" w:hAnsi="Arial" w:cs="Arial"/>
      <w:sz w:val="20"/>
      <w:szCs w:val="20"/>
      <w:lang w:val="en-US"/>
    </w:rPr>
  </w:style>
  <w:style w:type="paragraph" w:customStyle="1" w:styleId="Default">
    <w:name w:val="Default"/>
    <w:pPr>
      <w:autoSpaceDE w:val="0"/>
      <w:autoSpaceDN w:val="0"/>
      <w:adjustRightInd w:val="0"/>
    </w:pPr>
    <w:rPr>
      <w:rFonts w:ascii="Times New Roman" w:eastAsia="Times New Roman" w:hAnsi="Times New Roman" w:cs="Times New Roman"/>
      <w:color w:val="000000"/>
      <w:sz w:val="24"/>
      <w:szCs w:val="24"/>
    </w:rPr>
  </w:style>
  <w:style w:type="paragraph" w:styleId="af2">
    <w:name w:val="Title"/>
    <w:basedOn w:val="a"/>
    <w:next w:val="aa"/>
    <w:link w:val="af3"/>
    <w:qFormat/>
    <w:rsid w:val="00135346"/>
    <w:pPr>
      <w:suppressAutoHyphens/>
      <w:spacing w:after="0" w:line="240" w:lineRule="auto"/>
      <w:jc w:val="center"/>
    </w:pPr>
    <w:rPr>
      <w:rFonts w:ascii="Times New Roman" w:eastAsia="Times New Roman" w:hAnsi="Times New Roman" w:cs="Times New Roman"/>
      <w:b/>
      <w:szCs w:val="20"/>
      <w:lang w:eastAsia="ar-SA"/>
    </w:rPr>
  </w:style>
  <w:style w:type="character" w:customStyle="1" w:styleId="af3">
    <w:name w:val="Название Знак"/>
    <w:basedOn w:val="a0"/>
    <w:link w:val="af2"/>
    <w:rsid w:val="00135346"/>
    <w:rPr>
      <w:rFonts w:ascii="Times New Roman" w:eastAsia="Times New Roman" w:hAnsi="Times New Roman" w:cs="Times New Roman"/>
      <w:b/>
      <w:sz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semiHidden="0" w:qFormat="1"/>
    <w:lsdException w:name="footer" w:semiHidden="0" w:qFormat="1"/>
    <w:lsdException w:name="caption" w:uiPriority="35" w:qFormat="1"/>
    <w:lsdException w:name="Title" w:semiHidden="0" w:uiPriority="0" w:unhideWhenUsed="0" w:qFormat="1"/>
    <w:lsdException w:name="Default Paragraph Font" w:uiPriority="1" w:qFormat="1"/>
    <w:lsdException w:name="Body Text" w:qFormat="1"/>
    <w:lsdException w:name="Subtitle" w:semiHidden="0" w:uiPriority="11" w:unhideWhenUsed="0" w:qFormat="1"/>
    <w:lsdException w:name="Hyperlink" w:semiHidden="0" w:uiPriority="0"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st Paragraph" w:semiHidden="0" w:uiPriority="1"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49E4"/>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qFormat/>
    <w:rPr>
      <w:color w:val="0000FF"/>
      <w:u w:val="single"/>
    </w:rPr>
  </w:style>
  <w:style w:type="paragraph" w:styleId="a4">
    <w:name w:val="Balloon Text"/>
    <w:basedOn w:val="a"/>
    <w:link w:val="a5"/>
    <w:uiPriority w:val="99"/>
    <w:semiHidden/>
    <w:unhideWhenUsed/>
    <w:qFormat/>
    <w:pPr>
      <w:spacing w:after="0" w:line="240" w:lineRule="auto"/>
    </w:pPr>
    <w:rPr>
      <w:rFonts w:ascii="Tahoma" w:hAnsi="Tahoma" w:cs="Tahoma"/>
      <w:sz w:val="16"/>
      <w:szCs w:val="16"/>
    </w:rPr>
  </w:style>
  <w:style w:type="paragraph" w:styleId="a6">
    <w:name w:val="footnote text"/>
    <w:basedOn w:val="a"/>
    <w:link w:val="a7"/>
    <w:uiPriority w:val="99"/>
    <w:semiHidden/>
    <w:unhideWhenUsed/>
    <w:qFormat/>
    <w:pPr>
      <w:spacing w:after="0" w:line="240" w:lineRule="auto"/>
    </w:pPr>
    <w:rPr>
      <w:sz w:val="20"/>
      <w:szCs w:val="20"/>
    </w:rPr>
  </w:style>
  <w:style w:type="paragraph" w:styleId="a8">
    <w:name w:val="header"/>
    <w:basedOn w:val="a"/>
    <w:link w:val="a9"/>
    <w:uiPriority w:val="99"/>
    <w:unhideWhenUsed/>
    <w:qFormat/>
    <w:pPr>
      <w:tabs>
        <w:tab w:val="center" w:pos="4677"/>
        <w:tab w:val="right" w:pos="9355"/>
      </w:tabs>
      <w:spacing w:after="0" w:line="240" w:lineRule="auto"/>
    </w:pPr>
  </w:style>
  <w:style w:type="paragraph" w:styleId="aa">
    <w:name w:val="Body Text"/>
    <w:basedOn w:val="a"/>
    <w:link w:val="ab"/>
    <w:uiPriority w:val="99"/>
    <w:semiHidden/>
    <w:unhideWhenUsed/>
    <w:qFormat/>
    <w:pPr>
      <w:spacing w:after="120"/>
    </w:pPr>
  </w:style>
  <w:style w:type="paragraph" w:styleId="ac">
    <w:name w:val="footer"/>
    <w:basedOn w:val="a"/>
    <w:link w:val="ad"/>
    <w:uiPriority w:val="99"/>
    <w:unhideWhenUsed/>
    <w:qFormat/>
    <w:pPr>
      <w:tabs>
        <w:tab w:val="center" w:pos="4677"/>
        <w:tab w:val="right" w:pos="9355"/>
      </w:tabs>
      <w:spacing w:after="0" w:line="240" w:lineRule="auto"/>
    </w:pPr>
  </w:style>
  <w:style w:type="paragraph" w:styleId="2">
    <w:name w:val="Body Text Indent 2"/>
    <w:basedOn w:val="a"/>
    <w:link w:val="20"/>
    <w:uiPriority w:val="99"/>
    <w:semiHidden/>
    <w:unhideWhenUsed/>
    <w:pPr>
      <w:spacing w:after="120" w:line="480" w:lineRule="auto"/>
      <w:ind w:left="283"/>
    </w:pPr>
  </w:style>
  <w:style w:type="table" w:styleId="ae">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1"/>
    <w:qFormat/>
    <w:pPr>
      <w:ind w:left="720"/>
      <w:contextualSpacing/>
    </w:pPr>
  </w:style>
  <w:style w:type="character" w:customStyle="1" w:styleId="a9">
    <w:name w:val="Верхний колонтитул Знак"/>
    <w:basedOn w:val="a0"/>
    <w:link w:val="a8"/>
    <w:uiPriority w:val="99"/>
    <w:qFormat/>
  </w:style>
  <w:style w:type="character" w:customStyle="1" w:styleId="ad">
    <w:name w:val="Нижний колонтитул Знак"/>
    <w:basedOn w:val="a0"/>
    <w:link w:val="ac"/>
    <w:uiPriority w:val="99"/>
    <w:qFormat/>
  </w:style>
  <w:style w:type="character" w:customStyle="1" w:styleId="ab">
    <w:name w:val="Основной текст Знак"/>
    <w:basedOn w:val="a0"/>
    <w:link w:val="aa"/>
    <w:uiPriority w:val="99"/>
    <w:semiHidden/>
    <w:qFormat/>
  </w:style>
  <w:style w:type="character" w:customStyle="1" w:styleId="af0">
    <w:name w:val="Символ сноски"/>
    <w:qFormat/>
    <w:rPr>
      <w:vertAlign w:val="superscript"/>
    </w:rPr>
  </w:style>
  <w:style w:type="character" w:customStyle="1" w:styleId="a5">
    <w:name w:val="Текст выноски Знак"/>
    <w:basedOn w:val="a0"/>
    <w:link w:val="a4"/>
    <w:uiPriority w:val="99"/>
    <w:semiHidden/>
    <w:qFormat/>
    <w:rPr>
      <w:rFonts w:ascii="Tahoma" w:hAnsi="Tahoma" w:cs="Tahoma"/>
      <w:sz w:val="16"/>
      <w:szCs w:val="16"/>
    </w:rPr>
  </w:style>
  <w:style w:type="character" w:customStyle="1" w:styleId="a7">
    <w:name w:val="Текст сноски Знак"/>
    <w:basedOn w:val="a0"/>
    <w:link w:val="a6"/>
    <w:uiPriority w:val="99"/>
    <w:semiHidden/>
    <w:qFormat/>
    <w:rPr>
      <w:sz w:val="20"/>
      <w:szCs w:val="20"/>
    </w:rPr>
  </w:style>
  <w:style w:type="character" w:customStyle="1" w:styleId="20">
    <w:name w:val="Основной текст с отступом 2 Знак"/>
    <w:basedOn w:val="a0"/>
    <w:link w:val="2"/>
    <w:uiPriority w:val="99"/>
    <w:semiHidden/>
    <w:rPr>
      <w:sz w:val="22"/>
      <w:szCs w:val="22"/>
      <w:lang w:eastAsia="en-US"/>
    </w:rPr>
  </w:style>
  <w:style w:type="character" w:customStyle="1" w:styleId="description">
    <w:name w:val="description"/>
    <w:basedOn w:val="a0"/>
  </w:style>
  <w:style w:type="paragraph" w:customStyle="1" w:styleId="af1">
    <w:name w:val="Знак Знак Знак"/>
    <w:basedOn w:val="a"/>
    <w:next w:val="a"/>
    <w:semiHidden/>
    <w:pPr>
      <w:spacing w:line="240" w:lineRule="exact"/>
    </w:pPr>
    <w:rPr>
      <w:rFonts w:ascii="Arial" w:eastAsia="Times New Roman" w:hAnsi="Arial" w:cs="Arial"/>
      <w:sz w:val="20"/>
      <w:szCs w:val="20"/>
      <w:lang w:val="en-US"/>
    </w:rPr>
  </w:style>
  <w:style w:type="paragraph" w:customStyle="1" w:styleId="Default">
    <w:name w:val="Default"/>
    <w:pPr>
      <w:autoSpaceDE w:val="0"/>
      <w:autoSpaceDN w:val="0"/>
      <w:adjustRightInd w:val="0"/>
    </w:pPr>
    <w:rPr>
      <w:rFonts w:ascii="Times New Roman" w:eastAsia="Times New Roman" w:hAnsi="Times New Roman" w:cs="Times New Roman"/>
      <w:color w:val="000000"/>
      <w:sz w:val="24"/>
      <w:szCs w:val="24"/>
    </w:rPr>
  </w:style>
  <w:style w:type="paragraph" w:styleId="af2">
    <w:name w:val="Title"/>
    <w:basedOn w:val="a"/>
    <w:next w:val="aa"/>
    <w:link w:val="af3"/>
    <w:qFormat/>
    <w:rsid w:val="00135346"/>
    <w:pPr>
      <w:suppressAutoHyphens/>
      <w:spacing w:after="0" w:line="240" w:lineRule="auto"/>
      <w:jc w:val="center"/>
    </w:pPr>
    <w:rPr>
      <w:rFonts w:ascii="Times New Roman" w:eastAsia="Times New Roman" w:hAnsi="Times New Roman" w:cs="Times New Roman"/>
      <w:b/>
      <w:szCs w:val="20"/>
      <w:lang w:eastAsia="ar-SA"/>
    </w:rPr>
  </w:style>
  <w:style w:type="character" w:customStyle="1" w:styleId="af3">
    <w:name w:val="Название Знак"/>
    <w:basedOn w:val="a0"/>
    <w:link w:val="af2"/>
    <w:rsid w:val="00135346"/>
    <w:rPr>
      <w:rFonts w:ascii="Times New Roman" w:eastAsia="Times New Roman" w:hAnsi="Times New Roman" w:cs="Times New Roman"/>
      <w:b/>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9111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08AA01BAA8505842069B64ABA1A941A6A90790E0B6C41514868712BD71A7B38ED778CF94AD1DC68B435FF35A118B54F2E51FF234D74DD29uEF7F" TargetMode="External"/><Relationship Id="rId18" Type="http://schemas.openxmlformats.org/officeDocument/2006/relationships/hyperlink" Target="consultantplus://offline/ref=01AC358FA0B3B256C48F718CC3560824F4C1DFCC0C3E637B926A515F28AFF1EA2F5209B27B6F9A2A7321F14DD34D985A0DAC8755D8932B44G" TargetMode="External"/><Relationship Id="rId3" Type="http://schemas.openxmlformats.org/officeDocument/2006/relationships/styles" Target="styles.xml"/><Relationship Id="rId21" Type="http://schemas.openxmlformats.org/officeDocument/2006/relationships/hyperlink" Target="consultantplus://offline/ref=F552A831A8C512D037AC0756C0DAA3DB112C1CD76E78A3F387A44DB2CD1AC1560958BA9E177A7A211EC683iEa1G" TargetMode="External"/><Relationship Id="rId7" Type="http://schemas.openxmlformats.org/officeDocument/2006/relationships/footnotes" Target="footnotes.xml"/><Relationship Id="rId12" Type="http://schemas.openxmlformats.org/officeDocument/2006/relationships/hyperlink" Target="consultantplus://offline/ref=31027A47AE76A425839EEB2FAEED5DA69A57BA476D7AE90876832F0DC3E12ACEEF88857A3FEB6C480F9D1B3441C4B1D9D0558B90EDC38A53z7D1F" TargetMode="External"/><Relationship Id="rId17" Type="http://schemas.openxmlformats.org/officeDocument/2006/relationships/hyperlink" Target="consultantplus://offline/ref=6ABC09774EE3B9BB7E29FE9167B7EEA102F70F05E1038DC156260F8B24E17E0EA6B8A7F76346325DDB3EC2B7CEDFACAA80C1C10A1138F836G8rAG" TargetMode="External"/><Relationship Id="rId2" Type="http://schemas.openxmlformats.org/officeDocument/2006/relationships/numbering" Target="numbering.xml"/><Relationship Id="rId16" Type="http://schemas.openxmlformats.org/officeDocument/2006/relationships/hyperlink" Target="consultantplus://offline/ref=6ABC09774EE3B9BB7E29FE9167B7EEA102F70F05E1038DC156260F8B24E17E0EA6B8A7F0624532558D64D2B3878AA7B486DBDF0C0F38GFr9G" TargetMode="External"/><Relationship Id="rId20" Type="http://schemas.openxmlformats.org/officeDocument/2006/relationships/hyperlink" Target="consultantplus://offline/ref=8B0EAE4DC1E42608357C6F1FC174F7FAA39F8A568CCAD66A065A638220FF387A397AEE37F8C2E1AB21E02FA3DB96156CD3CA9F41D5D99FB10222ADrDJ1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9F4B7CFBFAD6FE158C402B652FF9B7748DBBFC76C74D9B793E8494A032F2E40158024FC74E64D7304E467FD3C2BE8B44D8B4357952587ECt9A8F"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consultantplus://offline/ref=6ABC09774EE3B9BB7E29FE9167B7EEA102F70F05E1038DC156260F8B24E17E0EA6B8A7F0634234558D64D2B3878AA7B486DBDF0C0F38GFr9G" TargetMode="External"/><Relationship Id="rId23" Type="http://schemas.openxmlformats.org/officeDocument/2006/relationships/fontTable" Target="fontTable.xml"/><Relationship Id="rId10" Type="http://schemas.openxmlformats.org/officeDocument/2006/relationships/hyperlink" Target="consultantplus://offline/ref=866B7735309E47EE23AA00AC4214A1F2B97FFF0A08BEA69DFC7B609C652D3BC02865D8F8467701640A393B50B260736D7AEDB1DFE2730F67W6o3F" TargetMode="External"/><Relationship Id="rId19" Type="http://schemas.openxmlformats.org/officeDocument/2006/relationships/hyperlink" Target="consultantplus://offline/ref=B92D3C6F27F7451AA24877D8E50E766AFB485C9EDE31A5C9C15DA0E10F475F16819E8335A2814B2EB47E9FAE42BB772B8D391FD2F60C88wFv4L" TargetMode="External"/><Relationship Id="rId4" Type="http://schemas.microsoft.com/office/2007/relationships/stylesWithEffects" Target="stylesWithEffects.xml"/><Relationship Id="rId9" Type="http://schemas.openxmlformats.org/officeDocument/2006/relationships/hyperlink" Target="mailto:usp.selsovet@yandex.ru" TargetMode="External"/><Relationship Id="rId14" Type="http://schemas.openxmlformats.org/officeDocument/2006/relationships/hyperlink" Target="consultantplus://offline/ref=D4CF60EB43AED848FC97C63291FE7996F97FE14C92D255B9917436C3626A50FB4FA6224C08A4295E1714FB6920C0106AC71DCFR0l0E"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93E83-D636-4471-91C4-BE18A65A1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568</TotalTime>
  <Pages>21</Pages>
  <Words>8351</Words>
  <Characters>47603</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КСП1</dc:creator>
  <cp:lastModifiedBy>Юлия Украинская</cp:lastModifiedBy>
  <cp:revision>18</cp:revision>
  <cp:lastPrinted>2023-05-02T06:56:00Z</cp:lastPrinted>
  <dcterms:created xsi:type="dcterms:W3CDTF">2023-04-26T11:50:00Z</dcterms:created>
  <dcterms:modified xsi:type="dcterms:W3CDTF">2023-05-02T07:49:00Z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1049-11.2.0.11388</vt:lpwstr>
  </property>
  <property fmtid="{D5CDD505-2E9C-101B-9397-08002B2CF9AE}" pid="3" name="ICV">
    <vt:lpwstr>50C647C5467B45E1ABD47AE6CF8AA4EC</vt:lpwstr>
  </property>
</Properties>
</file>