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B8D" w:rsidRDefault="00456482">
      <w:pPr>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КОНТРОЛЬНО - СЧЕТНАЯ ПАЛАТА МУНИЦИПАЛЬНОГО ОБРАЗОВАНИЯ </w:t>
      </w:r>
    </w:p>
    <w:p w:rsidR="008A2B8D" w:rsidRDefault="00456482">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«АХТУБИНСКИЙ РАЙОН»</w:t>
      </w:r>
    </w:p>
    <w:p w:rsidR="008A2B8D" w:rsidRDefault="008A2B8D">
      <w:pPr>
        <w:spacing w:after="0" w:line="240" w:lineRule="auto"/>
        <w:jc w:val="center"/>
        <w:outlineLvl w:val="0"/>
        <w:rPr>
          <w:rFonts w:ascii="Times New Roman" w:eastAsia="Times New Roman" w:hAnsi="Times New Roman" w:cs="Times New Roman"/>
          <w:b/>
          <w:sz w:val="10"/>
          <w:szCs w:val="10"/>
          <w:lang w:eastAsia="ru-RU"/>
        </w:rPr>
      </w:pPr>
    </w:p>
    <w:p w:rsidR="008A2B8D" w:rsidRDefault="00456482">
      <w:pPr>
        <w:spacing w:after="0" w:line="240" w:lineRule="auto"/>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Волгоградская ул., д.141, г. Ахтубинск, Астраханская область, 416500 Тел./факс (8-85141) 4-04-24 /, (8-85141) 4-04-15 </w:t>
      </w:r>
    </w:p>
    <w:p w:rsidR="008A2B8D" w:rsidRDefault="00456482">
      <w:pPr>
        <w:spacing w:after="0" w:line="240" w:lineRule="auto"/>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ОКПО 78317643, ОГРН 1063022000282, ИНН/КПП 3001040259/300101001</w:t>
      </w:r>
    </w:p>
    <w:p w:rsidR="008A2B8D" w:rsidRPr="00542F3E" w:rsidRDefault="008A2B8D">
      <w:pPr>
        <w:pBdr>
          <w:top w:val="thinThickSmallGap" w:sz="24" w:space="1" w:color="auto"/>
        </w:pBdr>
        <w:spacing w:after="120" w:line="240" w:lineRule="auto"/>
        <w:jc w:val="center"/>
        <w:rPr>
          <w:rFonts w:ascii="Times New Roman" w:eastAsia="Times New Roman" w:hAnsi="Times New Roman" w:cs="Times New Roman"/>
          <w:sz w:val="12"/>
          <w:szCs w:val="12"/>
          <w:lang w:eastAsia="ru-RU"/>
        </w:rPr>
      </w:pPr>
    </w:p>
    <w:p w:rsidR="008A2B8D" w:rsidRDefault="00456482">
      <w:pPr>
        <w:spacing w:after="120" w:line="240" w:lineRule="auto"/>
        <w:ind w:firstLine="30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АКТ №6</w:t>
      </w:r>
    </w:p>
    <w:p w:rsidR="008A2B8D" w:rsidRDefault="00456482">
      <w:pPr>
        <w:spacing w:after="120" w:line="240" w:lineRule="auto"/>
        <w:ind w:firstLine="301"/>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sz w:val="24"/>
          <w:szCs w:val="24"/>
          <w:lang w:eastAsia="ru-RU"/>
        </w:rPr>
        <w:t xml:space="preserve">по результатам плановой проверки </w:t>
      </w:r>
      <w:r>
        <w:rPr>
          <w:rFonts w:ascii="Times New Roman" w:hAnsi="Times New Roman" w:cs="Times New Roman"/>
          <w:b/>
          <w:sz w:val="24"/>
          <w:szCs w:val="24"/>
        </w:rPr>
        <w:t xml:space="preserve">отдельных вопросов финансово-хозяйственной деятельности в 2022 году </w:t>
      </w:r>
      <w:r>
        <w:rPr>
          <w:rFonts w:ascii="Times New Roman" w:hAnsi="Times New Roman" w:cs="Times New Roman"/>
          <w:b/>
          <w:iCs/>
          <w:sz w:val="24"/>
          <w:szCs w:val="24"/>
        </w:rPr>
        <w:t>и истекший период 2023 года</w:t>
      </w:r>
      <w:r>
        <w:rPr>
          <w:rFonts w:ascii="Times New Roman" w:eastAsia="Times New Roman" w:hAnsi="Times New Roman" w:cs="Times New Roman"/>
          <w:b/>
          <w:sz w:val="24"/>
          <w:szCs w:val="24"/>
          <w:lang w:eastAsia="ru-RU"/>
        </w:rPr>
        <w:t xml:space="preserve"> в отношении МУП ЖКХ «Универсал»</w:t>
      </w:r>
    </w:p>
    <w:p w:rsidR="008A2B8D" w:rsidRDefault="00456482">
      <w:pPr>
        <w:spacing w:after="120" w:line="240" w:lineRule="auto"/>
        <w:ind w:firstLine="3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Ахтубинск                                                                                                     28 марта 202</w:t>
      </w:r>
      <w:r w:rsidR="00CA0D1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w:t>
      </w:r>
    </w:p>
    <w:p w:rsidR="008A2B8D" w:rsidRDefault="00456482">
      <w:pPr>
        <w:spacing w:after="0" w:line="240" w:lineRule="auto"/>
        <w:ind w:firstLine="567"/>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sz w:val="24"/>
          <w:szCs w:val="24"/>
          <w:lang w:eastAsia="ru-RU"/>
        </w:rPr>
        <w:t>На о</w:t>
      </w:r>
      <w:r>
        <w:rPr>
          <w:rFonts w:ascii="Times New Roman" w:eastAsia="Times New Roman" w:hAnsi="Times New Roman" w:cs="Times New Roman"/>
          <w:bCs/>
          <w:sz w:val="24"/>
          <w:szCs w:val="24"/>
          <w:lang w:eastAsia="ru-RU"/>
        </w:rPr>
        <w:t>сновании пункта 4.2. плана работы Контрольно-счетной палаты муниципального образования «Ахтубинский район» на 202</w:t>
      </w:r>
      <w:r w:rsidR="00CA0D12">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год, распоряжением от </w:t>
      </w:r>
      <w:r>
        <w:rPr>
          <w:rFonts w:ascii="Times New Roman" w:hAnsi="Times New Roman" w:cs="Times New Roman"/>
          <w:sz w:val="24"/>
          <w:szCs w:val="24"/>
        </w:rPr>
        <w:t>21.02.2023 №06-р «О проведении контрольного мероприятия»</w:t>
      </w:r>
      <w:r w:rsidR="00794BDD">
        <w:rPr>
          <w:rFonts w:ascii="Times New Roman" w:hAnsi="Times New Roman" w:cs="Times New Roman"/>
          <w:sz w:val="24"/>
          <w:szCs w:val="24"/>
        </w:rPr>
        <w:t xml:space="preserve">, </w:t>
      </w:r>
      <w:r w:rsidR="00794BDD" w:rsidRPr="00D102E6">
        <w:rPr>
          <w:rFonts w:ascii="Times New Roman" w:eastAsia="Times New Roman" w:hAnsi="Times New Roman" w:cs="Times New Roman"/>
          <w:sz w:val="24"/>
          <w:szCs w:val="24"/>
          <w:lang w:eastAsia="ru-RU"/>
        </w:rPr>
        <w:t>председателем</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Контрольно-счетной палаты муниципального образования «Ахтубинский район» Журавлевой Ю.Ю., главными инспекторами Шевелевой В.С. и Украинской Ю.В. проведено контрольное мероприятие в</w:t>
      </w:r>
      <w:bookmarkStart w:id="0" w:name="_GoBack"/>
      <w:bookmarkEnd w:id="0"/>
      <w:r>
        <w:rPr>
          <w:rFonts w:ascii="Times New Roman" w:eastAsia="Times New Roman" w:hAnsi="Times New Roman" w:cs="Times New Roman"/>
          <w:bCs/>
          <w:sz w:val="24"/>
          <w:szCs w:val="24"/>
          <w:lang w:eastAsia="ru-RU"/>
        </w:rPr>
        <w:t xml:space="preserve"> отношении МУП ЖКХ «Универсал» (далее также - Предприятие).</w:t>
      </w:r>
      <w:proofErr w:type="gramEnd"/>
    </w:p>
    <w:p w:rsidR="008A2B8D" w:rsidRDefault="00456482" w:rsidP="00542F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 проверки:</w:t>
      </w:r>
      <w:r>
        <w:rPr>
          <w:rFonts w:ascii="Times New Roman" w:eastAsia="Times New Roman" w:hAnsi="Times New Roman" w:cs="Times New Roman"/>
          <w:sz w:val="24"/>
          <w:szCs w:val="24"/>
          <w:lang w:eastAsia="ru-RU"/>
        </w:rPr>
        <w:t xml:space="preserve"> проверка соблюдения установленного порядка </w:t>
      </w:r>
      <w:r>
        <w:rPr>
          <w:rFonts w:ascii="Times New Roman" w:eastAsia="Times New Roman" w:hAnsi="Times New Roman" w:cs="Times New Roman"/>
          <w:bCs/>
          <w:sz w:val="24"/>
          <w:szCs w:val="24"/>
          <w:lang w:eastAsia="ru-RU"/>
        </w:rPr>
        <w:t>расчетов по оплате труда</w:t>
      </w:r>
      <w:r>
        <w:rPr>
          <w:rFonts w:ascii="Times New Roman" w:eastAsia="Times New Roman" w:hAnsi="Times New Roman" w:cs="Times New Roman"/>
          <w:sz w:val="24"/>
          <w:szCs w:val="24"/>
          <w:lang w:eastAsia="ru-RU"/>
        </w:rPr>
        <w:t>.</w:t>
      </w:r>
    </w:p>
    <w:p w:rsidR="008A2B8D" w:rsidRDefault="00456482" w:rsidP="00542F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Юридический адрес объекта проверки: </w:t>
      </w:r>
      <w:r>
        <w:rPr>
          <w:rFonts w:ascii="Times New Roman" w:eastAsia="Times New Roman" w:hAnsi="Times New Roman" w:cs="Times New Roman"/>
          <w:sz w:val="24"/>
          <w:szCs w:val="24"/>
          <w:lang w:eastAsia="ru-RU"/>
        </w:rPr>
        <w:t>416503, Астраханская область, Ахтубинский район, г. Ахтубинск, ул. Лесхозная, д. 8А.</w:t>
      </w:r>
    </w:p>
    <w:p w:rsidR="008A2B8D" w:rsidRDefault="00456482" w:rsidP="00542F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Руководитель: </w:t>
      </w:r>
      <w:r>
        <w:rPr>
          <w:rFonts w:ascii="Times New Roman" w:eastAsia="Times New Roman" w:hAnsi="Times New Roman" w:cs="Times New Roman"/>
          <w:sz w:val="24"/>
          <w:szCs w:val="24"/>
          <w:lang w:eastAsia="ru-RU"/>
        </w:rPr>
        <w:t xml:space="preserve">Директор с 17.08.2021г. по 11.05.2022г., с 17.05.2022г. по настоящее время – </w:t>
      </w:r>
      <w:proofErr w:type="spellStart"/>
      <w:r>
        <w:rPr>
          <w:rFonts w:ascii="Times New Roman" w:eastAsia="Times New Roman" w:hAnsi="Times New Roman" w:cs="Times New Roman"/>
          <w:sz w:val="24"/>
          <w:szCs w:val="24"/>
          <w:lang w:eastAsia="ru-RU"/>
        </w:rPr>
        <w:t>Макеенков</w:t>
      </w:r>
      <w:proofErr w:type="spellEnd"/>
      <w:r>
        <w:rPr>
          <w:rFonts w:ascii="Times New Roman" w:eastAsia="Times New Roman" w:hAnsi="Times New Roman" w:cs="Times New Roman"/>
          <w:sz w:val="24"/>
          <w:szCs w:val="24"/>
          <w:lang w:eastAsia="ru-RU"/>
        </w:rPr>
        <w:t xml:space="preserve"> Андрей Николаевич (распоряжения от 17.08.2021г. №155л/с, от 11.05.2022г. №69л/с, от 17.05.2022г. №71 л/с).</w:t>
      </w:r>
    </w:p>
    <w:p w:rsidR="008A2B8D" w:rsidRDefault="00456482" w:rsidP="00542F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Старший бухгалтер: </w:t>
      </w:r>
      <w:r>
        <w:rPr>
          <w:rFonts w:ascii="Times New Roman" w:eastAsia="Times New Roman" w:hAnsi="Times New Roman" w:cs="Times New Roman"/>
          <w:sz w:val="24"/>
          <w:szCs w:val="24"/>
          <w:lang w:eastAsia="ru-RU"/>
        </w:rPr>
        <w:t>Попова Ирина Игоревна, назначена приказом МУП ЖКХ «Универсал» от 03.12.2019г. №28.</w:t>
      </w:r>
    </w:p>
    <w:p w:rsidR="008A2B8D" w:rsidRDefault="00456482" w:rsidP="00542F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Проверяемый период деятельности:</w:t>
      </w:r>
      <w:r>
        <w:rPr>
          <w:rFonts w:ascii="Times New Roman" w:eastAsia="Times New Roman" w:hAnsi="Times New Roman" w:cs="Times New Roman"/>
          <w:sz w:val="24"/>
          <w:szCs w:val="24"/>
          <w:lang w:eastAsia="ru-RU"/>
        </w:rPr>
        <w:t> 01.01.2022 г. – 31.01.2023 г.</w:t>
      </w:r>
    </w:p>
    <w:p w:rsidR="008A2B8D" w:rsidRDefault="00456482" w:rsidP="00542F3E">
      <w:pPr>
        <w:spacing w:after="0" w:line="240" w:lineRule="auto"/>
        <w:jc w:val="both"/>
        <w:rPr>
          <w:rFonts w:ascii="Times New Roman" w:hAnsi="Times New Roman" w:cs="Times New Roman"/>
          <w:sz w:val="28"/>
          <w:szCs w:val="28"/>
          <w:highlight w:val="lightGray"/>
        </w:rPr>
      </w:pPr>
      <w:r>
        <w:rPr>
          <w:rFonts w:ascii="Times New Roman" w:eastAsia="Times New Roman" w:hAnsi="Times New Roman" w:cs="Times New Roman"/>
          <w:b/>
          <w:bCs/>
          <w:sz w:val="24"/>
          <w:szCs w:val="24"/>
          <w:lang w:eastAsia="ru-RU"/>
        </w:rPr>
        <w:t>Срок проведения проверки:</w:t>
      </w:r>
      <w:r>
        <w:rPr>
          <w:rFonts w:ascii="Times New Roman" w:eastAsia="Times New Roman" w:hAnsi="Times New Roman" w:cs="Times New Roman"/>
          <w:sz w:val="24"/>
          <w:szCs w:val="24"/>
          <w:lang w:eastAsia="ru-RU"/>
        </w:rPr>
        <w:t xml:space="preserve"> с </w:t>
      </w:r>
      <w:r>
        <w:rPr>
          <w:rFonts w:ascii="Times New Roman" w:hAnsi="Times New Roman" w:cs="Times New Roman"/>
          <w:sz w:val="24"/>
          <w:szCs w:val="24"/>
        </w:rPr>
        <w:t>28.02.2023 г. по 28.03.2023 г.</w:t>
      </w:r>
    </w:p>
    <w:p w:rsidR="008A2B8D" w:rsidRDefault="00456482" w:rsidP="00542F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Метод и способ проведения проверки: </w:t>
      </w:r>
      <w:r>
        <w:rPr>
          <w:rFonts w:ascii="Times New Roman" w:eastAsia="Times New Roman" w:hAnsi="Times New Roman" w:cs="Times New Roman"/>
          <w:sz w:val="24"/>
          <w:szCs w:val="24"/>
          <w:lang w:eastAsia="ru-RU"/>
        </w:rPr>
        <w:t>по вопросам программы проверки выборочным способом. Проверке подлежат финансовые, бухгалтерские, отчетные и иные документы, относящиеся к финансово-хозяйственной деятельности объекта контроля.</w:t>
      </w:r>
    </w:p>
    <w:p w:rsidR="008A2B8D" w:rsidRDefault="008A2B8D">
      <w:pPr>
        <w:spacing w:after="0" w:line="240" w:lineRule="auto"/>
        <w:ind w:firstLine="567"/>
        <w:jc w:val="both"/>
        <w:rPr>
          <w:rFonts w:ascii="Times New Roman" w:eastAsia="Times New Roman" w:hAnsi="Times New Roman" w:cs="Times New Roman"/>
          <w:sz w:val="16"/>
          <w:szCs w:val="16"/>
          <w:highlight w:val="lightGray"/>
          <w:lang w:eastAsia="ru-RU"/>
        </w:rPr>
      </w:pPr>
    </w:p>
    <w:p w:rsidR="008A2B8D" w:rsidRDefault="00456482">
      <w:pPr>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rPr>
        <w:t>В ходе проверки рассмотрены следующие вопросы, предусмотренные программой проведения контрольного мероприятия</w:t>
      </w:r>
      <w:r>
        <w:rPr>
          <w:rFonts w:ascii="Times New Roman" w:eastAsia="Times New Roman" w:hAnsi="Times New Roman" w:cs="Times New Roman"/>
          <w:b/>
          <w:bCs/>
          <w:sz w:val="24"/>
          <w:szCs w:val="24"/>
          <w:lang w:eastAsia="ru-RU"/>
        </w:rPr>
        <w:t xml:space="preserve">: </w:t>
      </w:r>
    </w:p>
    <w:p w:rsidR="008A2B8D" w:rsidRDefault="00456482">
      <w:pPr>
        <w:tabs>
          <w:tab w:val="left" w:pos="851"/>
          <w:tab w:val="left" w:pos="1134"/>
        </w:tabs>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Проверка учредительных и других нормативно-правовых и правоустанавливающих документов. </w:t>
      </w:r>
    </w:p>
    <w:p w:rsidR="008A2B8D" w:rsidRDefault="00456482">
      <w:pPr>
        <w:tabs>
          <w:tab w:val="left" w:pos="851"/>
        </w:tabs>
        <w:spacing w:after="0" w:line="240" w:lineRule="auto"/>
        <w:ind w:firstLine="567"/>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sz w:val="24"/>
          <w:szCs w:val="24"/>
        </w:rPr>
        <w:t>Проверка соблюдения кассовой, платежной и финансовой дисциплины.</w:t>
      </w:r>
    </w:p>
    <w:p w:rsidR="008A2B8D" w:rsidRDefault="00456482">
      <w:pPr>
        <w:tabs>
          <w:tab w:val="left" w:pos="851"/>
        </w:tabs>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Pr>
          <w:rFonts w:ascii="Times New Roman" w:eastAsia="Times New Roman" w:hAnsi="Times New Roman" w:cs="Times New Roman"/>
          <w:sz w:val="24"/>
          <w:szCs w:val="24"/>
        </w:rPr>
        <w:t>Проверка банковских операций</w:t>
      </w:r>
      <w:r>
        <w:rPr>
          <w:rFonts w:ascii="Times New Roman" w:eastAsia="Times New Roman" w:hAnsi="Times New Roman" w:cs="Times New Roman"/>
          <w:bCs/>
          <w:sz w:val="24"/>
          <w:szCs w:val="24"/>
          <w:lang w:eastAsia="ru-RU"/>
        </w:rPr>
        <w:t>.</w:t>
      </w:r>
    </w:p>
    <w:p w:rsidR="008A2B8D" w:rsidRDefault="00456482">
      <w:pPr>
        <w:tabs>
          <w:tab w:val="left" w:pos="851"/>
        </w:tabs>
        <w:spacing w:after="0" w:line="240" w:lineRule="auto"/>
        <w:ind w:firstLine="567"/>
        <w:jc w:val="both"/>
        <w:rPr>
          <w:rFonts w:ascii="Times New Roman" w:eastAsia="Times New Roman" w:hAnsi="Times New Roman"/>
          <w:color w:val="1A1A1A" w:themeColor="background1" w:themeShade="1A"/>
          <w:sz w:val="24"/>
          <w:szCs w:val="24"/>
          <w:lang w:eastAsia="ru-RU"/>
        </w:rPr>
      </w:pPr>
      <w:r>
        <w:rPr>
          <w:rFonts w:ascii="Times New Roman" w:eastAsia="Times New Roman" w:hAnsi="Times New Roman" w:cs="Times New Roman"/>
          <w:bCs/>
          <w:sz w:val="24"/>
          <w:szCs w:val="24"/>
          <w:lang w:eastAsia="ru-RU"/>
        </w:rPr>
        <w:t xml:space="preserve">4. </w:t>
      </w:r>
      <w:r>
        <w:rPr>
          <w:rFonts w:ascii="Times New Roman" w:hAnsi="Times New Roman"/>
          <w:color w:val="1A1A1A" w:themeColor="background1" w:themeShade="1A"/>
          <w:sz w:val="24"/>
          <w:szCs w:val="24"/>
        </w:rPr>
        <w:t xml:space="preserve">Проверка организации бухгалтерского учета и бухгалтерской </w:t>
      </w:r>
      <w:r>
        <w:rPr>
          <w:rFonts w:ascii="Times New Roman" w:eastAsia="Times New Roman" w:hAnsi="Times New Roman"/>
          <w:color w:val="1A1A1A" w:themeColor="background1" w:themeShade="1A"/>
          <w:sz w:val="24"/>
          <w:szCs w:val="24"/>
          <w:lang w:eastAsia="ru-RU"/>
        </w:rPr>
        <w:t>отчетности:</w:t>
      </w:r>
    </w:p>
    <w:p w:rsidR="008A2B8D" w:rsidRDefault="00456482">
      <w:pPr>
        <w:tabs>
          <w:tab w:val="left" w:pos="851"/>
        </w:tabs>
        <w:spacing w:after="0" w:line="240" w:lineRule="auto"/>
        <w:ind w:firstLine="567"/>
        <w:jc w:val="both"/>
        <w:rPr>
          <w:rFonts w:ascii="Times New Roman" w:eastAsia="Times New Roman" w:hAnsi="Times New Roman"/>
          <w:color w:val="1A1A1A" w:themeColor="background1" w:themeShade="1A"/>
          <w:sz w:val="24"/>
          <w:szCs w:val="24"/>
          <w:lang w:eastAsia="ru-RU"/>
        </w:rPr>
      </w:pPr>
      <w:r>
        <w:rPr>
          <w:rFonts w:ascii="Times New Roman" w:eastAsia="Times New Roman" w:hAnsi="Times New Roman"/>
          <w:color w:val="1A1A1A" w:themeColor="background1" w:themeShade="1A"/>
          <w:sz w:val="24"/>
          <w:szCs w:val="24"/>
          <w:lang w:eastAsia="ru-RU"/>
        </w:rPr>
        <w:t>4.1. Аудиторская проверка;</w:t>
      </w:r>
    </w:p>
    <w:p w:rsidR="008A2B8D" w:rsidRDefault="00456482">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olor w:val="1A1A1A" w:themeColor="background1" w:themeShade="1A"/>
          <w:sz w:val="24"/>
          <w:szCs w:val="24"/>
          <w:lang w:eastAsia="ru-RU"/>
        </w:rPr>
        <w:t xml:space="preserve">4.2. </w:t>
      </w:r>
      <w:r>
        <w:rPr>
          <w:rFonts w:ascii="Times New Roman" w:eastAsia="Times New Roman" w:hAnsi="Times New Roman" w:cs="Times New Roman"/>
          <w:sz w:val="24"/>
          <w:szCs w:val="24"/>
        </w:rPr>
        <w:t>Соблюдение требований законодательства при осуществлении расчетов с подотчетными лицами;</w:t>
      </w:r>
    </w:p>
    <w:p w:rsidR="008A2B8D" w:rsidRDefault="00456482">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Pr>
          <w:rFonts w:ascii="Times New Roman" w:eastAsia="Times New Roman" w:hAnsi="Times New Roman" w:cs="Times New Roman"/>
          <w:bCs/>
          <w:sz w:val="24"/>
          <w:szCs w:val="24"/>
          <w:lang w:eastAsia="ru-RU"/>
        </w:rPr>
        <w:t>Проверка установленного порядка управления и распоряжения муниципальным имуществом;</w:t>
      </w:r>
    </w:p>
    <w:p w:rsidR="008A2B8D" w:rsidRDefault="00456482">
      <w:pPr>
        <w:tabs>
          <w:tab w:val="left" w:pos="851"/>
        </w:tabs>
        <w:spacing w:after="0" w:line="240" w:lineRule="auto"/>
        <w:ind w:firstLine="567"/>
        <w:jc w:val="both"/>
        <w:rPr>
          <w:rFonts w:ascii="Times New Roman" w:hAnsi="Times New Roman" w:cs="Times New Roman"/>
          <w:b/>
          <w:i/>
          <w:sz w:val="24"/>
          <w:szCs w:val="24"/>
        </w:rPr>
      </w:pPr>
      <w:r>
        <w:rPr>
          <w:rFonts w:ascii="Times New Roman" w:eastAsia="Times New Roman" w:hAnsi="Times New Roman" w:cs="Times New Roman"/>
          <w:sz w:val="24"/>
          <w:szCs w:val="24"/>
        </w:rPr>
        <w:t xml:space="preserve">4.4. </w:t>
      </w:r>
      <w:r>
        <w:rPr>
          <w:rFonts w:ascii="Times New Roman" w:hAnsi="Times New Roman" w:cs="Times New Roman"/>
          <w:sz w:val="24"/>
          <w:szCs w:val="24"/>
        </w:rPr>
        <w:t>Дебиторская и кредиторская задолженности Предприятия;</w:t>
      </w:r>
    </w:p>
    <w:p w:rsidR="008A2B8D" w:rsidRDefault="00456482">
      <w:pPr>
        <w:tabs>
          <w:tab w:val="left" w:pos="851"/>
        </w:tabs>
        <w:spacing w:after="0" w:line="240" w:lineRule="auto"/>
        <w:ind w:firstLine="567"/>
        <w:jc w:val="both"/>
        <w:rPr>
          <w:sz w:val="24"/>
          <w:szCs w:val="24"/>
        </w:rPr>
      </w:pPr>
      <w:r>
        <w:rPr>
          <w:rFonts w:ascii="Times New Roman" w:eastAsia="Times New Roman" w:hAnsi="Times New Roman" w:cs="Times New Roman"/>
          <w:bCs/>
          <w:sz w:val="24"/>
          <w:szCs w:val="24"/>
          <w:lang w:eastAsia="ru-RU"/>
        </w:rPr>
        <w:t xml:space="preserve">5. </w:t>
      </w:r>
      <w:r>
        <w:rPr>
          <w:rFonts w:ascii="Times New Roman" w:eastAsia="Times New Roman" w:hAnsi="Times New Roman" w:cs="Times New Roman"/>
          <w:sz w:val="24"/>
          <w:szCs w:val="24"/>
        </w:rPr>
        <w:t>Проверка соблюдения законодательства при осуществлении трудовых отношении с персоналом, порядка и обоснованности начисления и выплаты заработной платы, премий и иных выплат</w:t>
      </w:r>
      <w:r>
        <w:rPr>
          <w:sz w:val="24"/>
          <w:szCs w:val="24"/>
        </w:rPr>
        <w:t>.</w:t>
      </w:r>
    </w:p>
    <w:p w:rsidR="008A2B8D" w:rsidRDefault="00456482">
      <w:pPr>
        <w:tabs>
          <w:tab w:val="left" w:pos="851"/>
        </w:tabs>
        <w:spacing w:after="0" w:line="240" w:lineRule="auto"/>
        <w:ind w:firstLine="567"/>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6. Результат деятельности Предприятия.</w:t>
      </w:r>
    </w:p>
    <w:p w:rsidR="008A2B8D" w:rsidRDefault="008A2B8D">
      <w:pPr>
        <w:spacing w:after="0" w:line="240" w:lineRule="auto"/>
        <w:ind w:firstLine="567"/>
        <w:jc w:val="both"/>
        <w:rPr>
          <w:rFonts w:ascii="Times New Roman" w:eastAsia="Times New Roman" w:hAnsi="Times New Roman" w:cs="Times New Roman"/>
          <w:bCs/>
          <w:sz w:val="16"/>
          <w:szCs w:val="16"/>
          <w:lang w:eastAsia="ru-RU"/>
        </w:rPr>
      </w:pPr>
    </w:p>
    <w:p w:rsidR="008A2B8D" w:rsidRDefault="00456482">
      <w:pPr>
        <w:overflowPunct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законодательных и других нормативных правовых актов:</w:t>
      </w:r>
    </w:p>
    <w:p w:rsidR="008A2B8D" w:rsidRDefault="00456482">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14.11.2002 №161-ФЗ «О государственных и муниципальных унитарных предприятиях» (далее – ФЗ №161-ФЗ);</w:t>
      </w:r>
    </w:p>
    <w:p w:rsidR="008A2B8D" w:rsidRDefault="00456482">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Трудовой кодекс Российской Федерации от 30.12.2001 №197-ФЗ (далее – ТК РФ);</w:t>
      </w:r>
    </w:p>
    <w:p w:rsidR="008A2B8D" w:rsidRDefault="00456482" w:rsidP="00542F3E">
      <w:pPr>
        <w:overflowPunct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Гражданский кодекс Российской Федерации (далее - ГК РФ);</w:t>
      </w:r>
    </w:p>
    <w:p w:rsidR="008A2B8D" w:rsidRDefault="00456482" w:rsidP="00542F3E">
      <w:pPr>
        <w:overflowPunct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color w:val="000000"/>
          <w:sz w:val="24"/>
          <w:szCs w:val="24"/>
        </w:rPr>
        <w:t>Налоговый кодекс Российской Федерации (далее - НК РФ);</w:t>
      </w:r>
    </w:p>
    <w:p w:rsidR="008A2B8D" w:rsidRDefault="00456482" w:rsidP="00542F3E">
      <w:pPr>
        <w:overflowPunct w:val="0"/>
        <w:autoSpaceDE w:val="0"/>
        <w:autoSpaceDN w:val="0"/>
        <w:adjustRightInd w:val="0"/>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Кодекс Российской Федерации об административных правонарушениях от 30.12.2001 №195-ФЗ (далее - КоАП РФ);</w:t>
      </w:r>
    </w:p>
    <w:p w:rsidR="008A2B8D" w:rsidRDefault="00456482" w:rsidP="00542F3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06.12.2011 №402-ФЗ «О бухгалтерском учете» (далее – ФЗ №402 - ФЗ);</w:t>
      </w:r>
    </w:p>
    <w:p w:rsidR="008A2B8D" w:rsidRDefault="00456482" w:rsidP="00542F3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РФ от 31.10.2000 №94н «Об утверждении Плана счетов бухгалтерского учета финансово-хозяйственной деятельности организаций и Инструкции по его применению» (далее – Приказ №94н);</w:t>
      </w:r>
    </w:p>
    <w:p w:rsidR="008A2B8D" w:rsidRDefault="00456482" w:rsidP="00542F3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06.10.2008 №106н «Об утверждении положений по бухгалтерскому учету» (далее – Приказ №106н);</w:t>
      </w:r>
    </w:p>
    <w:p w:rsidR="008A2B8D" w:rsidRDefault="00456482" w:rsidP="00542F3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02.07.2010 №66н «О формах бухгалтерской отчетности организаций» (далее – Приказ №66н);</w:t>
      </w:r>
    </w:p>
    <w:p w:rsidR="008A2B8D" w:rsidRDefault="00456482" w:rsidP="00542F3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29.07.1998 №34н «Об утверждении Положения по ведению бухгалтерского учета и бухгалтерской отчетности в Российской Федерации» (далее – Приказ №34н);</w:t>
      </w:r>
    </w:p>
    <w:p w:rsidR="008A2B8D" w:rsidRDefault="00456482" w:rsidP="00542F3E">
      <w:pPr>
        <w:overflowPunct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olor w:val="1A1A1A" w:themeColor="background1" w:themeShade="1A"/>
          <w:sz w:val="24"/>
          <w:szCs w:val="24"/>
        </w:rPr>
        <w:t>- Указания ЦБ РФ от 11.03.2014г.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Указания №3210-У);</w:t>
      </w:r>
    </w:p>
    <w:p w:rsidR="008A2B8D" w:rsidRDefault="00456482" w:rsidP="00542F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542F3E">
        <w:rPr>
          <w:rFonts w:ascii="Times New Roman" w:eastAsia="Times New Roman" w:hAnsi="Times New Roman" w:cs="Times New Roman"/>
          <w:lang w:eastAsia="ru-RU"/>
        </w:rPr>
        <w:t>Методические указания по инвентаризации имущества и финансовых обязательств, утвержденные приказом Минфина РФ от 13.06.1995 №49 (дал</w:t>
      </w:r>
      <w:r w:rsidR="00542F3E" w:rsidRPr="00542F3E">
        <w:rPr>
          <w:rFonts w:ascii="Times New Roman" w:eastAsia="Times New Roman" w:hAnsi="Times New Roman" w:cs="Times New Roman"/>
          <w:lang w:eastAsia="ru-RU"/>
        </w:rPr>
        <w:t>ее – Методические указания №49);</w:t>
      </w:r>
    </w:p>
    <w:p w:rsidR="008A2B8D" w:rsidRDefault="00456482" w:rsidP="00542F3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Устав предприятия;</w:t>
      </w:r>
    </w:p>
    <w:p w:rsidR="008A2B8D" w:rsidRDefault="00456482" w:rsidP="00542F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Pr>
          <w:rFonts w:ascii="Times New Roman" w:hAnsi="Times New Roman" w:cs="Times New Roman"/>
          <w:color w:val="000000"/>
          <w:sz w:val="24"/>
          <w:szCs w:val="24"/>
        </w:rPr>
        <w:t>Положение об оплате труда</w:t>
      </w:r>
      <w:r w:rsidR="00542F3E">
        <w:rPr>
          <w:rFonts w:ascii="Times New Roman" w:hAnsi="Times New Roman" w:cs="Times New Roman"/>
          <w:color w:val="000000"/>
          <w:sz w:val="24"/>
          <w:szCs w:val="24"/>
        </w:rPr>
        <w:t xml:space="preserve"> работников МУП ЖКХ «Универсал».</w:t>
      </w:r>
    </w:p>
    <w:p w:rsidR="008A2B8D" w:rsidRDefault="008A2B8D">
      <w:pPr>
        <w:spacing w:after="0" w:line="240" w:lineRule="auto"/>
        <w:ind w:firstLine="567"/>
        <w:jc w:val="both"/>
        <w:rPr>
          <w:rFonts w:ascii="Times New Roman" w:eastAsia="Times New Roman" w:hAnsi="Times New Roman" w:cs="Times New Roman"/>
          <w:bCs/>
          <w:sz w:val="16"/>
          <w:szCs w:val="16"/>
          <w:lang w:eastAsia="ru-RU"/>
        </w:rPr>
      </w:pPr>
    </w:p>
    <w:p w:rsidR="008A2B8D" w:rsidRDefault="00456482">
      <w:pPr>
        <w:shd w:val="clear" w:color="auto" w:fill="FFFFFF" w:themeFill="background1"/>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К проверке были представлены следующие документы: </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Учетная политика</w:t>
      </w:r>
      <w:r>
        <w:rPr>
          <w:rFonts w:ascii="Times New Roman" w:eastAsia="Times New Roman" w:hAnsi="Times New Roman" w:cs="Times New Roman"/>
          <w:sz w:val="24"/>
          <w:szCs w:val="24"/>
          <w:lang w:eastAsia="ru-RU"/>
        </w:rPr>
        <w:t>;</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Главная книга за 2022 год;</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Оборотно-сальдовые ведомости по счетам бухгалтерского учета за 2022 год</w:t>
      </w:r>
      <w:r w:rsidR="0034701F">
        <w:rPr>
          <w:rFonts w:ascii="Times New Roman" w:eastAsia="Times New Roman" w:hAnsi="Times New Roman" w:cs="Times New Roman"/>
          <w:sz w:val="24"/>
          <w:szCs w:val="24"/>
          <w:lang w:eastAsia="ru-RU"/>
        </w:rPr>
        <w:t>, январь 2023года</w:t>
      </w:r>
      <w:r>
        <w:rPr>
          <w:rFonts w:ascii="Times New Roman" w:eastAsia="Times New Roman" w:hAnsi="Times New Roman" w:cs="Times New Roman"/>
          <w:sz w:val="24"/>
          <w:szCs w:val="24"/>
          <w:lang w:eastAsia="ru-RU"/>
        </w:rPr>
        <w:t>;</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Кассовые документы за 2022 год</w:t>
      </w:r>
      <w:r w:rsidR="0034701F">
        <w:rPr>
          <w:rFonts w:ascii="Times New Roman" w:eastAsia="Times New Roman" w:hAnsi="Times New Roman" w:cs="Times New Roman"/>
          <w:sz w:val="24"/>
          <w:szCs w:val="24"/>
          <w:lang w:eastAsia="ru-RU"/>
        </w:rPr>
        <w:t xml:space="preserve">, </w:t>
      </w:r>
      <w:r w:rsidR="0034701F">
        <w:rPr>
          <w:rFonts w:ascii="Times New Roman" w:eastAsia="Times New Roman" w:hAnsi="Times New Roman" w:cs="Times New Roman"/>
          <w:sz w:val="24"/>
          <w:szCs w:val="24"/>
          <w:lang w:eastAsia="ru-RU"/>
        </w:rPr>
        <w:t>январь 2023года</w:t>
      </w:r>
      <w:r>
        <w:rPr>
          <w:rFonts w:ascii="Times New Roman" w:eastAsia="Times New Roman" w:hAnsi="Times New Roman" w:cs="Times New Roman"/>
          <w:sz w:val="24"/>
          <w:szCs w:val="24"/>
          <w:lang w:eastAsia="ru-RU"/>
        </w:rPr>
        <w:t>;</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Годовая бухгалтерская отчётность за 2022 год;</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Путевые листы за 2022 год</w:t>
      </w:r>
      <w:r w:rsidR="0034701F">
        <w:rPr>
          <w:rFonts w:ascii="Times New Roman" w:eastAsia="Times New Roman" w:hAnsi="Times New Roman" w:cs="Times New Roman"/>
          <w:sz w:val="24"/>
          <w:szCs w:val="24"/>
          <w:lang w:eastAsia="ru-RU"/>
        </w:rPr>
        <w:t xml:space="preserve">, </w:t>
      </w:r>
      <w:r w:rsidR="0034701F">
        <w:rPr>
          <w:rFonts w:ascii="Times New Roman" w:eastAsia="Times New Roman" w:hAnsi="Times New Roman" w:cs="Times New Roman"/>
          <w:sz w:val="24"/>
          <w:szCs w:val="24"/>
          <w:lang w:eastAsia="ru-RU"/>
        </w:rPr>
        <w:t>январь 2023года</w:t>
      </w:r>
      <w:r>
        <w:rPr>
          <w:rFonts w:ascii="Times New Roman" w:eastAsia="Times New Roman" w:hAnsi="Times New Roman" w:cs="Times New Roman"/>
          <w:sz w:val="24"/>
          <w:szCs w:val="24"/>
          <w:lang w:eastAsia="ru-RU"/>
        </w:rPr>
        <w:t>;</w:t>
      </w:r>
    </w:p>
    <w:p w:rsidR="008A2B8D" w:rsidRDefault="00456482" w:rsidP="0034701F">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Авансовые отчеты за 2022 год</w:t>
      </w:r>
      <w:r w:rsidR="0034701F">
        <w:rPr>
          <w:rFonts w:ascii="Times New Roman" w:eastAsia="Times New Roman" w:hAnsi="Times New Roman" w:cs="Times New Roman"/>
          <w:sz w:val="24"/>
          <w:szCs w:val="24"/>
          <w:lang w:eastAsia="ru-RU"/>
        </w:rPr>
        <w:t xml:space="preserve">, </w:t>
      </w:r>
      <w:r w:rsidR="0034701F">
        <w:rPr>
          <w:rFonts w:ascii="Times New Roman" w:eastAsia="Times New Roman" w:hAnsi="Times New Roman" w:cs="Times New Roman"/>
          <w:sz w:val="24"/>
          <w:szCs w:val="24"/>
          <w:lang w:eastAsia="ru-RU"/>
        </w:rPr>
        <w:t>январь 2023года</w:t>
      </w:r>
      <w:r>
        <w:rPr>
          <w:rFonts w:ascii="Times New Roman" w:eastAsia="Times New Roman" w:hAnsi="Times New Roman" w:cs="Times New Roman"/>
          <w:sz w:val="24"/>
          <w:szCs w:val="24"/>
          <w:lang w:eastAsia="ru-RU"/>
        </w:rPr>
        <w:t>;</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Анализ заработной платы за 2022 год</w:t>
      </w:r>
      <w:r w:rsidR="0034701F">
        <w:rPr>
          <w:rFonts w:ascii="Times New Roman" w:eastAsia="Times New Roman" w:hAnsi="Times New Roman" w:cs="Times New Roman"/>
          <w:sz w:val="24"/>
          <w:szCs w:val="24"/>
          <w:lang w:eastAsia="ru-RU"/>
        </w:rPr>
        <w:t xml:space="preserve">, </w:t>
      </w:r>
      <w:r w:rsidR="0034701F">
        <w:rPr>
          <w:rFonts w:ascii="Times New Roman" w:eastAsia="Times New Roman" w:hAnsi="Times New Roman" w:cs="Times New Roman"/>
          <w:sz w:val="24"/>
          <w:szCs w:val="24"/>
          <w:lang w:eastAsia="ru-RU"/>
        </w:rPr>
        <w:t>январь 2023года</w:t>
      </w:r>
      <w:r>
        <w:rPr>
          <w:rFonts w:ascii="Times New Roman" w:eastAsia="Times New Roman" w:hAnsi="Times New Roman" w:cs="Times New Roman"/>
          <w:sz w:val="24"/>
          <w:szCs w:val="24"/>
          <w:lang w:eastAsia="ru-RU"/>
        </w:rPr>
        <w:t>;</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Лицевые счета работников за 2022 год</w:t>
      </w:r>
      <w:r w:rsidR="0034701F">
        <w:rPr>
          <w:rFonts w:ascii="Times New Roman" w:eastAsia="Times New Roman" w:hAnsi="Times New Roman" w:cs="Times New Roman"/>
          <w:sz w:val="24"/>
          <w:szCs w:val="24"/>
          <w:lang w:eastAsia="ru-RU"/>
        </w:rPr>
        <w:t xml:space="preserve">, </w:t>
      </w:r>
      <w:r w:rsidR="0034701F">
        <w:rPr>
          <w:rFonts w:ascii="Times New Roman" w:eastAsia="Times New Roman" w:hAnsi="Times New Roman" w:cs="Times New Roman"/>
          <w:sz w:val="24"/>
          <w:szCs w:val="24"/>
          <w:lang w:eastAsia="ru-RU"/>
        </w:rPr>
        <w:t>январь 2023года</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Штатные расписания</w:t>
      </w:r>
      <w:r w:rsidR="0034701F">
        <w:rPr>
          <w:rFonts w:ascii="Times New Roman" w:eastAsia="Times New Roman" w:hAnsi="Times New Roman" w:cs="Times New Roman"/>
          <w:sz w:val="24"/>
          <w:szCs w:val="24"/>
          <w:lang w:eastAsia="ru-RU"/>
        </w:rPr>
        <w:t xml:space="preserve"> на</w:t>
      </w:r>
      <w:r>
        <w:rPr>
          <w:rFonts w:ascii="Times New Roman" w:eastAsia="Times New Roman" w:hAnsi="Times New Roman" w:cs="Times New Roman"/>
          <w:sz w:val="24"/>
          <w:szCs w:val="24"/>
          <w:lang w:eastAsia="ru-RU"/>
        </w:rPr>
        <w:t xml:space="preserve"> 2022 год</w:t>
      </w:r>
      <w:r w:rsidR="0034701F">
        <w:rPr>
          <w:rFonts w:ascii="Times New Roman" w:eastAsia="Times New Roman" w:hAnsi="Times New Roman" w:cs="Times New Roman"/>
          <w:sz w:val="24"/>
          <w:szCs w:val="24"/>
          <w:lang w:eastAsia="ru-RU"/>
        </w:rPr>
        <w:t>, на 2023 год</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Положение об оплате труда</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Правила внутреннего трудового распорядка</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Приказы по личному составу и по основной деятельности</w:t>
      </w:r>
      <w:r w:rsidR="0034701F">
        <w:rPr>
          <w:rFonts w:ascii="Times New Roman" w:eastAsia="Times New Roman" w:hAnsi="Times New Roman" w:cs="Times New Roman"/>
          <w:sz w:val="24"/>
          <w:szCs w:val="24"/>
          <w:lang w:eastAsia="ru-RU"/>
        </w:rPr>
        <w:t xml:space="preserve"> за 2022 год, январь 2023 года</w:t>
      </w:r>
      <w:r>
        <w:rPr>
          <w:rFonts w:ascii="Times New Roman" w:eastAsia="Times New Roman" w:hAnsi="Times New Roman" w:cs="Times New Roman"/>
          <w:sz w:val="24"/>
          <w:szCs w:val="24"/>
          <w:lang w:eastAsia="ru-RU"/>
        </w:rPr>
        <w:t>;</w:t>
      </w:r>
    </w:p>
    <w:p w:rsidR="008A2B8D" w:rsidRDefault="00456482" w:rsidP="003470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Журнал аварий за 2022 год.</w:t>
      </w:r>
    </w:p>
    <w:p w:rsidR="008A2B8D" w:rsidRDefault="008A2B8D" w:rsidP="0034701F">
      <w:pPr>
        <w:spacing w:after="0" w:line="240" w:lineRule="auto"/>
        <w:jc w:val="both"/>
        <w:rPr>
          <w:rFonts w:ascii="Times New Roman" w:hAnsi="Times New Roman" w:cs="Times New Roman"/>
          <w:sz w:val="12"/>
          <w:szCs w:val="12"/>
          <w:highlight w:val="lightGray"/>
        </w:rPr>
      </w:pPr>
    </w:p>
    <w:p w:rsidR="008A2B8D" w:rsidRDefault="0045648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сведения об объекте проверки</w:t>
      </w:r>
    </w:p>
    <w:p w:rsidR="008A2B8D" w:rsidRDefault="008A2B8D">
      <w:pPr>
        <w:spacing w:after="0" w:line="240" w:lineRule="auto"/>
        <w:ind w:firstLine="301"/>
        <w:jc w:val="both"/>
        <w:rPr>
          <w:rFonts w:ascii="Times New Roman" w:eastAsia="Times New Roman" w:hAnsi="Times New Roman" w:cs="Times New Roman"/>
          <w:b/>
          <w:sz w:val="12"/>
          <w:szCs w:val="12"/>
          <w:lang w:eastAsia="ru-RU"/>
        </w:rPr>
      </w:pP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соответствии с п.1 ст.2 ФЗ №161-ФЗ </w:t>
      </w:r>
      <w:r>
        <w:rPr>
          <w:rFonts w:ascii="Times New Roman" w:hAnsi="Times New Roman" w:cs="Times New Roman"/>
          <w:sz w:val="24"/>
          <w:szCs w:val="24"/>
        </w:rPr>
        <w:t>унитарным предприятием признается коммерческая организация, не наделённая правом собственности на имущество, закреплённое за ней собственником. В форме унитарных предприятий могут быть созданы только государственные и муниципальные предприятия.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w:t>
      </w:r>
    </w:p>
    <w:p w:rsidR="00542F3E" w:rsidRDefault="00456482" w:rsidP="00542F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 имени муниципального </w:t>
      </w:r>
      <w:proofErr w:type="gramStart"/>
      <w:r>
        <w:rPr>
          <w:rFonts w:ascii="Times New Roman" w:hAnsi="Times New Roman" w:cs="Times New Roman"/>
          <w:sz w:val="24"/>
          <w:szCs w:val="24"/>
        </w:rPr>
        <w:t>образования права собственника имущества унитарного предприятия</w:t>
      </w:r>
      <w:proofErr w:type="gramEnd"/>
      <w:r>
        <w:rPr>
          <w:rFonts w:ascii="Times New Roman" w:hAnsi="Times New Roman" w:cs="Times New Roman"/>
          <w:sz w:val="24"/>
          <w:szCs w:val="24"/>
        </w:rPr>
        <w:t xml:space="preserve"> осуществляют органы местного самоуправления в рамках их компетенции, установленной актами, определяющими статус этих органов</w:t>
      </w:r>
      <w:r w:rsidR="00542F3E">
        <w:rPr>
          <w:rFonts w:ascii="Times New Roman" w:hAnsi="Times New Roman" w:cs="Times New Roman"/>
          <w:sz w:val="24"/>
          <w:szCs w:val="24"/>
        </w:rPr>
        <w:t xml:space="preserve">. </w:t>
      </w:r>
    </w:p>
    <w:p w:rsidR="008A2B8D" w:rsidRDefault="00456482" w:rsidP="00542F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МУП ЖКХ «Универсал» создано в соответствии с Решением Совета МО «Ахтубинский район» от 31.03.2015г №76 «О создании муниципального унитарного </w:t>
      </w:r>
      <w:r>
        <w:rPr>
          <w:rFonts w:ascii="Times New Roman" w:eastAsia="Times New Roman" w:hAnsi="Times New Roman" w:cs="Times New Roman"/>
          <w:sz w:val="24"/>
          <w:szCs w:val="24"/>
          <w:lang w:eastAsia="ru-RU"/>
        </w:rPr>
        <w:lastRenderedPageBreak/>
        <w:t>предприятия ЖКХ «Универсал», Постановлением главы администрации МО «Ахтубинский район» от 06.04.2015 №523 «О создании муниципального унитарного предприятия ЖКХ «Универсал»,</w:t>
      </w:r>
      <w:r>
        <w:rPr>
          <w:sz w:val="28"/>
          <w:szCs w:val="28"/>
        </w:rPr>
        <w:t xml:space="preserve"> </w:t>
      </w:r>
      <w:r>
        <w:rPr>
          <w:rFonts w:ascii="Times New Roman" w:eastAsia="Times New Roman" w:hAnsi="Times New Roman" w:cs="Times New Roman"/>
          <w:sz w:val="24"/>
          <w:szCs w:val="24"/>
          <w:lang w:eastAsia="ru-RU"/>
        </w:rPr>
        <w:t>на основании ст.14 Федерального Закона «Об общих принципах организации местного самоуправления в Российской Федерации» от 06.10.2003 года №131-ФЗ (далее - ФЗ</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131-ФЗ).</w:t>
      </w:r>
      <w:proofErr w:type="gramEnd"/>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унитарное предприятие ЖКХ «Универсал» является коммерческой организацией, действующей на основе хозяйственного расчёта и самофинансирования, не наделённой правом собственности на имущество, закреплённое за ней собственником.</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Учредителем Предприятия является Администрация муниципального образования «Ахтубинский район».</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Предприятие является юридическим лицом, имеет самостоятельный баланс, банковские счета, круглую печать, содержащую его полное фирменное наименование и место нахождения.</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МУП ЖКХ «Универсал» зарегистрировано в межрайонной ИФНС России №4 по Астраханской области 23.04.2015 года, ИНН 3022003410.</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Предприятие осуществляет основной вид экономической деятельности, определённый Общероссийским классификатором видов экономической деятельности (ОКВЭД ОК 029-2014 КДЕС Ред. 2): </w:t>
      </w:r>
      <w:r>
        <w:rPr>
          <w:rFonts w:ascii="Times New Roman" w:eastAsia="Times New Roman" w:hAnsi="Times New Roman" w:cs="Times New Roman"/>
          <w:i/>
          <w:sz w:val="24"/>
          <w:szCs w:val="24"/>
          <w:lang w:eastAsia="ru-RU"/>
        </w:rPr>
        <w:t>«36.00 Забор, очистка и распределение воды»</w:t>
      </w:r>
      <w:r>
        <w:rPr>
          <w:rFonts w:ascii="Times New Roman" w:eastAsia="Times New Roman" w:hAnsi="Times New Roman" w:cs="Times New Roman"/>
          <w:sz w:val="24"/>
          <w:szCs w:val="24"/>
          <w:lang w:eastAsia="ru-RU"/>
        </w:rPr>
        <w:t xml:space="preserve"> и 26 дополнительных видов деятельности.</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Уставный фонд предприятия составляет 100,00 тыс. рублей.</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проверяемом периоде руководителем Предприятия являлся </w:t>
      </w:r>
      <w:proofErr w:type="spellStart"/>
      <w:r>
        <w:rPr>
          <w:rFonts w:ascii="Times New Roman" w:eastAsia="Times New Roman" w:hAnsi="Times New Roman" w:cs="Times New Roman"/>
          <w:sz w:val="24"/>
          <w:szCs w:val="24"/>
          <w:lang w:eastAsia="ru-RU"/>
        </w:rPr>
        <w:t>Макеенков</w:t>
      </w:r>
      <w:proofErr w:type="spellEnd"/>
      <w:r>
        <w:rPr>
          <w:rFonts w:ascii="Times New Roman" w:eastAsia="Times New Roman" w:hAnsi="Times New Roman" w:cs="Times New Roman"/>
          <w:sz w:val="24"/>
          <w:szCs w:val="24"/>
          <w:lang w:eastAsia="ru-RU"/>
        </w:rPr>
        <w:t xml:space="preserve"> Андрей Николаевич.</w:t>
      </w:r>
    </w:p>
    <w:p w:rsidR="008A2B8D" w:rsidRDefault="00456482">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Старший бухгалтер: Попова Ирина Игоревна.</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Банковские реквизиты - Астраханское отделение №8625 ПАО Сбербанк </w:t>
      </w:r>
      <w:proofErr w:type="spellStart"/>
      <w:r>
        <w:rPr>
          <w:rFonts w:ascii="Times New Roman" w:hAnsi="Times New Roman" w:cs="Times New Roman"/>
          <w:sz w:val="24"/>
          <w:szCs w:val="24"/>
        </w:rPr>
        <w:t>г.Астрахань</w:t>
      </w:r>
      <w:proofErr w:type="spellEnd"/>
      <w:r>
        <w:rPr>
          <w:rFonts w:ascii="Times New Roman" w:hAnsi="Times New Roman" w:cs="Times New Roman"/>
          <w:sz w:val="24"/>
          <w:szCs w:val="24"/>
        </w:rPr>
        <w:t xml:space="preserve">, расчётный счёт 40702810705000001249. </w:t>
      </w:r>
    </w:p>
    <w:p w:rsidR="008A2B8D" w:rsidRDefault="00456482">
      <w:pPr>
        <w:pStyle w:val="af3"/>
        <w:spacing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Обработка данных учётной информации производится автоматизированным способом в программном продукте 1С «Предприятие 8.3». </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Определением Арбитражного суда Астраханской области от 28.01.2022г. (Дело №А06-5154/2020) в отношении МУП ЖКХ «Универсал» введена процедура банкротства - наблюдение. Временным управляющим утверждён Алексеев Павел Константинович, ежемесячное вознаграждение которого составило 30,00 тыс. рублей.</w:t>
      </w:r>
    </w:p>
    <w:p w:rsidR="008A2B8D" w:rsidRDefault="00456482">
      <w:pPr>
        <w:pStyle w:val="af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Согласно Определению Арбитражного суда Астраханской области от 03.10.2022г. по делу №А06-5154/2020 производство по делу несостоятельности (банкротстве) (процедура наблюдения) в отношении МУП ЖКХ «Универсал» прекращено.</w:t>
      </w:r>
    </w:p>
    <w:p w:rsidR="008A2B8D" w:rsidRDefault="008A2B8D">
      <w:pPr>
        <w:spacing w:after="0" w:line="240" w:lineRule="auto"/>
        <w:ind w:firstLine="567"/>
        <w:jc w:val="both"/>
        <w:rPr>
          <w:rFonts w:ascii="Times New Roman" w:hAnsi="Times New Roman" w:cs="Times New Roman"/>
          <w:sz w:val="12"/>
          <w:szCs w:val="12"/>
        </w:rPr>
      </w:pP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выборочной проверки установлено следующее:</w:t>
      </w:r>
    </w:p>
    <w:p w:rsidR="008A2B8D" w:rsidRDefault="008A2B8D">
      <w:pPr>
        <w:spacing w:after="0" w:line="240" w:lineRule="auto"/>
        <w:ind w:firstLine="709"/>
        <w:jc w:val="both"/>
        <w:rPr>
          <w:rFonts w:ascii="Times New Roman" w:hAnsi="Times New Roman" w:cs="Times New Roman"/>
          <w:sz w:val="16"/>
          <w:szCs w:val="16"/>
          <w:highlight w:val="lightGray"/>
        </w:rPr>
      </w:pPr>
    </w:p>
    <w:p w:rsidR="008A2B8D" w:rsidRDefault="00456482">
      <w:pPr>
        <w:pStyle w:val="af3"/>
        <w:numPr>
          <w:ilvl w:val="0"/>
          <w:numId w:val="1"/>
        </w:numPr>
        <w:spacing w:after="0" w:line="240" w:lineRule="auto"/>
        <w:ind w:left="0" w:firstLine="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sz w:val="24"/>
          <w:szCs w:val="24"/>
          <w:lang w:eastAsia="ru-RU"/>
        </w:rPr>
        <w:t xml:space="preserve">Проверка учредительных и других нормативно-правовых и правоустанавливающих </w:t>
      </w:r>
      <w:r>
        <w:rPr>
          <w:rFonts w:ascii="Times New Roman" w:eastAsia="Times New Roman" w:hAnsi="Times New Roman" w:cs="Times New Roman"/>
          <w:b/>
          <w:bCs/>
          <w:color w:val="000000" w:themeColor="text1"/>
          <w:sz w:val="24"/>
          <w:szCs w:val="24"/>
          <w:lang w:eastAsia="ru-RU"/>
        </w:rPr>
        <w:t>документов.</w:t>
      </w:r>
    </w:p>
    <w:p w:rsidR="008A2B8D" w:rsidRDefault="008A2B8D">
      <w:pPr>
        <w:pStyle w:val="af3"/>
        <w:spacing w:after="0" w:line="240" w:lineRule="auto"/>
        <w:ind w:left="0"/>
        <w:jc w:val="center"/>
        <w:rPr>
          <w:rFonts w:ascii="Times New Roman" w:eastAsia="Times New Roman" w:hAnsi="Times New Roman" w:cs="Times New Roman"/>
          <w:b/>
          <w:bCs/>
          <w:color w:val="000000" w:themeColor="text1"/>
          <w:sz w:val="16"/>
          <w:szCs w:val="16"/>
          <w:lang w:eastAsia="ru-RU"/>
        </w:rPr>
      </w:pPr>
    </w:p>
    <w:p w:rsidR="008A2B8D" w:rsidRDefault="00456482">
      <w:pPr>
        <w:pStyle w:val="af3"/>
        <w:spacing w:after="0"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Устав Предприятия.</w:t>
      </w:r>
    </w:p>
    <w:p w:rsidR="008A2B8D" w:rsidRDefault="00456482">
      <w:pPr>
        <w:pStyle w:val="af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ч.1 ст.52 ГК РФ юридическое лицо образуется и осуществляет свою деятельность в соответствии с его учредительными документами.</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 ст.9 ФЗ №161-ФЗ учредительным документом унитарного предприятия является его устав, который согласно п.2 ст.9 ФЗ №161-ФЗ утверждается органами местного самоуправления.</w:t>
      </w:r>
    </w:p>
    <w:p w:rsidR="008A2B8D" w:rsidRDefault="00456482">
      <w:pPr>
        <w:pStyle w:val="af3"/>
        <w:spacing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Устав МУП ЖКХ «Универсал» утверждён</w:t>
      </w:r>
      <w:r>
        <w:rPr>
          <w:rFonts w:ascii="Times New Roman" w:eastAsia="Times New Roman" w:hAnsi="Times New Roman" w:cs="Times New Roman"/>
          <w:sz w:val="24"/>
          <w:szCs w:val="24"/>
          <w:lang w:eastAsia="ru-RU"/>
        </w:rPr>
        <w:t xml:space="preserve"> Постановлением главы администрации МО «Ахтубинский район» от 06.04.2015 №523.</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Согласно п.3 ст.9 ФЗ №161-ФЗ Устав унитарного предприятия должен содержать:</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-полное и сокращенное фирменные наименования унитарного предприятия;</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-указание на место нахождения унитарного предприятия;</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-цели, предмет, виды деятельности унитарного предприятия;</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-сведения об органе или органах, осуществляющих полномочия собственника имущества унитарного предприятия;</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-наименование органа унитарного предприятия (руководитель, директор, генеральный директор);</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-порядок назначения на должность руководителя унитарного предприятия, а также порядок заключения с ним, изменения и прекращения трудового договора в соответствии с трудовым </w:t>
      </w:r>
      <w:hyperlink r:id="rId10" w:anchor="dst101669"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и иными содержащими нормы трудового права нормативными правовыми актами;</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-перечень фондов, создаваемых унитарным предприятием, размеры, порядок формирования и использования этих фондов;</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-иные предусмотренные настоящим Федеральным законом сведения.</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п.1.2. Устава полное фирменное наименование Предприятия: муниципальное унитарное предприятие ЖКХ «Универсал». Сокращённое фирменное наименование Предприятия: МУП ЖКХ «Универсал».</w:t>
      </w:r>
    </w:p>
    <w:p w:rsidR="008A2B8D" w:rsidRDefault="00456482">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Местонахождение Предприятия (пункт 1.3. Устава): РФ, 416503, Астраханская область, Ахтубинский район, г.Ахтубинск, </w:t>
      </w:r>
      <w:proofErr w:type="spellStart"/>
      <w:r>
        <w:rPr>
          <w:rFonts w:ascii="Times New Roman" w:hAnsi="Times New Roman" w:cs="Times New Roman"/>
          <w:sz w:val="24"/>
          <w:szCs w:val="24"/>
        </w:rPr>
        <w:t>ул.Лесхозная</w:t>
      </w:r>
      <w:proofErr w:type="spellEnd"/>
      <w:r>
        <w:rPr>
          <w:rFonts w:ascii="Times New Roman" w:hAnsi="Times New Roman" w:cs="Times New Roman"/>
          <w:sz w:val="24"/>
          <w:szCs w:val="24"/>
        </w:rPr>
        <w:t>, д.8А.</w:t>
      </w:r>
    </w:p>
    <w:p w:rsidR="008A2B8D" w:rsidRDefault="00456482">
      <w:pPr>
        <w:pStyle w:val="af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Цели, предмет и виды деятельности отражены в разделе 2 Устава.</w:t>
      </w:r>
    </w:p>
    <w:p w:rsidR="008A2B8D" w:rsidRDefault="00456482">
      <w:pPr>
        <w:pStyle w:val="af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п.2.4. Устава, право Предприятия осуществлять деятельность, на которую в соответствии с законодательством РФ требуется специальное разрешение - лицензия, возникает у предприятия с момента её получения или в указанный в ней срок и прекращается по истечении срока её действия, если иное не установлено законодательством РФ.</w:t>
      </w:r>
    </w:p>
    <w:p w:rsidR="008A2B8D" w:rsidRDefault="00456482">
      <w:pPr>
        <w:pStyle w:val="af3"/>
        <w:spacing w:after="0" w:line="240" w:lineRule="auto"/>
        <w:ind w:left="0" w:firstLine="567"/>
        <w:jc w:val="both"/>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В нарушение п.2.4. Устава Предприятие не имеет лицензии на осуществление эксплуатации взрывопожароопасных и химически опасных производственных объектов I, II и III классов опасности.</w:t>
      </w:r>
    </w:p>
    <w:p w:rsidR="008A2B8D" w:rsidRDefault="008A2B8D">
      <w:pPr>
        <w:pStyle w:val="af3"/>
        <w:spacing w:after="0" w:line="240" w:lineRule="auto"/>
        <w:ind w:left="0" w:firstLine="709"/>
        <w:jc w:val="both"/>
        <w:rPr>
          <w:rFonts w:ascii="Times New Roman" w:hAnsi="Times New Roman" w:cs="Times New Roman"/>
          <w:sz w:val="12"/>
          <w:szCs w:val="12"/>
        </w:rPr>
      </w:pPr>
    </w:p>
    <w:p w:rsidR="008A2B8D" w:rsidRDefault="00456482">
      <w:pPr>
        <w:pStyle w:val="af1"/>
        <w:shd w:val="clear" w:color="auto" w:fill="FFFFFF"/>
        <w:spacing w:before="0" w:after="0"/>
        <w:ind w:firstLine="567"/>
        <w:jc w:val="both"/>
        <w:rPr>
          <w:rFonts w:eastAsiaTheme="minorHAnsi"/>
          <w:b/>
          <w:lang w:eastAsia="en-US"/>
        </w:rPr>
      </w:pPr>
      <w:r>
        <w:rPr>
          <w:rFonts w:eastAsiaTheme="minorHAnsi"/>
          <w:b/>
          <w:lang w:eastAsia="en-US"/>
        </w:rPr>
        <w:t>1.2. Учетная политика Предприятия.</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п.2. ст.8 ФЗ №402-ФЗ и п.5 Приказа №34н организация для осуществления постановки бухгалтерского учета, руководствуясь </w:t>
      </w:r>
      <w:hyperlink r:id="rId11"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 о бухгалтерском учете, нормативными актами Министерства финансов Российской Федерации и органов, которым федеральными законами предоставлено право регулирования бухгалтерского учета, самостоятельно формирует свою учетную политику, исходя из своей структуры, отраслевой принадлежности и других особенностей деятельности.</w:t>
      </w:r>
    </w:p>
    <w:p w:rsidR="008A2B8D" w:rsidRDefault="00456482">
      <w:pPr>
        <w:pStyle w:val="af1"/>
        <w:shd w:val="clear" w:color="auto" w:fill="FFFFFF"/>
        <w:spacing w:before="0" w:after="0"/>
        <w:ind w:firstLine="567"/>
        <w:jc w:val="both"/>
        <w:rPr>
          <w:rFonts w:eastAsiaTheme="minorHAnsi"/>
          <w:lang w:eastAsia="en-US"/>
        </w:rPr>
      </w:pPr>
      <w:r>
        <w:rPr>
          <w:rFonts w:eastAsiaTheme="minorHAnsi"/>
          <w:lang w:eastAsia="en-US"/>
        </w:rPr>
        <w:t xml:space="preserve">Учетная политика – это внутренний документ организации, которым регламентируется порядок организации бухгалтерского и налогового учета. </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п.5. ст.8 учетная политика должна применяться последовательно из года в год.</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п.4 раздела 2 Приказа №106н учетная политика организации формируется главным бухгалтером или иным лицом, на которое в соответствии с законодательством Российской Федерации возложено ведение бухгалтерского учета организации и утверждается руководителем организации.</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этом утверждаются:</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формы первичных учетных документов, регистров бухгалтерского учета, а также документов для внутренней бухгалтерской отчетности;</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порядок проведения инвентаризации активов и обязательств организации;</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способы оценки активов и обязательств;</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правила документооборота и технология обработки учетной информации;</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порядок контроля за хозяйственными операциями;</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другие решения, необходимые для организации бухгалтерского учета.</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проверке представлены:</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Учетная политика МУП ЖКХ «Универсал» для целей бухгалтерского учета, утвержденная Приказом от 30.12.2021 №30-п;</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Приложение 1 «Рабочий план счетов» к Учетной политике;</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Приложение 2 «Перечень форм бухгалтерских регистров» к Учетной политике, включающий Ведомость учета спецодежды и Регистр учета основных средств;</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Приложение 3 «Положение об инвентаризации». </w:t>
      </w:r>
    </w:p>
    <w:p w:rsidR="008A2B8D" w:rsidRDefault="008A2B8D">
      <w:pPr>
        <w:spacing w:after="0" w:line="240" w:lineRule="auto"/>
        <w:ind w:firstLine="567"/>
        <w:jc w:val="both"/>
        <w:rPr>
          <w:rFonts w:ascii="Times New Roman" w:hAnsi="Times New Roman" w:cs="Times New Roman"/>
          <w:b/>
          <w:sz w:val="12"/>
          <w:szCs w:val="12"/>
        </w:rPr>
      </w:pPr>
    </w:p>
    <w:p w:rsidR="008A2B8D" w:rsidRDefault="00456482">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В нарушение п.4 раздела 2 Приказа №106н Учетная политика не в полной мере раскрывает содержание операций, совершаемых Предприятием. </w:t>
      </w:r>
    </w:p>
    <w:p w:rsidR="008A2B8D" w:rsidRDefault="00456482">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Предприятием не утверждены формы первичных учетных документов, порядок контроля за хозяйственными операциями (2 факта).</w:t>
      </w:r>
    </w:p>
    <w:p w:rsidR="008A2B8D" w:rsidRDefault="00456482">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В Учетной политике не предусмотрен учет имущества, полученного на праве хозяйственного ведения от учредителя, учет горюче-смазочных материалов, учет расчетов с подотчётными лицами, учет кассовых операций (4 факта).</w:t>
      </w:r>
    </w:p>
    <w:p w:rsidR="008A2B8D" w:rsidRDefault="00456482">
      <w:pPr>
        <w:spacing w:after="0" w:line="240" w:lineRule="auto"/>
        <w:ind w:firstLine="567"/>
        <w:jc w:val="both"/>
        <w:rPr>
          <w:rFonts w:ascii="Times New Roman" w:hAnsi="Times New Roman" w:cs="Times New Roman"/>
          <w:b/>
          <w:i/>
          <w:color w:val="1A1A1A" w:themeColor="background1" w:themeShade="1A"/>
          <w:sz w:val="24"/>
          <w:szCs w:val="24"/>
        </w:rPr>
      </w:pPr>
      <w:r>
        <w:rPr>
          <w:rFonts w:ascii="Times New Roman" w:hAnsi="Times New Roman" w:cs="Times New Roman"/>
          <w:b/>
          <w:i/>
          <w:sz w:val="24"/>
          <w:szCs w:val="24"/>
        </w:rPr>
        <w:t xml:space="preserve">Учетная политика не содержится информации о </w:t>
      </w:r>
      <w:r>
        <w:rPr>
          <w:rFonts w:ascii="Times New Roman" w:hAnsi="Times New Roman" w:cs="Times New Roman"/>
          <w:b/>
          <w:i/>
          <w:color w:val="1A1A1A" w:themeColor="background1" w:themeShade="1A"/>
          <w:sz w:val="24"/>
          <w:szCs w:val="24"/>
        </w:rPr>
        <w:t>способе ведения учета в программных продуктах (1 факт).</w:t>
      </w:r>
    </w:p>
    <w:p w:rsidR="008A2B8D" w:rsidRDefault="008A2B8D">
      <w:pPr>
        <w:spacing w:after="0" w:line="240" w:lineRule="auto"/>
        <w:ind w:firstLine="567"/>
        <w:jc w:val="both"/>
        <w:rPr>
          <w:rFonts w:ascii="Times New Roman" w:hAnsi="Times New Roman" w:cs="Times New Roman"/>
          <w:b/>
          <w:i/>
          <w:sz w:val="12"/>
          <w:szCs w:val="12"/>
        </w:rPr>
      </w:pPr>
    </w:p>
    <w:p w:rsidR="008A2B8D" w:rsidRDefault="00456482">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1.3. Коллективный договор Предприятия.</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п.4.3, п.5.10 Устава предприятия социально-трудовые отношения трудового коллектива с администрацией Предприятия, возникающие на основе трудовых договоров, регулируются законодательством РФ и коллективным договором.</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Коллективный договор - правовой акт, регулирующий социально-трудовые отношения в организации или у индивидуального предпринимателя, заключаемый работниками и работодателем в лице их представителей (ст.40 ТК РФ).</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b/>
          <w:i/>
          <w:sz w:val="24"/>
          <w:szCs w:val="24"/>
        </w:rPr>
        <w:t>В нарушение норм ТК РФ</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i/>
          <w:sz w:val="24"/>
          <w:szCs w:val="24"/>
          <w:lang w:eastAsia="ru-RU"/>
        </w:rPr>
        <w:t>Коллективный договор на предприятии отсутствует</w:t>
      </w:r>
      <w:r>
        <w:rPr>
          <w:rFonts w:ascii="Times New Roman" w:eastAsia="Times New Roman" w:hAnsi="Times New Roman" w:cs="Times New Roman"/>
          <w:sz w:val="24"/>
          <w:szCs w:val="24"/>
          <w:lang w:eastAsia="ru-RU"/>
        </w:rPr>
        <w:t xml:space="preserve">, однако, пунктом 5.1.2.6 Правил внутреннего трудового распорядка, утвержденного 04.05.2018г., </w:t>
      </w:r>
      <w:r>
        <w:rPr>
          <w:rFonts w:ascii="Times New Roman" w:eastAsia="Times New Roman" w:hAnsi="Times New Roman" w:cs="Times New Roman"/>
          <w:sz w:val="24"/>
          <w:szCs w:val="24"/>
          <w:u w:val="single"/>
          <w:lang w:eastAsia="ru-RU"/>
        </w:rPr>
        <w:t>в обязанности работодателя</w:t>
      </w:r>
      <w:r>
        <w:rPr>
          <w:rFonts w:ascii="Times New Roman" w:eastAsia="Times New Roman" w:hAnsi="Times New Roman" w:cs="Times New Roman"/>
          <w:sz w:val="24"/>
          <w:szCs w:val="24"/>
          <w:lang w:eastAsia="ru-RU"/>
        </w:rPr>
        <w:t xml:space="preserve"> включено ведение коллективных переговоров, а также заключение коллективного договора в порядке, установленном федеральным законодательством о труде.</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w:t>
      </w:r>
      <w:hyperlink r:id="rId12" w:history="1">
        <w:r>
          <w:rPr>
            <w:rFonts w:ascii="Times New Roman" w:hAnsi="Times New Roman" w:cs="Times New Roman"/>
            <w:sz w:val="24"/>
            <w:szCs w:val="24"/>
          </w:rPr>
          <w:t>ст.27</w:t>
        </w:r>
      </w:hyperlink>
      <w:r>
        <w:rPr>
          <w:rFonts w:ascii="Times New Roman" w:hAnsi="Times New Roman" w:cs="Times New Roman"/>
          <w:sz w:val="24"/>
          <w:szCs w:val="24"/>
        </w:rPr>
        <w:t xml:space="preserve"> ТК РФ заключение коллективного договора - одна из форм социального партнерства, которое подразумевает добровольность принятия сторонами на себя обязательств. Он позволяет урегулировать взаимоотношения между работником и работодателем, определить дополнительные условия взаимодействия, дополнительные гарантии. Коллективный договор служит инструментом, с помощью которого можно регламентировать любые вопросы: от повышения производительности труда и закрепления кадров до обучения и медицинского обслуживания. Заключение коллективного договора оказывает положительное влияние на мотивацию труда, что увеличивает эффективность их трудового вклада и, соответственно, увеличивает прибыль организации. Вместе с этим, коллективный договор позволяет наладить четкую организацию труда и производственную дисциплину, что положительно влияет на конкурентоспособность предприятия.</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Положения, регламентирующие все вопросы, связанные с коллективным договором, закреплены в </w:t>
      </w:r>
      <w:hyperlink r:id="rId13" w:history="1">
        <w:r>
          <w:rPr>
            <w:rFonts w:ascii="Times New Roman" w:hAnsi="Times New Roman" w:cs="Times New Roman"/>
            <w:sz w:val="24"/>
            <w:szCs w:val="24"/>
          </w:rPr>
          <w:t>гл.7</w:t>
        </w:r>
      </w:hyperlink>
      <w:r>
        <w:rPr>
          <w:rFonts w:ascii="Times New Roman" w:hAnsi="Times New Roman" w:cs="Times New Roman"/>
          <w:sz w:val="24"/>
          <w:szCs w:val="24"/>
        </w:rPr>
        <w:t xml:space="preserve"> ТК РФ.</w:t>
      </w:r>
    </w:p>
    <w:p w:rsidR="008A2B8D" w:rsidRDefault="00456482">
      <w:pPr>
        <w:autoSpaceDE w:val="0"/>
        <w:autoSpaceDN w:val="0"/>
        <w:adjustRightInd w:val="0"/>
        <w:spacing w:before="120" w:after="0" w:line="240" w:lineRule="auto"/>
        <w:ind w:firstLine="567"/>
        <w:jc w:val="both"/>
        <w:rPr>
          <w:rFonts w:ascii="Times New Roman" w:hAnsi="Times New Roman" w:cs="Times New Roman"/>
          <w:b/>
          <w:i/>
          <w:sz w:val="24"/>
          <w:szCs w:val="24"/>
        </w:rPr>
      </w:pPr>
      <w:r>
        <w:rPr>
          <w:rFonts w:ascii="Times New Roman" w:eastAsia="Times New Roman" w:hAnsi="Times New Roman" w:cs="Times New Roman"/>
          <w:b/>
          <w:i/>
          <w:sz w:val="24"/>
          <w:szCs w:val="24"/>
          <w:lang w:eastAsia="ru-RU"/>
        </w:rPr>
        <w:t xml:space="preserve">Контрольно-счетная палата рекомендует руководителю Предприятия заключить коллективный договор для </w:t>
      </w:r>
      <w:r>
        <w:rPr>
          <w:rFonts w:ascii="Times New Roman" w:hAnsi="Times New Roman" w:cs="Times New Roman"/>
          <w:b/>
          <w:i/>
          <w:sz w:val="24"/>
          <w:szCs w:val="24"/>
        </w:rPr>
        <w:t>урегулирования взаимоотношений между работниками и работодателем, определения дополнительных условия взаимодействия, дополнительных гарантий.</w:t>
      </w:r>
    </w:p>
    <w:p w:rsidR="008A2B8D" w:rsidRDefault="008A2B8D">
      <w:pPr>
        <w:autoSpaceDE w:val="0"/>
        <w:autoSpaceDN w:val="0"/>
        <w:adjustRightInd w:val="0"/>
        <w:spacing w:after="0" w:line="240" w:lineRule="auto"/>
        <w:ind w:firstLine="567"/>
        <w:jc w:val="both"/>
        <w:rPr>
          <w:rFonts w:ascii="Times New Roman" w:hAnsi="Times New Roman" w:cs="Times New Roman"/>
          <w:b/>
          <w:i/>
          <w:sz w:val="12"/>
          <w:szCs w:val="12"/>
        </w:rPr>
      </w:pPr>
    </w:p>
    <w:p w:rsidR="008A2B8D" w:rsidRDefault="00456482">
      <w:pPr>
        <w:pStyle w:val="4"/>
        <w:numPr>
          <w:ilvl w:val="0"/>
          <w:numId w:val="1"/>
        </w:numPr>
        <w:tabs>
          <w:tab w:val="left" w:pos="0"/>
        </w:tabs>
        <w:spacing w:after="0" w:line="240" w:lineRule="auto"/>
        <w:ind w:left="0" w:firstLine="0"/>
        <w:jc w:val="center"/>
        <w:rPr>
          <w:rFonts w:ascii="Times New Roman" w:hAnsi="Times New Roman"/>
          <w:b/>
          <w:sz w:val="24"/>
          <w:szCs w:val="24"/>
        </w:rPr>
      </w:pPr>
      <w:r>
        <w:rPr>
          <w:rFonts w:ascii="Times New Roman" w:hAnsi="Times New Roman"/>
          <w:b/>
          <w:sz w:val="24"/>
          <w:szCs w:val="24"/>
        </w:rPr>
        <w:t xml:space="preserve">Проверка соблюдения кассовой, платежной </w:t>
      </w:r>
    </w:p>
    <w:p w:rsidR="008A2B8D" w:rsidRDefault="00456482">
      <w:pPr>
        <w:pStyle w:val="4"/>
        <w:tabs>
          <w:tab w:val="left" w:pos="567"/>
        </w:tabs>
        <w:spacing w:after="0" w:line="240" w:lineRule="auto"/>
        <w:ind w:left="0"/>
        <w:jc w:val="center"/>
        <w:rPr>
          <w:rFonts w:ascii="Times New Roman" w:hAnsi="Times New Roman"/>
          <w:b/>
          <w:sz w:val="24"/>
          <w:szCs w:val="24"/>
        </w:rPr>
      </w:pPr>
      <w:r>
        <w:rPr>
          <w:rFonts w:ascii="Times New Roman" w:hAnsi="Times New Roman"/>
          <w:b/>
          <w:sz w:val="24"/>
          <w:szCs w:val="24"/>
        </w:rPr>
        <w:t>и финансовой дисциплины</w:t>
      </w:r>
    </w:p>
    <w:p w:rsidR="008A2B8D" w:rsidRDefault="008A2B8D">
      <w:pPr>
        <w:pStyle w:val="4"/>
        <w:tabs>
          <w:tab w:val="left" w:pos="567"/>
        </w:tabs>
        <w:spacing w:after="0"/>
        <w:ind w:left="0"/>
        <w:jc w:val="center"/>
        <w:rPr>
          <w:rFonts w:ascii="Times New Roman" w:hAnsi="Times New Roman"/>
          <w:b/>
          <w:sz w:val="12"/>
          <w:szCs w:val="12"/>
        </w:rPr>
      </w:pPr>
    </w:p>
    <w:p w:rsidR="008A2B8D" w:rsidRDefault="00456482">
      <w:pPr>
        <w:pStyle w:val="4"/>
        <w:tabs>
          <w:tab w:val="left" w:pos="567"/>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Ведение бухгалтерского учета в МУП ЖКХ «Универсал» регламентируется ФЗ №402-ФЗ, Приказом №94н, другими нормативно-правовыми документами, определяющими порядок организации и ведения бухгалтерского учета с учетом ФЗ №161-ФЗ. </w:t>
      </w:r>
    </w:p>
    <w:p w:rsidR="008A2B8D" w:rsidRDefault="00456482">
      <w:pPr>
        <w:pStyle w:val="4"/>
        <w:tabs>
          <w:tab w:val="left" w:pos="567"/>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Кассовые операции за период с 01.01.2022г. по 31.01.2023г. проверены выборочным методом. </w:t>
      </w:r>
    </w:p>
    <w:p w:rsidR="008A2B8D" w:rsidRDefault="00456482">
      <w:pPr>
        <w:pStyle w:val="4"/>
        <w:tabs>
          <w:tab w:val="left" w:pos="567"/>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В соответствии с п.2 Постановления об ограничении расходных операций по кассе с целью обращения взыскания на наличные денежные средства от 10.08.2021г. №30005/21/284063 (далее - Постановление №30005/21/284063) в отношении МУП ЖКХ «Универсал» должнику, руководителю должника - организации и лицу, ответственному за ведение кассы запрещено расходовать денежные средства в размере 80% от суммы, поступающей в кассу организации ежедневно до погашения суммы взыскания 153828264,14 рублей за исключением сумм, поступивших согласно бюджетной росписи.</w:t>
      </w:r>
    </w:p>
    <w:p w:rsidR="008A2B8D" w:rsidRDefault="00456482">
      <w:pPr>
        <w:pStyle w:val="4"/>
        <w:tabs>
          <w:tab w:val="left" w:pos="567"/>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Согласно п.3 Постановления №30005/21/284063 </w:t>
      </w:r>
      <w:r>
        <w:rPr>
          <w:rFonts w:ascii="Times New Roman" w:hAnsi="Times New Roman"/>
          <w:sz w:val="24"/>
          <w:szCs w:val="24"/>
          <w:u w:val="single"/>
        </w:rPr>
        <w:t xml:space="preserve">денежные средства необходимо перечислять не позднее следующего для после поступления их в кассу предприятия </w:t>
      </w:r>
      <w:r>
        <w:rPr>
          <w:rFonts w:ascii="Times New Roman" w:hAnsi="Times New Roman"/>
          <w:sz w:val="24"/>
          <w:szCs w:val="24"/>
        </w:rPr>
        <w:t>на депозитный счет структурного подразделения Ахтубинского РОСП УФССП России по Астраханской области, либо сдавать наличными в структурное подразделение территориального органа ФССП России.</w:t>
      </w:r>
    </w:p>
    <w:p w:rsidR="008A2B8D" w:rsidRDefault="00456482">
      <w:pPr>
        <w:pStyle w:val="4"/>
        <w:tabs>
          <w:tab w:val="left" w:pos="567"/>
          <w:tab w:val="left" w:pos="709"/>
        </w:tabs>
        <w:spacing w:after="0" w:line="240" w:lineRule="auto"/>
        <w:ind w:left="0" w:firstLine="567"/>
        <w:jc w:val="both"/>
        <w:rPr>
          <w:rFonts w:ascii="Times New Roman" w:hAnsi="Times New Roman"/>
          <w:b/>
          <w:i/>
          <w:sz w:val="24"/>
          <w:szCs w:val="24"/>
        </w:rPr>
      </w:pPr>
      <w:r>
        <w:rPr>
          <w:rFonts w:ascii="Times New Roman" w:hAnsi="Times New Roman"/>
          <w:b/>
          <w:i/>
          <w:sz w:val="24"/>
          <w:szCs w:val="24"/>
        </w:rPr>
        <w:t>Контрольно-счетной палатой выявлены нарушения п.2-п.3 при проверке исполнения Предприятием требований Постановления №30005/21/284063:</w:t>
      </w:r>
    </w:p>
    <w:p w:rsidR="008A2B8D" w:rsidRDefault="00456482">
      <w:pPr>
        <w:pStyle w:val="4"/>
        <w:tabs>
          <w:tab w:val="left" w:pos="567"/>
          <w:tab w:val="left" w:pos="709"/>
        </w:tabs>
        <w:spacing w:after="0" w:line="240" w:lineRule="auto"/>
        <w:ind w:left="0" w:firstLine="709"/>
        <w:jc w:val="right"/>
        <w:rPr>
          <w:rFonts w:ascii="Times New Roman" w:hAnsi="Times New Roman"/>
          <w:sz w:val="24"/>
          <w:szCs w:val="24"/>
        </w:rPr>
      </w:pPr>
      <w:r>
        <w:rPr>
          <w:rFonts w:ascii="Times New Roman" w:hAnsi="Times New Roman"/>
          <w:sz w:val="24"/>
          <w:szCs w:val="24"/>
        </w:rPr>
        <w:t>Таблица №1</w:t>
      </w:r>
    </w:p>
    <w:tbl>
      <w:tblPr>
        <w:tblStyle w:val="af2"/>
        <w:tblW w:w="10524" w:type="dxa"/>
        <w:jc w:val="center"/>
        <w:tblLayout w:type="fixed"/>
        <w:tblLook w:val="04A0" w:firstRow="1" w:lastRow="0" w:firstColumn="1" w:lastColumn="0" w:noHBand="0" w:noVBand="1"/>
      </w:tblPr>
      <w:tblGrid>
        <w:gridCol w:w="2145"/>
        <w:gridCol w:w="1500"/>
        <w:gridCol w:w="1701"/>
        <w:gridCol w:w="1476"/>
        <w:gridCol w:w="1276"/>
        <w:gridCol w:w="1217"/>
        <w:gridCol w:w="1209"/>
      </w:tblGrid>
      <w:tr w:rsidR="008A2B8D">
        <w:trPr>
          <w:trHeight w:val="1158"/>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Дата прихода в кассу согласно кассовой книге</w:t>
            </w:r>
          </w:p>
        </w:tc>
        <w:tc>
          <w:tcPr>
            <w:tcW w:w="1500" w:type="dxa"/>
            <w:vAlign w:val="center"/>
          </w:tcPr>
          <w:p w:rsidR="008A2B8D" w:rsidRDefault="00456482">
            <w:pPr>
              <w:pStyle w:val="4"/>
              <w:tabs>
                <w:tab w:val="left" w:pos="567"/>
                <w:tab w:val="left" w:pos="709"/>
              </w:tabs>
              <w:spacing w:after="0" w:line="240" w:lineRule="auto"/>
              <w:ind w:left="-176" w:right="-183"/>
              <w:jc w:val="center"/>
              <w:rPr>
                <w:rFonts w:ascii="Times New Roman" w:hAnsi="Times New Roman"/>
                <w:sz w:val="20"/>
                <w:szCs w:val="20"/>
              </w:rPr>
            </w:pPr>
            <w:r>
              <w:rPr>
                <w:rFonts w:ascii="Times New Roman" w:hAnsi="Times New Roman"/>
                <w:sz w:val="20"/>
                <w:szCs w:val="20"/>
              </w:rPr>
              <w:t>Сумма поступления денежных</w:t>
            </w:r>
          </w:p>
          <w:p w:rsidR="008A2B8D" w:rsidRDefault="00456482">
            <w:pPr>
              <w:pStyle w:val="4"/>
              <w:tabs>
                <w:tab w:val="left" w:pos="567"/>
                <w:tab w:val="left" w:pos="709"/>
              </w:tabs>
              <w:spacing w:after="0" w:line="240" w:lineRule="auto"/>
              <w:ind w:left="-176" w:right="-183"/>
              <w:jc w:val="center"/>
              <w:rPr>
                <w:rFonts w:ascii="Times New Roman" w:hAnsi="Times New Roman"/>
                <w:sz w:val="20"/>
                <w:szCs w:val="20"/>
              </w:rPr>
            </w:pPr>
            <w:r>
              <w:rPr>
                <w:rFonts w:ascii="Times New Roman" w:hAnsi="Times New Roman"/>
                <w:sz w:val="20"/>
                <w:szCs w:val="20"/>
              </w:rPr>
              <w:t xml:space="preserve"> средств</w:t>
            </w:r>
          </w:p>
        </w:tc>
        <w:tc>
          <w:tcPr>
            <w:tcW w:w="1701" w:type="dxa"/>
            <w:vAlign w:val="center"/>
          </w:tcPr>
          <w:p w:rsidR="008A2B8D" w:rsidRDefault="00456482">
            <w:pPr>
              <w:pStyle w:val="4"/>
              <w:tabs>
                <w:tab w:val="left" w:pos="567"/>
                <w:tab w:val="left" w:pos="709"/>
              </w:tabs>
              <w:spacing w:after="0" w:line="240" w:lineRule="auto"/>
              <w:ind w:left="-175" w:right="-183"/>
              <w:jc w:val="center"/>
              <w:rPr>
                <w:rFonts w:ascii="Times New Roman" w:hAnsi="Times New Roman"/>
                <w:sz w:val="20"/>
                <w:szCs w:val="20"/>
              </w:rPr>
            </w:pPr>
            <w:r>
              <w:rPr>
                <w:rFonts w:ascii="Times New Roman" w:hAnsi="Times New Roman"/>
                <w:sz w:val="20"/>
                <w:szCs w:val="20"/>
              </w:rPr>
              <w:t>80% согласно Постановлению №30005/21/284063</w:t>
            </w:r>
          </w:p>
        </w:tc>
        <w:tc>
          <w:tcPr>
            <w:tcW w:w="1476" w:type="dxa"/>
            <w:vAlign w:val="center"/>
          </w:tcPr>
          <w:p w:rsidR="008A2B8D" w:rsidRDefault="00456482">
            <w:pPr>
              <w:pStyle w:val="4"/>
              <w:tabs>
                <w:tab w:val="left" w:pos="234"/>
              </w:tabs>
              <w:spacing w:after="0" w:line="240" w:lineRule="auto"/>
              <w:ind w:left="0" w:right="-108"/>
              <w:jc w:val="center"/>
              <w:rPr>
                <w:rFonts w:ascii="Times New Roman" w:hAnsi="Times New Roman"/>
                <w:sz w:val="20"/>
                <w:szCs w:val="20"/>
              </w:rPr>
            </w:pPr>
            <w:r>
              <w:rPr>
                <w:rFonts w:ascii="Times New Roman" w:hAnsi="Times New Roman"/>
                <w:sz w:val="20"/>
                <w:szCs w:val="20"/>
              </w:rPr>
              <w:t>Дата поступления на счет судебных приставов</w:t>
            </w:r>
          </w:p>
        </w:tc>
        <w:tc>
          <w:tcPr>
            <w:tcW w:w="1276" w:type="dxa"/>
            <w:vAlign w:val="center"/>
          </w:tcPr>
          <w:p w:rsidR="008A2B8D" w:rsidRDefault="00456482">
            <w:pPr>
              <w:pStyle w:val="4"/>
              <w:tabs>
                <w:tab w:val="left" w:pos="34"/>
              </w:tabs>
              <w:spacing w:after="0" w:line="240" w:lineRule="auto"/>
              <w:ind w:left="-108" w:right="-41"/>
              <w:jc w:val="center"/>
              <w:rPr>
                <w:rFonts w:ascii="Times New Roman" w:hAnsi="Times New Roman"/>
                <w:sz w:val="20"/>
                <w:szCs w:val="20"/>
              </w:rPr>
            </w:pPr>
            <w:r>
              <w:rPr>
                <w:rFonts w:ascii="Times New Roman" w:hAnsi="Times New Roman"/>
                <w:sz w:val="20"/>
                <w:szCs w:val="20"/>
              </w:rPr>
              <w:t>Сумма поступления на счет судебных приставов</w:t>
            </w:r>
          </w:p>
        </w:tc>
        <w:tc>
          <w:tcPr>
            <w:tcW w:w="1217" w:type="dxa"/>
            <w:tcBorders>
              <w:bottom w:val="single" w:sz="4" w:space="0" w:color="auto"/>
            </w:tcBorders>
            <w:vAlign w:val="center"/>
          </w:tcPr>
          <w:p w:rsidR="008A2B8D" w:rsidRDefault="00456482">
            <w:pPr>
              <w:pStyle w:val="4"/>
              <w:tabs>
                <w:tab w:val="left" w:pos="567"/>
                <w:tab w:val="left" w:pos="709"/>
              </w:tabs>
              <w:spacing w:after="0" w:line="240" w:lineRule="auto"/>
              <w:ind w:left="-108" w:right="-167"/>
              <w:jc w:val="center"/>
              <w:rPr>
                <w:rFonts w:ascii="Times New Roman" w:hAnsi="Times New Roman"/>
                <w:sz w:val="20"/>
                <w:szCs w:val="20"/>
              </w:rPr>
            </w:pPr>
            <w:r>
              <w:rPr>
                <w:rFonts w:ascii="Times New Roman" w:hAnsi="Times New Roman"/>
                <w:sz w:val="20"/>
                <w:szCs w:val="20"/>
              </w:rPr>
              <w:t>Отклонение (гр.5-гр.3)</w:t>
            </w:r>
          </w:p>
        </w:tc>
        <w:tc>
          <w:tcPr>
            <w:tcW w:w="1209" w:type="dxa"/>
            <w:tcBorders>
              <w:bottom w:val="single" w:sz="4" w:space="0" w:color="auto"/>
            </w:tcBorders>
            <w:shd w:val="clear" w:color="auto" w:fill="auto"/>
            <w:vAlign w:val="center"/>
          </w:tcPr>
          <w:p w:rsidR="008A2B8D" w:rsidRDefault="00456482">
            <w:pPr>
              <w:spacing w:after="0" w:line="240" w:lineRule="auto"/>
              <w:ind w:left="-175" w:right="-182"/>
              <w:jc w:val="center"/>
              <w:rPr>
                <w:rFonts w:ascii="Times New Roman" w:hAnsi="Times New Roman" w:cs="Times New Roman"/>
                <w:sz w:val="20"/>
                <w:szCs w:val="20"/>
              </w:rPr>
            </w:pPr>
            <w:r>
              <w:rPr>
                <w:rFonts w:ascii="Times New Roman" w:hAnsi="Times New Roman" w:cs="Times New Roman"/>
                <w:sz w:val="20"/>
                <w:szCs w:val="20"/>
              </w:rPr>
              <w:t>Нарушение сроков</w:t>
            </w:r>
          </w:p>
        </w:tc>
      </w:tr>
      <w:tr w:rsidR="008A2B8D">
        <w:trPr>
          <w:trHeight w:val="270"/>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3</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4</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5</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6</w:t>
            </w:r>
          </w:p>
        </w:tc>
        <w:tc>
          <w:tcPr>
            <w:tcW w:w="1209" w:type="dxa"/>
            <w:tcBorders>
              <w:top w:val="nil"/>
              <w:bottom w:val="single" w:sz="4" w:space="0" w:color="auto"/>
            </w:tcBorders>
            <w:shd w:val="clear" w:color="auto" w:fill="auto"/>
            <w:vAlign w:val="center"/>
          </w:tcPr>
          <w:p w:rsidR="008A2B8D" w:rsidRDefault="004564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r>
      <w:tr w:rsidR="008A2B8D">
        <w:trPr>
          <w:trHeight w:val="270"/>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26.01.2022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22140,34</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17712,27</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26.01.2022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13400,00</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-4312,27</w:t>
            </w:r>
          </w:p>
        </w:tc>
        <w:tc>
          <w:tcPr>
            <w:tcW w:w="1209" w:type="dxa"/>
            <w:tcBorders>
              <w:top w:val="single" w:sz="4" w:space="0" w:color="auto"/>
            </w:tcBorders>
            <w:shd w:val="clear" w:color="auto" w:fill="auto"/>
            <w:vAlign w:val="center"/>
          </w:tcPr>
          <w:p w:rsidR="008A2B8D" w:rsidRDefault="008A2B8D">
            <w:pPr>
              <w:spacing w:after="0" w:line="240" w:lineRule="auto"/>
              <w:jc w:val="center"/>
              <w:rPr>
                <w:rFonts w:ascii="Times New Roman" w:hAnsi="Times New Roman" w:cs="Times New Roman"/>
                <w:sz w:val="20"/>
                <w:szCs w:val="20"/>
              </w:rPr>
            </w:pPr>
          </w:p>
        </w:tc>
      </w:tr>
      <w:tr w:rsidR="008A2B8D">
        <w:trPr>
          <w:trHeight w:val="270"/>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11.02.2022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131490,67</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105192,54</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11.02.2022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96000,00</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-9192,54</w:t>
            </w:r>
          </w:p>
        </w:tc>
        <w:tc>
          <w:tcPr>
            <w:tcW w:w="1209" w:type="dxa"/>
            <w:tcBorders>
              <w:top w:val="single" w:sz="4" w:space="0" w:color="auto"/>
            </w:tcBorders>
            <w:shd w:val="clear" w:color="auto" w:fill="auto"/>
            <w:vAlign w:val="center"/>
          </w:tcPr>
          <w:p w:rsidR="008A2B8D" w:rsidRDefault="008A2B8D">
            <w:pPr>
              <w:spacing w:after="0" w:line="240" w:lineRule="auto"/>
              <w:jc w:val="center"/>
              <w:rPr>
                <w:rFonts w:ascii="Times New Roman" w:hAnsi="Times New Roman" w:cs="Times New Roman"/>
                <w:sz w:val="20"/>
                <w:szCs w:val="20"/>
              </w:rPr>
            </w:pPr>
          </w:p>
        </w:tc>
      </w:tr>
      <w:tr w:rsidR="008A2B8D">
        <w:trPr>
          <w:trHeight w:val="270"/>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28.03.2022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51719,80</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41375,84</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28.03.2022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37700,00</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-3675,84</w:t>
            </w:r>
          </w:p>
        </w:tc>
        <w:tc>
          <w:tcPr>
            <w:tcW w:w="1209" w:type="dxa"/>
            <w:tcBorders>
              <w:top w:val="single" w:sz="4" w:space="0" w:color="auto"/>
            </w:tcBorders>
            <w:shd w:val="clear" w:color="auto" w:fill="auto"/>
            <w:vAlign w:val="center"/>
          </w:tcPr>
          <w:p w:rsidR="008A2B8D" w:rsidRDefault="008A2B8D">
            <w:pPr>
              <w:spacing w:after="0" w:line="240" w:lineRule="auto"/>
              <w:jc w:val="center"/>
              <w:rPr>
                <w:rFonts w:ascii="Times New Roman" w:hAnsi="Times New Roman" w:cs="Times New Roman"/>
                <w:sz w:val="20"/>
                <w:szCs w:val="20"/>
              </w:rPr>
            </w:pPr>
          </w:p>
        </w:tc>
      </w:tr>
      <w:tr w:rsidR="008A2B8D">
        <w:trPr>
          <w:trHeight w:val="285"/>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13.05.-16.05.2022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194909,40</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155927,52</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16.05.2022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152500,00</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-3427,52</w:t>
            </w:r>
          </w:p>
        </w:tc>
        <w:tc>
          <w:tcPr>
            <w:tcW w:w="1209" w:type="dxa"/>
            <w:tcBorders>
              <w:top w:val="single" w:sz="4" w:space="0" w:color="auto"/>
            </w:tcBorders>
            <w:shd w:val="clear" w:color="auto" w:fill="auto"/>
            <w:vAlign w:val="center"/>
          </w:tcPr>
          <w:p w:rsidR="008A2B8D" w:rsidRDefault="008A2B8D">
            <w:pPr>
              <w:spacing w:after="0" w:line="240" w:lineRule="auto"/>
              <w:jc w:val="center"/>
              <w:rPr>
                <w:rFonts w:ascii="Times New Roman" w:hAnsi="Times New Roman" w:cs="Times New Roman"/>
                <w:sz w:val="20"/>
                <w:szCs w:val="20"/>
              </w:rPr>
            </w:pPr>
          </w:p>
        </w:tc>
      </w:tr>
      <w:tr w:rsidR="008A2B8D">
        <w:trPr>
          <w:trHeight w:val="270"/>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17.05.2022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3687,67</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2950,14</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18.05.2022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0,00</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-2950,14</w:t>
            </w:r>
          </w:p>
        </w:tc>
        <w:tc>
          <w:tcPr>
            <w:tcW w:w="1209" w:type="dxa"/>
            <w:tcBorders>
              <w:top w:val="single" w:sz="4" w:space="0" w:color="auto"/>
            </w:tcBorders>
            <w:shd w:val="clear" w:color="auto" w:fill="auto"/>
            <w:vAlign w:val="center"/>
          </w:tcPr>
          <w:p w:rsidR="008A2B8D" w:rsidRDefault="008A2B8D">
            <w:pPr>
              <w:spacing w:after="0" w:line="240" w:lineRule="auto"/>
              <w:jc w:val="center"/>
              <w:rPr>
                <w:rFonts w:ascii="Times New Roman" w:hAnsi="Times New Roman" w:cs="Times New Roman"/>
                <w:sz w:val="20"/>
                <w:szCs w:val="20"/>
              </w:rPr>
            </w:pPr>
          </w:p>
        </w:tc>
      </w:tr>
      <w:tr w:rsidR="008A2B8D">
        <w:trPr>
          <w:trHeight w:val="270"/>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15.06.2022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72284,28</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57827,42</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15.06.2022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78100,00</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+20272,58</w:t>
            </w:r>
          </w:p>
        </w:tc>
        <w:tc>
          <w:tcPr>
            <w:tcW w:w="1209" w:type="dxa"/>
            <w:tcBorders>
              <w:top w:val="single" w:sz="4" w:space="0" w:color="auto"/>
            </w:tcBorders>
            <w:shd w:val="clear" w:color="auto" w:fill="auto"/>
            <w:vAlign w:val="center"/>
          </w:tcPr>
          <w:p w:rsidR="008A2B8D" w:rsidRDefault="008A2B8D">
            <w:pPr>
              <w:spacing w:after="0" w:line="240" w:lineRule="auto"/>
              <w:jc w:val="center"/>
              <w:rPr>
                <w:rFonts w:ascii="Times New Roman" w:hAnsi="Times New Roman" w:cs="Times New Roman"/>
                <w:sz w:val="20"/>
                <w:szCs w:val="20"/>
              </w:rPr>
            </w:pPr>
          </w:p>
        </w:tc>
      </w:tr>
      <w:tr w:rsidR="008A2B8D">
        <w:trPr>
          <w:trHeight w:val="283"/>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16.06.-17.06.2022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58014,22</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46411,38</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17.06.2022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34950,00</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-11461,38</w:t>
            </w:r>
          </w:p>
        </w:tc>
        <w:tc>
          <w:tcPr>
            <w:tcW w:w="1209" w:type="dxa"/>
            <w:tcBorders>
              <w:top w:val="single" w:sz="4" w:space="0" w:color="auto"/>
            </w:tcBorders>
            <w:shd w:val="clear" w:color="auto" w:fill="auto"/>
            <w:vAlign w:val="center"/>
          </w:tcPr>
          <w:p w:rsidR="008A2B8D" w:rsidRDefault="008A2B8D">
            <w:pPr>
              <w:spacing w:after="0" w:line="240" w:lineRule="auto"/>
              <w:jc w:val="center"/>
              <w:rPr>
                <w:rFonts w:ascii="Times New Roman" w:hAnsi="Times New Roman" w:cs="Times New Roman"/>
                <w:sz w:val="20"/>
                <w:szCs w:val="20"/>
              </w:rPr>
            </w:pPr>
          </w:p>
        </w:tc>
      </w:tr>
      <w:tr w:rsidR="008A2B8D">
        <w:trPr>
          <w:trHeight w:val="259"/>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18.07.-19.07.2022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27526,00</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22020,80</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19.07.2022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18500,00</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-3520,80</w:t>
            </w:r>
          </w:p>
        </w:tc>
        <w:tc>
          <w:tcPr>
            <w:tcW w:w="1209" w:type="dxa"/>
            <w:tcBorders>
              <w:top w:val="single" w:sz="4" w:space="0" w:color="auto"/>
            </w:tcBorders>
            <w:shd w:val="clear" w:color="auto" w:fill="auto"/>
            <w:vAlign w:val="center"/>
          </w:tcPr>
          <w:p w:rsidR="008A2B8D" w:rsidRDefault="008A2B8D">
            <w:pPr>
              <w:spacing w:after="0" w:line="240" w:lineRule="auto"/>
              <w:jc w:val="center"/>
              <w:rPr>
                <w:rFonts w:ascii="Times New Roman" w:hAnsi="Times New Roman" w:cs="Times New Roman"/>
                <w:sz w:val="20"/>
                <w:szCs w:val="20"/>
              </w:rPr>
            </w:pPr>
          </w:p>
        </w:tc>
      </w:tr>
      <w:tr w:rsidR="008A2B8D">
        <w:trPr>
          <w:trHeight w:val="270"/>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26.07.2022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69916,17</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55932,94</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26.07.2022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46500,00</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-9432,94</w:t>
            </w:r>
          </w:p>
        </w:tc>
        <w:tc>
          <w:tcPr>
            <w:tcW w:w="1209" w:type="dxa"/>
            <w:tcBorders>
              <w:top w:val="single" w:sz="4" w:space="0" w:color="auto"/>
            </w:tcBorders>
            <w:shd w:val="clear" w:color="auto" w:fill="auto"/>
            <w:vAlign w:val="center"/>
          </w:tcPr>
          <w:p w:rsidR="008A2B8D" w:rsidRDefault="008A2B8D">
            <w:pPr>
              <w:spacing w:after="0" w:line="240" w:lineRule="auto"/>
              <w:jc w:val="center"/>
              <w:rPr>
                <w:rFonts w:ascii="Times New Roman" w:hAnsi="Times New Roman" w:cs="Times New Roman"/>
                <w:sz w:val="20"/>
                <w:szCs w:val="20"/>
              </w:rPr>
            </w:pPr>
          </w:p>
        </w:tc>
      </w:tr>
      <w:tr w:rsidR="008A2B8D">
        <w:trPr>
          <w:trHeight w:val="270"/>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27.07.2022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148981,27</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119185,02</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27.07.2022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123000,00</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+3814,98</w:t>
            </w:r>
          </w:p>
        </w:tc>
        <w:tc>
          <w:tcPr>
            <w:tcW w:w="1209" w:type="dxa"/>
            <w:tcBorders>
              <w:top w:val="single" w:sz="4" w:space="0" w:color="auto"/>
              <w:bottom w:val="single" w:sz="4" w:space="0" w:color="auto"/>
            </w:tcBorders>
            <w:shd w:val="clear" w:color="auto" w:fill="auto"/>
            <w:vAlign w:val="center"/>
          </w:tcPr>
          <w:p w:rsidR="008A2B8D" w:rsidRDefault="008A2B8D">
            <w:pPr>
              <w:spacing w:after="0" w:line="240" w:lineRule="auto"/>
              <w:jc w:val="center"/>
              <w:rPr>
                <w:rFonts w:ascii="Times New Roman" w:hAnsi="Times New Roman" w:cs="Times New Roman"/>
                <w:sz w:val="20"/>
                <w:szCs w:val="20"/>
              </w:rPr>
            </w:pPr>
          </w:p>
        </w:tc>
      </w:tr>
      <w:tr w:rsidR="008A2B8D">
        <w:trPr>
          <w:trHeight w:val="144"/>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28.07.-29.07.2022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85351,25</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68281,00</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29.07.2022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29600,00</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-38681,00</w:t>
            </w:r>
          </w:p>
        </w:tc>
        <w:tc>
          <w:tcPr>
            <w:tcW w:w="1209" w:type="dxa"/>
            <w:tcBorders>
              <w:top w:val="single" w:sz="4" w:space="0" w:color="auto"/>
              <w:bottom w:val="single" w:sz="4" w:space="0" w:color="auto"/>
            </w:tcBorders>
            <w:shd w:val="clear" w:color="auto" w:fill="auto"/>
            <w:vAlign w:val="center"/>
          </w:tcPr>
          <w:p w:rsidR="008A2B8D" w:rsidRDefault="008A2B8D">
            <w:pPr>
              <w:spacing w:after="0" w:line="240" w:lineRule="auto"/>
              <w:jc w:val="center"/>
              <w:rPr>
                <w:rFonts w:ascii="Times New Roman" w:hAnsi="Times New Roman" w:cs="Times New Roman"/>
                <w:sz w:val="20"/>
                <w:szCs w:val="20"/>
              </w:rPr>
            </w:pPr>
          </w:p>
        </w:tc>
      </w:tr>
      <w:tr w:rsidR="008A2B8D">
        <w:trPr>
          <w:trHeight w:val="175"/>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14.09.2022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45921,07</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36736,86</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16.09.2022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36736,86</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0,00</w:t>
            </w:r>
          </w:p>
        </w:tc>
        <w:tc>
          <w:tcPr>
            <w:tcW w:w="1209" w:type="dxa"/>
            <w:tcBorders>
              <w:top w:val="single" w:sz="4" w:space="0" w:color="auto"/>
              <w:bottom w:val="single" w:sz="4" w:space="0" w:color="auto"/>
            </w:tcBorders>
            <w:shd w:val="clear" w:color="auto" w:fill="auto"/>
            <w:vAlign w:val="center"/>
          </w:tcPr>
          <w:p w:rsidR="008A2B8D" w:rsidRDefault="004564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1день</w:t>
            </w:r>
          </w:p>
        </w:tc>
      </w:tr>
      <w:tr w:rsidR="008A2B8D">
        <w:trPr>
          <w:trHeight w:val="265"/>
          <w:jc w:val="center"/>
        </w:trPr>
        <w:tc>
          <w:tcPr>
            <w:tcW w:w="2145"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5.10.-6.10.2022</w:t>
            </w:r>
          </w:p>
        </w:tc>
        <w:tc>
          <w:tcPr>
            <w:tcW w:w="1500"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208611,33</w:t>
            </w:r>
          </w:p>
        </w:tc>
        <w:tc>
          <w:tcPr>
            <w:tcW w:w="1701"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166889,06</w:t>
            </w:r>
          </w:p>
        </w:tc>
        <w:tc>
          <w:tcPr>
            <w:tcW w:w="14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06.10.2022</w:t>
            </w:r>
          </w:p>
        </w:tc>
        <w:tc>
          <w:tcPr>
            <w:tcW w:w="1276"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159000,00</w:t>
            </w:r>
          </w:p>
        </w:tc>
        <w:tc>
          <w:tcPr>
            <w:tcW w:w="1217" w:type="dxa"/>
            <w:vAlign w:val="center"/>
          </w:tcPr>
          <w:p w:rsidR="008A2B8D" w:rsidRDefault="00456482">
            <w:pPr>
              <w:pStyle w:val="4"/>
              <w:tabs>
                <w:tab w:val="left" w:pos="567"/>
                <w:tab w:val="left" w:pos="709"/>
              </w:tabs>
              <w:spacing w:after="0" w:line="240" w:lineRule="auto"/>
              <w:ind w:left="0"/>
              <w:jc w:val="center"/>
              <w:rPr>
                <w:rFonts w:ascii="Times New Roman" w:hAnsi="Times New Roman"/>
                <w:sz w:val="20"/>
                <w:szCs w:val="20"/>
              </w:rPr>
            </w:pPr>
            <w:r>
              <w:rPr>
                <w:rFonts w:ascii="Times New Roman" w:hAnsi="Times New Roman"/>
                <w:sz w:val="20"/>
                <w:szCs w:val="20"/>
              </w:rPr>
              <w:t>-7889,06</w:t>
            </w:r>
          </w:p>
        </w:tc>
        <w:tc>
          <w:tcPr>
            <w:tcW w:w="1209" w:type="dxa"/>
            <w:tcBorders>
              <w:top w:val="single" w:sz="4" w:space="0" w:color="auto"/>
            </w:tcBorders>
            <w:shd w:val="clear" w:color="auto" w:fill="auto"/>
            <w:vAlign w:val="center"/>
          </w:tcPr>
          <w:p w:rsidR="008A2B8D" w:rsidRDefault="008A2B8D">
            <w:pPr>
              <w:spacing w:after="0" w:line="240" w:lineRule="auto"/>
              <w:jc w:val="center"/>
              <w:rPr>
                <w:rFonts w:ascii="Times New Roman" w:hAnsi="Times New Roman" w:cs="Times New Roman"/>
                <w:sz w:val="20"/>
                <w:szCs w:val="20"/>
              </w:rPr>
            </w:pPr>
          </w:p>
        </w:tc>
      </w:tr>
    </w:tbl>
    <w:p w:rsidR="008A2B8D" w:rsidRDefault="008A2B8D">
      <w:pPr>
        <w:shd w:val="clear" w:color="auto" w:fill="FFFFFF"/>
        <w:tabs>
          <w:tab w:val="left" w:pos="567"/>
        </w:tabs>
        <w:spacing w:after="0" w:line="240" w:lineRule="auto"/>
        <w:ind w:firstLine="709"/>
        <w:jc w:val="both"/>
        <w:textAlignment w:val="baseline"/>
        <w:rPr>
          <w:rFonts w:ascii="Times New Roman" w:eastAsia="Times New Roman" w:hAnsi="Times New Roman" w:cs="Times New Roman"/>
          <w:sz w:val="12"/>
          <w:szCs w:val="12"/>
        </w:rPr>
      </w:pPr>
    </w:p>
    <w:p w:rsidR="008A2B8D" w:rsidRDefault="00456482">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Обязанности кассира исполняет бухгалтер материальной части Мельникова А. Н., договор о полной материальной ответственности заключен.</w:t>
      </w:r>
    </w:p>
    <w:p w:rsidR="008A2B8D" w:rsidRDefault="00456482">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Учет кассовых операций в учреждении ведется в кассовой книге, кассовая книга пронумерована, прошнурована и скреплена печатью. Подчисток и неоговоренных исправлений в кассовой книге в проверяемом периоде не установлено. Остатки на начало и конец дня выведены верно.</w:t>
      </w:r>
    </w:p>
    <w:p w:rsidR="008A2B8D" w:rsidRDefault="00456482">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В соответствии с п.2 Указаний №3210-У в МУП ЖКХ «Универсал» установлен лимит остатка наличных денежных средств в кассе на 2022 год в сумме 70,00 тыс. рублей (Приказ директора МУП ЖКХ «Универсал» от 11.01.2022г. №04), на 2023 год в сумме 70,00 тыс. рублей (Приказ директора МУП ЖКХ «Универсал» от 09.01.2023г. №01). </w:t>
      </w:r>
    </w:p>
    <w:p w:rsidR="008A2B8D" w:rsidRDefault="00456482">
      <w:pPr>
        <w:spacing w:after="0" w:line="240" w:lineRule="auto"/>
        <w:ind w:firstLine="567"/>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В соответствие с п.3 Приказов от 11.01.2022 №04, от 09.01.2023 №01 превышение лимита кассовой наличности не допускается и наличные деньги сверх установленного лимита подлежат сдаче на расчетный счет в банк в день превышения.</w:t>
      </w:r>
    </w:p>
    <w:p w:rsidR="008A2B8D" w:rsidRDefault="00456482">
      <w:pPr>
        <w:spacing w:after="0" w:line="240" w:lineRule="auto"/>
        <w:ind w:firstLine="567"/>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При выборочной проверке кассовых операций за период с 01.01.2022г. по 31.01.2023г. нарушений в части превышения лимита остатка наличных денежных средств в кассе не установлено.</w:t>
      </w:r>
    </w:p>
    <w:p w:rsidR="008A2B8D" w:rsidRDefault="00456482">
      <w:pPr>
        <w:spacing w:after="0" w:line="240" w:lineRule="auto"/>
        <w:ind w:firstLine="567"/>
        <w:jc w:val="both"/>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В кассе Предприятия отражаются операции по приему оплаты за услуги по холодному водоснабжению от физических и юридических лиц, выдача денег под отчет, сдача наличных денежных средств на расчетный счет. </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ходе выборочной проверки кассы установлено:</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Остаток денежных средств на 01.01.2022 года по Кассовой книге и первичным бухгалтерским документам 27,59256 тыс. рублей. </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2022 год в кассу Предприятия поступило всего </w:t>
      </w:r>
      <w:r>
        <w:rPr>
          <w:rFonts w:ascii="Times New Roman" w:hAnsi="Times New Roman" w:cs="Times New Roman"/>
          <w:sz w:val="24"/>
          <w:szCs w:val="24"/>
        </w:rPr>
        <w:t xml:space="preserve">11 564,48683 тыс. </w:t>
      </w:r>
      <w:r>
        <w:rPr>
          <w:rFonts w:ascii="Times New Roman" w:eastAsia="Times New Roman" w:hAnsi="Times New Roman" w:cs="Times New Roman"/>
          <w:sz w:val="24"/>
          <w:szCs w:val="24"/>
          <w:lang w:eastAsia="ru-RU"/>
        </w:rPr>
        <w:t>рублей - от получателей за услуги ЖКХ (водоснабжение).</w:t>
      </w:r>
    </w:p>
    <w:p w:rsidR="008A2B8D" w:rsidRDefault="00456482">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Израсходовано из кассы в 2022 году </w:t>
      </w:r>
      <w:r>
        <w:rPr>
          <w:rFonts w:ascii="Times New Roman" w:hAnsi="Times New Roman" w:cs="Times New Roman"/>
          <w:sz w:val="24"/>
          <w:szCs w:val="24"/>
        </w:rPr>
        <w:t xml:space="preserve">11 581,31168 тыс. </w:t>
      </w:r>
      <w:r>
        <w:rPr>
          <w:rFonts w:ascii="Times New Roman" w:eastAsia="Times New Roman" w:hAnsi="Times New Roman" w:cs="Times New Roman"/>
          <w:sz w:val="24"/>
          <w:szCs w:val="24"/>
          <w:lang w:eastAsia="ru-RU"/>
        </w:rPr>
        <w:t xml:space="preserve">рублей на следующие цели на: </w:t>
      </w:r>
    </w:p>
    <w:p w:rsidR="008A2B8D" w:rsidRDefault="00456482">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выдачу подотчетных сумм-11571,8857 тыс. рублей;</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оплату прочих расходов -9,42598 тыс. рублей.</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Остаток денежных средств в кассе по состоянию на 31.12.2022 года составил 10,76771 тыс. рублей, что соответствует счету 50 «Касса». </w:t>
      </w:r>
    </w:p>
    <w:p w:rsidR="008A2B8D" w:rsidRDefault="00456482">
      <w:pPr>
        <w:spacing w:after="0" w:line="240" w:lineRule="auto"/>
        <w:ind w:firstLine="567"/>
        <w:jc w:val="both"/>
        <w:rPr>
          <w:rFonts w:ascii="Times New Roman" w:hAnsi="Times New Roman"/>
          <w:sz w:val="24"/>
          <w:szCs w:val="24"/>
        </w:rPr>
      </w:pPr>
      <w:r>
        <w:rPr>
          <w:rFonts w:ascii="Times New Roman" w:hAnsi="Times New Roman"/>
          <w:sz w:val="24"/>
          <w:szCs w:val="24"/>
        </w:rPr>
        <w:t>По состоянию на 01.01.2023г. остаток в кассе на начало дня составлял 10,76771 тыс. рублей.</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январь 2023 года в кассу Предприятия поступило всего </w:t>
      </w:r>
      <w:r>
        <w:rPr>
          <w:rFonts w:ascii="Times New Roman" w:hAnsi="Times New Roman" w:cs="Times New Roman"/>
          <w:sz w:val="24"/>
          <w:szCs w:val="24"/>
        </w:rPr>
        <w:t xml:space="preserve">426,15236 тыс. </w:t>
      </w:r>
      <w:r>
        <w:rPr>
          <w:rFonts w:ascii="Times New Roman" w:eastAsia="Times New Roman" w:hAnsi="Times New Roman" w:cs="Times New Roman"/>
          <w:sz w:val="24"/>
          <w:szCs w:val="24"/>
          <w:lang w:eastAsia="ru-RU"/>
        </w:rPr>
        <w:t>рублей:</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 получателей за услуги ЖКХ (водоснабжение) – 415,04514 тыс. рублей;</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прочие поступления – 11,10722 тыс. рублей.</w:t>
      </w:r>
    </w:p>
    <w:p w:rsidR="008A2B8D" w:rsidRDefault="004564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Израсходовано из кассы в январе 2023 года </w:t>
      </w:r>
      <w:r>
        <w:rPr>
          <w:rFonts w:ascii="Times New Roman" w:hAnsi="Times New Roman" w:cs="Times New Roman"/>
          <w:sz w:val="24"/>
          <w:szCs w:val="24"/>
        </w:rPr>
        <w:t xml:space="preserve">388,47933 тыс. </w:t>
      </w:r>
      <w:r>
        <w:rPr>
          <w:rFonts w:ascii="Times New Roman" w:eastAsia="Times New Roman" w:hAnsi="Times New Roman" w:cs="Times New Roman"/>
          <w:sz w:val="24"/>
          <w:szCs w:val="24"/>
          <w:lang w:eastAsia="ru-RU"/>
        </w:rPr>
        <w:t>рублей на выдачу подотчетных сумм.</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Остаток денежных средств в кассе по состоянию на 31.01.2023 года составил 48,44074 тыс. рублей, что соответствует счету 50 «Касса». </w:t>
      </w:r>
    </w:p>
    <w:p w:rsidR="008A2B8D" w:rsidRDefault="00456482">
      <w:pPr>
        <w:spacing w:after="0" w:line="240" w:lineRule="auto"/>
        <w:ind w:firstLine="567"/>
        <w:jc w:val="both"/>
        <w:rPr>
          <w:rFonts w:ascii="Times New Roman" w:hAnsi="Times New Roman" w:cs="Times New Roman"/>
          <w:b/>
          <w:i/>
          <w:sz w:val="24"/>
          <w:szCs w:val="24"/>
        </w:rPr>
      </w:pPr>
      <w:r>
        <w:rPr>
          <w:rFonts w:ascii="Times New Roman" w:hAnsi="Times New Roman" w:cs="Times New Roman"/>
          <w:sz w:val="24"/>
          <w:szCs w:val="24"/>
        </w:rPr>
        <w:t>В ходе проверки Контрольно-счетной палатой 01.03.2023 года проведена инвентаризация кассы Предприятия и составлен</w:t>
      </w:r>
      <w:r>
        <w:rPr>
          <w:rFonts w:ascii="Times New Roman" w:hAnsi="Times New Roman" w:cs="Times New Roman"/>
          <w:b/>
          <w:i/>
          <w:sz w:val="24"/>
          <w:szCs w:val="24"/>
        </w:rPr>
        <w:t xml:space="preserve"> </w:t>
      </w:r>
      <w:r>
        <w:rPr>
          <w:rFonts w:ascii="Times New Roman" w:hAnsi="Times New Roman" w:cs="Times New Roman"/>
          <w:sz w:val="24"/>
          <w:szCs w:val="24"/>
        </w:rPr>
        <w:t>Акт от 01.03.2023 №01 инвентаризации наличных денежных средств, находящихся по состоянию на 01 марта 2023 года в присутствии материально ответственного лица бухгалтера-расчетчика Львовой О.В.</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Фактическое наличие денежных средств в кассе составило 32,0271 тыс. руб., что соответствует учетным данным (лист кассовой книги за 1 марта 2023 года).</w:t>
      </w:r>
    </w:p>
    <w:p w:rsidR="008A2B8D" w:rsidRPr="00120071" w:rsidRDefault="00456482">
      <w:pPr>
        <w:autoSpaceDE w:val="0"/>
        <w:autoSpaceDN w:val="0"/>
        <w:adjustRightInd w:val="0"/>
        <w:spacing w:after="0" w:line="240" w:lineRule="auto"/>
        <w:ind w:firstLine="567"/>
        <w:jc w:val="both"/>
        <w:rPr>
          <w:rFonts w:ascii="Times New Roman" w:hAnsi="Times New Roman" w:cs="Times New Roman"/>
          <w:b/>
          <w:bCs/>
          <w:i/>
          <w:iCs/>
          <w:sz w:val="24"/>
          <w:szCs w:val="24"/>
        </w:rPr>
      </w:pPr>
      <w:r w:rsidRPr="00120071">
        <w:rPr>
          <w:rFonts w:ascii="Times New Roman" w:hAnsi="Times New Roman" w:cs="Times New Roman"/>
          <w:b/>
          <w:i/>
          <w:sz w:val="24"/>
          <w:szCs w:val="24"/>
        </w:rPr>
        <w:t xml:space="preserve">Контрольно-счетная палата рекомендует Предприятию </w:t>
      </w:r>
      <w:r w:rsidR="00120071" w:rsidRPr="00120071">
        <w:rPr>
          <w:rFonts w:ascii="Times New Roman" w:hAnsi="Times New Roman" w:cs="Times New Roman"/>
          <w:b/>
          <w:i/>
          <w:sz w:val="24"/>
          <w:szCs w:val="24"/>
        </w:rPr>
        <w:t xml:space="preserve">строго соблюдать требования </w:t>
      </w:r>
      <w:hyperlink r:id="rId14" w:history="1">
        <w:r w:rsidRPr="00120071">
          <w:rPr>
            <w:rFonts w:ascii="Times New Roman" w:hAnsi="Times New Roman" w:cs="Times New Roman"/>
            <w:b/>
            <w:bCs/>
            <w:i/>
            <w:iCs/>
            <w:sz w:val="24"/>
            <w:szCs w:val="24"/>
          </w:rPr>
          <w:t>законодательства</w:t>
        </w:r>
      </w:hyperlink>
      <w:r w:rsidRPr="00120071">
        <w:rPr>
          <w:rFonts w:ascii="Times New Roman" w:hAnsi="Times New Roman" w:cs="Times New Roman"/>
          <w:b/>
          <w:bCs/>
          <w:i/>
          <w:iCs/>
          <w:sz w:val="24"/>
          <w:szCs w:val="24"/>
        </w:rPr>
        <w:t xml:space="preserve"> об исполнительном производстве.</w:t>
      </w:r>
    </w:p>
    <w:p w:rsidR="008A2B8D" w:rsidRDefault="008A2B8D">
      <w:pPr>
        <w:pStyle w:val="af1"/>
        <w:spacing w:before="0" w:after="0"/>
        <w:jc w:val="both"/>
        <w:rPr>
          <w:color w:val="1A1A1A" w:themeColor="background1" w:themeShade="1A"/>
          <w:sz w:val="12"/>
          <w:szCs w:val="12"/>
        </w:rPr>
      </w:pPr>
    </w:p>
    <w:p w:rsidR="008A2B8D" w:rsidRDefault="00456482">
      <w:pPr>
        <w:pStyle w:val="af3"/>
        <w:numPr>
          <w:ilvl w:val="0"/>
          <w:numId w:val="1"/>
        </w:numPr>
        <w:tabs>
          <w:tab w:val="left" w:pos="0"/>
        </w:tabs>
        <w:spacing w:after="0"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Проверка банковских операций</w:t>
      </w:r>
    </w:p>
    <w:p w:rsidR="008A2B8D" w:rsidRDefault="008A2B8D">
      <w:pPr>
        <w:tabs>
          <w:tab w:val="left" w:pos="567"/>
        </w:tabs>
        <w:spacing w:after="0" w:line="240" w:lineRule="auto"/>
        <w:jc w:val="both"/>
        <w:rPr>
          <w:rFonts w:ascii="Arial" w:hAnsi="Arial" w:cs="Arial"/>
          <w:sz w:val="12"/>
          <w:szCs w:val="12"/>
        </w:rPr>
      </w:pP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Приказом №94н счет 51 «Расчетные счета» предназначен для обобщения информации о наличии и движении денежных средств в валюте Российской Федерации на расчетных счетах организации, открытых в кредитных организациях.</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дебету счета 51 «Расчетные счета» отражается поступление денежных средств на расчетные счета организации. По кредиту счета 51 «Расчетные счета» отражается списание денежных средств с расчетных счетов организации.</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Операции по расчетному счету отражаются в бухгалтерском учете на основании выписок кредитной организации по расчетному счету и приложенных к ним денежно-расчетных документов.</w:t>
      </w:r>
    </w:p>
    <w:p w:rsidR="008A2B8D" w:rsidRDefault="00456482">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Ведение банковских операций проверено выборочно. </w:t>
      </w:r>
      <w:r>
        <w:rPr>
          <w:rFonts w:ascii="Times New Roman" w:hAnsi="Times New Roman" w:cs="Times New Roman"/>
          <w:sz w:val="24"/>
          <w:szCs w:val="24"/>
        </w:rPr>
        <w:t>МУП ЖКХ «Универсал» для обслуживания расчетов по операциям открыт расчетный счет 40702810705000001249 в</w:t>
      </w:r>
      <w:r>
        <w:rPr>
          <w:rFonts w:ascii="Times New Roman" w:eastAsia="Times New Roman" w:hAnsi="Times New Roman" w:cs="Times New Roman"/>
          <w:color w:val="000000"/>
          <w:sz w:val="24"/>
          <w:szCs w:val="24"/>
        </w:rPr>
        <w:t xml:space="preserve"> Отделении №8625 ПАО Сбербанк </w:t>
      </w:r>
      <w:proofErr w:type="spellStart"/>
      <w:r>
        <w:rPr>
          <w:rFonts w:ascii="Times New Roman" w:eastAsia="Times New Roman" w:hAnsi="Times New Roman" w:cs="Times New Roman"/>
          <w:color w:val="000000"/>
          <w:sz w:val="24"/>
          <w:szCs w:val="24"/>
        </w:rPr>
        <w:t>г.Астрахань</w:t>
      </w:r>
      <w:proofErr w:type="spellEnd"/>
      <w:r>
        <w:rPr>
          <w:rFonts w:ascii="Times New Roman" w:eastAsia="Times New Roman" w:hAnsi="Times New Roman" w:cs="Times New Roman"/>
          <w:color w:val="000000"/>
          <w:sz w:val="24"/>
          <w:szCs w:val="24"/>
        </w:rPr>
        <w:t>.</w:t>
      </w:r>
    </w:p>
    <w:p w:rsidR="008A2B8D" w:rsidRDefault="00456482">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Через расчетный счет Предприятия в проверяемом периоде производились следующие операции: поступление денежных средств от физических и юридических лиц за потребление холодной воды, списание денежных средств по исполнительным производствам, за услуги банка.</w:t>
      </w:r>
    </w:p>
    <w:p w:rsidR="008A2B8D" w:rsidRDefault="00456482">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данным бухгалтерского учета на начало 2022г. на расчетном счете числились денежные средства в сумме 15</w:t>
      </w:r>
      <w:r w:rsidR="004C5ECA">
        <w:rPr>
          <w:rFonts w:ascii="Times New Roman" w:hAnsi="Times New Roman" w:cs="Times New Roman"/>
          <w:sz w:val="24"/>
          <w:szCs w:val="24"/>
        </w:rPr>
        <w:t>,</w:t>
      </w:r>
      <w:r>
        <w:rPr>
          <w:rFonts w:ascii="Times New Roman" w:hAnsi="Times New Roman" w:cs="Times New Roman"/>
          <w:sz w:val="24"/>
          <w:szCs w:val="24"/>
        </w:rPr>
        <w:t xml:space="preserve">97917 </w:t>
      </w:r>
      <w:r w:rsidR="004C5ECA">
        <w:rPr>
          <w:rFonts w:ascii="Times New Roman" w:hAnsi="Times New Roman" w:cs="Times New Roman"/>
          <w:sz w:val="24"/>
          <w:szCs w:val="24"/>
        </w:rPr>
        <w:t xml:space="preserve">тыс. </w:t>
      </w:r>
      <w:r>
        <w:rPr>
          <w:rFonts w:ascii="Times New Roman" w:hAnsi="Times New Roman" w:cs="Times New Roman"/>
          <w:sz w:val="24"/>
          <w:szCs w:val="24"/>
        </w:rPr>
        <w:t>рублей, что подтверждается выпиской операций по лицевому счету №40702</w:t>
      </w:r>
      <w:r w:rsidR="004C5ECA">
        <w:rPr>
          <w:rFonts w:ascii="Times New Roman" w:hAnsi="Times New Roman" w:cs="Times New Roman"/>
          <w:sz w:val="24"/>
          <w:szCs w:val="24"/>
        </w:rPr>
        <w:t>810705000001249 за период с 01.</w:t>
      </w:r>
      <w:r>
        <w:rPr>
          <w:rFonts w:ascii="Times New Roman" w:hAnsi="Times New Roman" w:cs="Times New Roman"/>
          <w:sz w:val="24"/>
          <w:szCs w:val="24"/>
        </w:rPr>
        <w:t xml:space="preserve">01.2022г. по 31.12.2022г. </w:t>
      </w:r>
    </w:p>
    <w:p w:rsidR="008A2B8D" w:rsidRDefault="00456482">
      <w:pPr>
        <w:pStyle w:val="af4"/>
        <w:ind w:firstLine="567"/>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Выписки по счету должны формироваться ежедневно и отражаться в бухгалтерском учете ежедневно. По дебету счета 51 «Расчетные счета» отражается поступление денежных средств на расчетные счета организации, по кредиту счета 51 «Расчетные счета» – списание.</w:t>
      </w:r>
    </w:p>
    <w:p w:rsidR="008A2B8D" w:rsidRDefault="00456482">
      <w:pPr>
        <w:pStyle w:val="Default"/>
        <w:tabs>
          <w:tab w:val="left" w:pos="567"/>
        </w:tabs>
        <w:ind w:firstLine="567"/>
        <w:jc w:val="both"/>
      </w:pPr>
      <w:r>
        <w:t>За период 2022 года обороты по расчетному счету Предприятия составили:</w:t>
      </w:r>
    </w:p>
    <w:p w:rsidR="008A2B8D" w:rsidRDefault="00456482">
      <w:pPr>
        <w:pStyle w:val="Default"/>
        <w:tabs>
          <w:tab w:val="left" w:pos="567"/>
        </w:tabs>
        <w:ind w:firstLine="567"/>
        <w:jc w:val="both"/>
      </w:pPr>
      <w:r>
        <w:rPr>
          <w:rFonts w:eastAsia="Times New Roman"/>
        </w:rPr>
        <w:t xml:space="preserve">- </w:t>
      </w:r>
      <w:r>
        <w:t>по дебету – 15</w:t>
      </w:r>
      <w:r w:rsidR="00715E5A">
        <w:t> </w:t>
      </w:r>
      <w:r>
        <w:t>049</w:t>
      </w:r>
      <w:r w:rsidR="00715E5A">
        <w:t>,</w:t>
      </w:r>
      <w:r>
        <w:t>03936</w:t>
      </w:r>
      <w:r w:rsidR="00715E5A">
        <w:t xml:space="preserve"> тыс. </w:t>
      </w:r>
      <w:r>
        <w:t xml:space="preserve">рублей, </w:t>
      </w:r>
    </w:p>
    <w:p w:rsidR="008A2B8D" w:rsidRDefault="00456482">
      <w:pPr>
        <w:pStyle w:val="Default"/>
        <w:tabs>
          <w:tab w:val="left" w:pos="567"/>
        </w:tabs>
        <w:ind w:firstLine="567"/>
        <w:jc w:val="both"/>
      </w:pPr>
      <w:r>
        <w:lastRenderedPageBreak/>
        <w:t>- по кредиту – 15</w:t>
      </w:r>
      <w:r w:rsidR="00715E5A">
        <w:t> </w:t>
      </w:r>
      <w:r>
        <w:t>037</w:t>
      </w:r>
      <w:r w:rsidR="00715E5A">
        <w:t>,</w:t>
      </w:r>
      <w:r>
        <w:t>08031</w:t>
      </w:r>
      <w:r w:rsidR="00715E5A">
        <w:t xml:space="preserve"> тыс. </w:t>
      </w:r>
      <w:r>
        <w:t>рублей.</w:t>
      </w:r>
    </w:p>
    <w:p w:rsidR="008A2B8D" w:rsidRDefault="00456482">
      <w:pPr>
        <w:pStyle w:val="Default"/>
        <w:tabs>
          <w:tab w:val="left" w:pos="567"/>
        </w:tabs>
        <w:ind w:firstLine="567"/>
        <w:jc w:val="both"/>
        <w:rPr>
          <w:rFonts w:eastAsia="Times New Roman"/>
        </w:rPr>
      </w:pPr>
      <w:r>
        <w:rPr>
          <w:rFonts w:eastAsia="Times New Roman"/>
        </w:rPr>
        <w:t>По данным бухгалтерского учета остаток средств по расчетному счет по состоянию на 31.12.2022 года составлял 27</w:t>
      </w:r>
      <w:r w:rsidR="00715E5A">
        <w:rPr>
          <w:rFonts w:eastAsia="Times New Roman"/>
        </w:rPr>
        <w:t>,</w:t>
      </w:r>
      <w:r>
        <w:rPr>
          <w:rFonts w:eastAsia="Times New Roman"/>
        </w:rPr>
        <w:t>93822</w:t>
      </w:r>
      <w:r w:rsidR="00715E5A">
        <w:rPr>
          <w:rFonts w:eastAsia="Times New Roman"/>
        </w:rPr>
        <w:t xml:space="preserve"> тыс. </w:t>
      </w:r>
      <w:r>
        <w:rPr>
          <w:rFonts w:eastAsia="Times New Roman"/>
        </w:rPr>
        <w:t xml:space="preserve">рублей, что соответствует остатку, отражённому в </w:t>
      </w:r>
      <w:r>
        <w:t>выписке операций по лицевому счету</w:t>
      </w:r>
      <w:r>
        <w:rPr>
          <w:rFonts w:eastAsia="Times New Roman"/>
        </w:rPr>
        <w:t>.</w:t>
      </w:r>
    </w:p>
    <w:p w:rsidR="008A2B8D" w:rsidRDefault="00456482">
      <w:pPr>
        <w:pStyle w:val="Default"/>
        <w:tabs>
          <w:tab w:val="left" w:pos="567"/>
        </w:tabs>
        <w:ind w:firstLine="567"/>
        <w:jc w:val="both"/>
      </w:pPr>
      <w:r>
        <w:t>Согласно выписке по расчетному счету за период с 01 января по 31 января 2023 года обороты составили:</w:t>
      </w:r>
    </w:p>
    <w:p w:rsidR="008A2B8D" w:rsidRDefault="00456482">
      <w:pPr>
        <w:pStyle w:val="Default"/>
        <w:tabs>
          <w:tab w:val="left" w:pos="567"/>
        </w:tabs>
        <w:ind w:firstLine="567"/>
        <w:jc w:val="both"/>
      </w:pPr>
      <w:r>
        <w:rPr>
          <w:rFonts w:eastAsia="Times New Roman"/>
        </w:rPr>
        <w:t xml:space="preserve">- </w:t>
      </w:r>
      <w:r w:rsidR="00715E5A">
        <w:t>по дебету – 747,</w:t>
      </w:r>
      <w:r>
        <w:t>3577</w:t>
      </w:r>
      <w:r w:rsidR="00715E5A">
        <w:t xml:space="preserve"> тыс. </w:t>
      </w:r>
      <w:r>
        <w:t xml:space="preserve">рублей, </w:t>
      </w:r>
    </w:p>
    <w:p w:rsidR="008A2B8D" w:rsidRDefault="00715E5A">
      <w:pPr>
        <w:pStyle w:val="Default"/>
        <w:tabs>
          <w:tab w:val="left" w:pos="567"/>
        </w:tabs>
        <w:ind w:firstLine="567"/>
        <w:jc w:val="both"/>
      </w:pPr>
      <w:r>
        <w:t>- по кредиту – 775,</w:t>
      </w:r>
      <w:r w:rsidR="00456482">
        <w:t>29592</w:t>
      </w:r>
      <w:r>
        <w:t xml:space="preserve"> тыс. </w:t>
      </w:r>
      <w:r w:rsidR="00456482">
        <w:t>рублей.</w:t>
      </w:r>
    </w:p>
    <w:p w:rsidR="008A2B8D" w:rsidRDefault="00456482">
      <w:pPr>
        <w:pStyle w:val="Default"/>
        <w:tabs>
          <w:tab w:val="left" w:pos="567"/>
        </w:tabs>
        <w:ind w:firstLine="567"/>
        <w:jc w:val="both"/>
        <w:rPr>
          <w:rFonts w:eastAsia="Times New Roman"/>
        </w:rPr>
      </w:pPr>
      <w:r>
        <w:rPr>
          <w:rFonts w:eastAsia="Times New Roman"/>
        </w:rPr>
        <w:t>Остаток средств по расчетному счет по состоянию на 31.01.2023 года составил 0,00</w:t>
      </w:r>
      <w:r w:rsidR="006D75D4">
        <w:rPr>
          <w:rFonts w:eastAsia="Times New Roman"/>
        </w:rPr>
        <w:t xml:space="preserve"> </w:t>
      </w:r>
      <w:r>
        <w:rPr>
          <w:rFonts w:eastAsia="Times New Roman"/>
        </w:rPr>
        <w:t>рублей.</w:t>
      </w:r>
    </w:p>
    <w:p w:rsidR="008A2B8D" w:rsidRDefault="00456482">
      <w:pPr>
        <w:pStyle w:val="Default"/>
        <w:tabs>
          <w:tab w:val="left" w:pos="567"/>
        </w:tabs>
        <w:ind w:firstLine="567"/>
        <w:jc w:val="both"/>
        <w:rPr>
          <w:rFonts w:eastAsia="Times New Roman"/>
        </w:rPr>
      </w:pPr>
      <w:r>
        <w:rPr>
          <w:rFonts w:eastAsia="Times New Roman"/>
        </w:rPr>
        <w:t>В нарушение Приказа №94н установлены расхождения оборотов по данным бухгалтерского учета по счету 51 «Расчетные счета» с данными выписк</w:t>
      </w:r>
      <w:r w:rsidR="006D75D4">
        <w:rPr>
          <w:rFonts w:eastAsia="Times New Roman"/>
        </w:rPr>
        <w:t>и</w:t>
      </w:r>
      <w:r>
        <w:rPr>
          <w:rFonts w:eastAsia="Times New Roman"/>
        </w:rPr>
        <w:t xml:space="preserve"> </w:t>
      </w:r>
      <w:r>
        <w:t>операций по лицевому счету за период с 01.01.2022г. по 31.01.2023г. в сумме 529</w:t>
      </w:r>
      <w:r w:rsidR="006D75D4">
        <w:t>,</w:t>
      </w:r>
      <w:r>
        <w:t xml:space="preserve">57255 </w:t>
      </w:r>
      <w:r w:rsidR="006D75D4">
        <w:t xml:space="preserve">тыс. </w:t>
      </w:r>
      <w:r>
        <w:t>рублей</w:t>
      </w:r>
      <w:r w:rsidR="006D75D4">
        <w:t>:</w:t>
      </w:r>
      <w:r>
        <w:t xml:space="preserve"> </w:t>
      </w:r>
    </w:p>
    <w:p w:rsidR="008A2B8D" w:rsidRDefault="00456482">
      <w:pPr>
        <w:pStyle w:val="af4"/>
        <w:ind w:firstLine="708"/>
        <w:jc w:val="right"/>
        <w:rPr>
          <w:rFonts w:ascii="Times New Roman" w:hAnsi="Times New Roman"/>
          <w:sz w:val="24"/>
          <w:szCs w:val="24"/>
        </w:rPr>
      </w:pPr>
      <w:r>
        <w:rPr>
          <w:rFonts w:ascii="Times New Roman" w:hAnsi="Times New Roman"/>
          <w:sz w:val="24"/>
          <w:szCs w:val="24"/>
        </w:rPr>
        <w:t>Таблица №2</w:t>
      </w:r>
      <w:r w:rsidR="006D75D4">
        <w:rPr>
          <w:rFonts w:ascii="Times New Roman" w:hAnsi="Times New Roman"/>
          <w:sz w:val="24"/>
          <w:szCs w:val="24"/>
        </w:rPr>
        <w:t>, тыс.</w:t>
      </w:r>
      <w:r>
        <w:rPr>
          <w:rFonts w:ascii="Times New Roman" w:hAnsi="Times New Roman"/>
          <w:sz w:val="24"/>
          <w:szCs w:val="24"/>
        </w:rPr>
        <w:t xml:space="preserve"> рублей</w:t>
      </w:r>
    </w:p>
    <w:tbl>
      <w:tblPr>
        <w:tblStyle w:val="af2"/>
        <w:tblW w:w="10152" w:type="dxa"/>
        <w:jc w:val="center"/>
        <w:tblLook w:val="04A0" w:firstRow="1" w:lastRow="0" w:firstColumn="1" w:lastColumn="0" w:noHBand="0" w:noVBand="1"/>
      </w:tblPr>
      <w:tblGrid>
        <w:gridCol w:w="1597"/>
        <w:gridCol w:w="1444"/>
        <w:gridCol w:w="1488"/>
        <w:gridCol w:w="1449"/>
        <w:gridCol w:w="1428"/>
        <w:gridCol w:w="1297"/>
        <w:gridCol w:w="1449"/>
      </w:tblGrid>
      <w:tr w:rsidR="006D75D4" w:rsidTr="006D75D4">
        <w:trPr>
          <w:jc w:val="center"/>
        </w:trPr>
        <w:tc>
          <w:tcPr>
            <w:tcW w:w="1597" w:type="dxa"/>
            <w:vMerge w:val="restart"/>
            <w:vAlign w:val="center"/>
          </w:tcPr>
          <w:p w:rsidR="006D75D4" w:rsidRDefault="006D75D4"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Наименование</w:t>
            </w:r>
          </w:p>
        </w:tc>
        <w:tc>
          <w:tcPr>
            <w:tcW w:w="4381" w:type="dxa"/>
            <w:gridSpan w:val="3"/>
            <w:vAlign w:val="center"/>
          </w:tcPr>
          <w:p w:rsidR="006D75D4" w:rsidRDefault="006D75D4"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Период с 01.01.2022г. по 31.12.2022г.</w:t>
            </w:r>
          </w:p>
        </w:tc>
        <w:tc>
          <w:tcPr>
            <w:tcW w:w="4174" w:type="dxa"/>
            <w:gridSpan w:val="3"/>
            <w:vAlign w:val="center"/>
          </w:tcPr>
          <w:p w:rsidR="006D75D4" w:rsidRDefault="006D75D4"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Период с 01.01.2023г. по 31.01.2023г.</w:t>
            </w:r>
          </w:p>
        </w:tc>
      </w:tr>
      <w:tr w:rsidR="006D75D4" w:rsidTr="006D75D4">
        <w:trPr>
          <w:jc w:val="center"/>
        </w:trPr>
        <w:tc>
          <w:tcPr>
            <w:tcW w:w="1597" w:type="dxa"/>
            <w:vMerge/>
            <w:vAlign w:val="center"/>
          </w:tcPr>
          <w:p w:rsidR="006D75D4" w:rsidRDefault="006D75D4" w:rsidP="006D75D4">
            <w:pPr>
              <w:pStyle w:val="af4"/>
              <w:jc w:val="center"/>
              <w:rPr>
                <w:rFonts w:ascii="Times New Roman" w:hAnsi="Times New Roman"/>
                <w:color w:val="1A1A1A" w:themeColor="background1" w:themeShade="1A"/>
              </w:rPr>
            </w:pPr>
          </w:p>
        </w:tc>
        <w:tc>
          <w:tcPr>
            <w:tcW w:w="1444" w:type="dxa"/>
            <w:vAlign w:val="center"/>
          </w:tcPr>
          <w:p w:rsidR="006D75D4" w:rsidRDefault="006D75D4"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Данные, отраженные в регистрах бухучета</w:t>
            </w:r>
          </w:p>
        </w:tc>
        <w:tc>
          <w:tcPr>
            <w:tcW w:w="1488" w:type="dxa"/>
            <w:vAlign w:val="center"/>
          </w:tcPr>
          <w:p w:rsidR="006D75D4" w:rsidRDefault="006D75D4"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Данные из банковских выписок по р/</w:t>
            </w:r>
            <w:proofErr w:type="spellStart"/>
            <w:r>
              <w:rPr>
                <w:rFonts w:ascii="Times New Roman" w:hAnsi="Times New Roman"/>
                <w:color w:val="1A1A1A" w:themeColor="background1" w:themeShade="1A"/>
              </w:rPr>
              <w:t>сч</w:t>
            </w:r>
            <w:proofErr w:type="spellEnd"/>
          </w:p>
        </w:tc>
        <w:tc>
          <w:tcPr>
            <w:tcW w:w="1449" w:type="dxa"/>
            <w:vAlign w:val="center"/>
          </w:tcPr>
          <w:p w:rsidR="006D75D4" w:rsidRDefault="006D75D4"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Расхождение (гр.2-гр.3)</w:t>
            </w:r>
          </w:p>
        </w:tc>
        <w:tc>
          <w:tcPr>
            <w:tcW w:w="1428" w:type="dxa"/>
            <w:vAlign w:val="center"/>
          </w:tcPr>
          <w:p w:rsidR="006D75D4" w:rsidRDefault="006D75D4"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Данные, отраженные в регистрах бухучета</w:t>
            </w:r>
          </w:p>
        </w:tc>
        <w:tc>
          <w:tcPr>
            <w:tcW w:w="1297" w:type="dxa"/>
            <w:vAlign w:val="center"/>
          </w:tcPr>
          <w:p w:rsidR="006D75D4" w:rsidRDefault="006D75D4"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Данные из банковских выписок по р/</w:t>
            </w:r>
            <w:proofErr w:type="spellStart"/>
            <w:r>
              <w:rPr>
                <w:rFonts w:ascii="Times New Roman" w:hAnsi="Times New Roman"/>
                <w:color w:val="1A1A1A" w:themeColor="background1" w:themeShade="1A"/>
              </w:rPr>
              <w:t>сч</w:t>
            </w:r>
            <w:proofErr w:type="spellEnd"/>
          </w:p>
        </w:tc>
        <w:tc>
          <w:tcPr>
            <w:tcW w:w="1449" w:type="dxa"/>
            <w:vAlign w:val="center"/>
          </w:tcPr>
          <w:p w:rsidR="006D75D4" w:rsidRDefault="006D75D4"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Расхождение (гр.5-гр.6)</w:t>
            </w:r>
          </w:p>
        </w:tc>
      </w:tr>
      <w:tr w:rsidR="008A2B8D" w:rsidTr="006D75D4">
        <w:trPr>
          <w:jc w:val="center"/>
        </w:trPr>
        <w:tc>
          <w:tcPr>
            <w:tcW w:w="1597" w:type="dxa"/>
            <w:vAlign w:val="center"/>
          </w:tcPr>
          <w:p w:rsidR="008A2B8D" w:rsidRDefault="00456482"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1</w:t>
            </w:r>
          </w:p>
        </w:tc>
        <w:tc>
          <w:tcPr>
            <w:tcW w:w="1444" w:type="dxa"/>
            <w:vAlign w:val="center"/>
          </w:tcPr>
          <w:p w:rsidR="008A2B8D" w:rsidRDefault="00456482"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2</w:t>
            </w:r>
          </w:p>
        </w:tc>
        <w:tc>
          <w:tcPr>
            <w:tcW w:w="1488" w:type="dxa"/>
            <w:vAlign w:val="center"/>
          </w:tcPr>
          <w:p w:rsidR="008A2B8D" w:rsidRDefault="00456482"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3</w:t>
            </w:r>
          </w:p>
        </w:tc>
        <w:tc>
          <w:tcPr>
            <w:tcW w:w="1449" w:type="dxa"/>
            <w:vAlign w:val="center"/>
          </w:tcPr>
          <w:p w:rsidR="008A2B8D" w:rsidRDefault="00456482"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4</w:t>
            </w:r>
          </w:p>
        </w:tc>
        <w:tc>
          <w:tcPr>
            <w:tcW w:w="1428" w:type="dxa"/>
            <w:vAlign w:val="center"/>
          </w:tcPr>
          <w:p w:rsidR="008A2B8D" w:rsidRDefault="00456482"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5</w:t>
            </w:r>
          </w:p>
        </w:tc>
        <w:tc>
          <w:tcPr>
            <w:tcW w:w="1297" w:type="dxa"/>
            <w:vAlign w:val="center"/>
          </w:tcPr>
          <w:p w:rsidR="008A2B8D" w:rsidRDefault="00456482"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6</w:t>
            </w:r>
          </w:p>
        </w:tc>
        <w:tc>
          <w:tcPr>
            <w:tcW w:w="1449" w:type="dxa"/>
            <w:vAlign w:val="center"/>
          </w:tcPr>
          <w:p w:rsidR="008A2B8D" w:rsidRDefault="00456482"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7</w:t>
            </w:r>
          </w:p>
        </w:tc>
      </w:tr>
      <w:tr w:rsidR="008A2B8D" w:rsidTr="006D75D4">
        <w:trPr>
          <w:jc w:val="center"/>
        </w:trPr>
        <w:tc>
          <w:tcPr>
            <w:tcW w:w="1597" w:type="dxa"/>
            <w:vAlign w:val="center"/>
          </w:tcPr>
          <w:p w:rsidR="008A2B8D" w:rsidRDefault="00456482"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Дебет сч.51 (поступление)</w:t>
            </w:r>
          </w:p>
        </w:tc>
        <w:tc>
          <w:tcPr>
            <w:tcW w:w="1444" w:type="dxa"/>
            <w:vAlign w:val="center"/>
          </w:tcPr>
          <w:p w:rsidR="008A2B8D" w:rsidRDefault="006D75D4" w:rsidP="006D75D4">
            <w:pPr>
              <w:pStyle w:val="af4"/>
              <w:ind w:left="-57"/>
              <w:jc w:val="center"/>
              <w:rPr>
                <w:rFonts w:ascii="Times New Roman" w:hAnsi="Times New Roman"/>
                <w:color w:val="1A1A1A" w:themeColor="background1" w:themeShade="1A"/>
              </w:rPr>
            </w:pPr>
            <w:r>
              <w:rPr>
                <w:rFonts w:ascii="Times New Roman" w:hAnsi="Times New Roman"/>
                <w:color w:val="1A1A1A" w:themeColor="background1" w:themeShade="1A"/>
              </w:rPr>
              <w:t>15 615,</w:t>
            </w:r>
            <w:r w:rsidR="00456482">
              <w:rPr>
                <w:rFonts w:ascii="Times New Roman" w:hAnsi="Times New Roman"/>
                <w:color w:val="1A1A1A" w:themeColor="background1" w:themeShade="1A"/>
              </w:rPr>
              <w:t>03936</w:t>
            </w:r>
          </w:p>
        </w:tc>
        <w:tc>
          <w:tcPr>
            <w:tcW w:w="1488" w:type="dxa"/>
            <w:vAlign w:val="center"/>
          </w:tcPr>
          <w:p w:rsidR="008A2B8D" w:rsidRDefault="00456482" w:rsidP="006D75D4">
            <w:pPr>
              <w:pStyle w:val="af4"/>
              <w:ind w:left="-101" w:right="-123"/>
              <w:jc w:val="center"/>
              <w:rPr>
                <w:rFonts w:ascii="Times New Roman" w:hAnsi="Times New Roman"/>
                <w:color w:val="1A1A1A" w:themeColor="background1" w:themeShade="1A"/>
              </w:rPr>
            </w:pPr>
            <w:r>
              <w:rPr>
                <w:rFonts w:ascii="Times New Roman" w:hAnsi="Times New Roman"/>
              </w:rPr>
              <w:t>15</w:t>
            </w:r>
            <w:r w:rsidR="006D75D4">
              <w:rPr>
                <w:rFonts w:ascii="Times New Roman" w:hAnsi="Times New Roman"/>
              </w:rPr>
              <w:t> </w:t>
            </w:r>
            <w:r>
              <w:rPr>
                <w:rFonts w:ascii="Times New Roman" w:hAnsi="Times New Roman"/>
              </w:rPr>
              <w:t>049</w:t>
            </w:r>
            <w:r w:rsidR="006D75D4">
              <w:rPr>
                <w:rFonts w:ascii="Times New Roman" w:hAnsi="Times New Roman"/>
              </w:rPr>
              <w:t>,</w:t>
            </w:r>
            <w:r>
              <w:rPr>
                <w:rFonts w:ascii="Times New Roman" w:hAnsi="Times New Roman"/>
              </w:rPr>
              <w:t>03936</w:t>
            </w:r>
          </w:p>
        </w:tc>
        <w:tc>
          <w:tcPr>
            <w:tcW w:w="1449" w:type="dxa"/>
            <w:vAlign w:val="center"/>
          </w:tcPr>
          <w:p w:rsidR="008A2B8D" w:rsidRDefault="00456482" w:rsidP="000B74C9">
            <w:pPr>
              <w:spacing w:after="0" w:line="240" w:lineRule="auto"/>
              <w:jc w:val="center"/>
              <w:rPr>
                <w:rFonts w:ascii="Times New Roman" w:hAnsi="Times New Roman" w:cs="Times New Roman"/>
                <w:color w:val="1A1A1A"/>
              </w:rPr>
            </w:pPr>
            <w:r>
              <w:rPr>
                <w:rFonts w:ascii="Times New Roman" w:hAnsi="Times New Roman" w:cs="Times New Roman"/>
                <w:color w:val="1A1A1A"/>
              </w:rPr>
              <w:t>+566</w:t>
            </w:r>
            <w:r w:rsidR="000B74C9">
              <w:rPr>
                <w:rFonts w:ascii="Times New Roman" w:hAnsi="Times New Roman" w:cs="Times New Roman"/>
                <w:color w:val="1A1A1A"/>
              </w:rPr>
              <w:t>,</w:t>
            </w:r>
            <w:r>
              <w:rPr>
                <w:rFonts w:ascii="Times New Roman" w:hAnsi="Times New Roman" w:cs="Times New Roman"/>
                <w:color w:val="1A1A1A"/>
              </w:rPr>
              <w:t>00</w:t>
            </w:r>
          </w:p>
        </w:tc>
        <w:tc>
          <w:tcPr>
            <w:tcW w:w="1428" w:type="dxa"/>
            <w:vAlign w:val="center"/>
          </w:tcPr>
          <w:p w:rsidR="008A2B8D" w:rsidRDefault="00456482" w:rsidP="000B74C9">
            <w:pPr>
              <w:pStyle w:val="af4"/>
              <w:ind w:left="-57"/>
              <w:jc w:val="center"/>
              <w:rPr>
                <w:rFonts w:ascii="Times New Roman" w:hAnsi="Times New Roman"/>
                <w:color w:val="1A1A1A" w:themeColor="background1" w:themeShade="1A"/>
              </w:rPr>
            </w:pPr>
            <w:r>
              <w:rPr>
                <w:rFonts w:ascii="Times New Roman" w:hAnsi="Times New Roman"/>
                <w:color w:val="1A1A1A" w:themeColor="background1" w:themeShade="1A"/>
              </w:rPr>
              <w:t>710</w:t>
            </w:r>
            <w:r w:rsidR="000B74C9">
              <w:rPr>
                <w:rFonts w:ascii="Times New Roman" w:hAnsi="Times New Roman"/>
                <w:color w:val="1A1A1A" w:themeColor="background1" w:themeShade="1A"/>
              </w:rPr>
              <w:t>,</w:t>
            </w:r>
            <w:r>
              <w:rPr>
                <w:rFonts w:ascii="Times New Roman" w:hAnsi="Times New Roman"/>
                <w:color w:val="1A1A1A" w:themeColor="background1" w:themeShade="1A"/>
              </w:rPr>
              <w:t>93025</w:t>
            </w:r>
          </w:p>
        </w:tc>
        <w:tc>
          <w:tcPr>
            <w:tcW w:w="1297" w:type="dxa"/>
            <w:vAlign w:val="center"/>
          </w:tcPr>
          <w:p w:rsidR="008A2B8D" w:rsidRDefault="00456482" w:rsidP="000B74C9">
            <w:pPr>
              <w:pStyle w:val="af4"/>
              <w:ind w:left="-122" w:right="-72"/>
              <w:jc w:val="center"/>
              <w:rPr>
                <w:rFonts w:ascii="Times New Roman" w:hAnsi="Times New Roman"/>
                <w:color w:val="1A1A1A" w:themeColor="background1" w:themeShade="1A"/>
              </w:rPr>
            </w:pPr>
            <w:r>
              <w:rPr>
                <w:rFonts w:ascii="Times New Roman" w:hAnsi="Times New Roman"/>
              </w:rPr>
              <w:t>747</w:t>
            </w:r>
            <w:r w:rsidR="000B74C9">
              <w:rPr>
                <w:rFonts w:ascii="Times New Roman" w:hAnsi="Times New Roman"/>
              </w:rPr>
              <w:t>,</w:t>
            </w:r>
            <w:r>
              <w:rPr>
                <w:rFonts w:ascii="Times New Roman" w:hAnsi="Times New Roman"/>
              </w:rPr>
              <w:t>3577</w:t>
            </w:r>
          </w:p>
        </w:tc>
        <w:tc>
          <w:tcPr>
            <w:tcW w:w="1449" w:type="dxa"/>
            <w:vAlign w:val="center"/>
          </w:tcPr>
          <w:p w:rsidR="008A2B8D" w:rsidRDefault="00456482" w:rsidP="000B74C9">
            <w:pPr>
              <w:spacing w:after="0" w:line="240" w:lineRule="auto"/>
              <w:jc w:val="center"/>
              <w:rPr>
                <w:rFonts w:ascii="Times New Roman" w:hAnsi="Times New Roman" w:cs="Times New Roman"/>
                <w:color w:val="1A1A1A"/>
              </w:rPr>
            </w:pPr>
            <w:r>
              <w:rPr>
                <w:rFonts w:ascii="Times New Roman" w:hAnsi="Times New Roman" w:cs="Times New Roman"/>
                <w:color w:val="1A1A1A"/>
              </w:rPr>
              <w:t>-36</w:t>
            </w:r>
            <w:r w:rsidR="000B74C9">
              <w:rPr>
                <w:rFonts w:ascii="Times New Roman" w:hAnsi="Times New Roman" w:cs="Times New Roman"/>
                <w:color w:val="1A1A1A"/>
              </w:rPr>
              <w:t>,</w:t>
            </w:r>
            <w:r>
              <w:rPr>
                <w:rFonts w:ascii="Times New Roman" w:hAnsi="Times New Roman" w:cs="Times New Roman"/>
                <w:color w:val="1A1A1A"/>
              </w:rPr>
              <w:t>42745</w:t>
            </w:r>
          </w:p>
        </w:tc>
      </w:tr>
      <w:tr w:rsidR="008A2B8D" w:rsidTr="006D75D4">
        <w:trPr>
          <w:jc w:val="center"/>
        </w:trPr>
        <w:tc>
          <w:tcPr>
            <w:tcW w:w="1597" w:type="dxa"/>
            <w:vAlign w:val="center"/>
          </w:tcPr>
          <w:p w:rsidR="008A2B8D" w:rsidRDefault="00456482" w:rsidP="006D75D4">
            <w:pPr>
              <w:pStyle w:val="af4"/>
              <w:jc w:val="center"/>
              <w:rPr>
                <w:rFonts w:ascii="Times New Roman" w:hAnsi="Times New Roman"/>
                <w:color w:val="1A1A1A" w:themeColor="background1" w:themeShade="1A"/>
              </w:rPr>
            </w:pPr>
            <w:r>
              <w:rPr>
                <w:rFonts w:ascii="Times New Roman" w:hAnsi="Times New Roman"/>
                <w:color w:val="1A1A1A" w:themeColor="background1" w:themeShade="1A"/>
              </w:rPr>
              <w:t>Кредит сч.51 (списание)</w:t>
            </w:r>
          </w:p>
        </w:tc>
        <w:tc>
          <w:tcPr>
            <w:tcW w:w="1444" w:type="dxa"/>
            <w:vAlign w:val="center"/>
          </w:tcPr>
          <w:p w:rsidR="008A2B8D" w:rsidRDefault="00456482" w:rsidP="006D75D4">
            <w:pPr>
              <w:pStyle w:val="af4"/>
              <w:ind w:left="-57"/>
              <w:jc w:val="center"/>
              <w:rPr>
                <w:rFonts w:ascii="Times New Roman" w:hAnsi="Times New Roman"/>
                <w:color w:val="1A1A1A" w:themeColor="background1" w:themeShade="1A"/>
              </w:rPr>
            </w:pPr>
            <w:r>
              <w:rPr>
                <w:rFonts w:ascii="Times New Roman" w:hAnsi="Times New Roman"/>
                <w:color w:val="1A1A1A" w:themeColor="background1" w:themeShade="1A"/>
              </w:rPr>
              <w:t>15</w:t>
            </w:r>
            <w:r w:rsidR="006D75D4">
              <w:rPr>
                <w:rFonts w:ascii="Times New Roman" w:hAnsi="Times New Roman"/>
                <w:color w:val="1A1A1A" w:themeColor="background1" w:themeShade="1A"/>
              </w:rPr>
              <w:t> </w:t>
            </w:r>
            <w:r>
              <w:rPr>
                <w:rFonts w:ascii="Times New Roman" w:hAnsi="Times New Roman"/>
                <w:color w:val="1A1A1A" w:themeColor="background1" w:themeShade="1A"/>
              </w:rPr>
              <w:t>603</w:t>
            </w:r>
            <w:r w:rsidR="006D75D4">
              <w:rPr>
                <w:rFonts w:ascii="Times New Roman" w:hAnsi="Times New Roman"/>
                <w:color w:val="1A1A1A" w:themeColor="background1" w:themeShade="1A"/>
              </w:rPr>
              <w:t>,</w:t>
            </w:r>
            <w:r>
              <w:rPr>
                <w:rFonts w:ascii="Times New Roman" w:hAnsi="Times New Roman"/>
                <w:color w:val="1A1A1A" w:themeColor="background1" w:themeShade="1A"/>
              </w:rPr>
              <w:t>08031</w:t>
            </w:r>
          </w:p>
        </w:tc>
        <w:tc>
          <w:tcPr>
            <w:tcW w:w="1488" w:type="dxa"/>
            <w:vAlign w:val="center"/>
          </w:tcPr>
          <w:p w:rsidR="008A2B8D" w:rsidRDefault="00456482" w:rsidP="006D75D4">
            <w:pPr>
              <w:pStyle w:val="af4"/>
              <w:ind w:left="-57"/>
              <w:jc w:val="center"/>
              <w:rPr>
                <w:rFonts w:ascii="Times New Roman" w:hAnsi="Times New Roman"/>
                <w:color w:val="1A1A1A" w:themeColor="background1" w:themeShade="1A"/>
              </w:rPr>
            </w:pPr>
            <w:r>
              <w:rPr>
                <w:rFonts w:ascii="Times New Roman" w:hAnsi="Times New Roman"/>
              </w:rPr>
              <w:t>15</w:t>
            </w:r>
            <w:r w:rsidR="006D75D4">
              <w:rPr>
                <w:rFonts w:ascii="Times New Roman" w:hAnsi="Times New Roman"/>
              </w:rPr>
              <w:t> </w:t>
            </w:r>
            <w:r>
              <w:rPr>
                <w:rFonts w:ascii="Times New Roman" w:hAnsi="Times New Roman"/>
              </w:rPr>
              <w:t>037</w:t>
            </w:r>
            <w:r w:rsidR="006D75D4">
              <w:rPr>
                <w:rFonts w:ascii="Times New Roman" w:hAnsi="Times New Roman"/>
              </w:rPr>
              <w:t>,</w:t>
            </w:r>
            <w:r>
              <w:rPr>
                <w:rFonts w:ascii="Times New Roman" w:hAnsi="Times New Roman"/>
              </w:rPr>
              <w:t>08031</w:t>
            </w:r>
          </w:p>
        </w:tc>
        <w:tc>
          <w:tcPr>
            <w:tcW w:w="1449" w:type="dxa"/>
            <w:vAlign w:val="center"/>
          </w:tcPr>
          <w:p w:rsidR="008A2B8D" w:rsidRDefault="00456482" w:rsidP="000B74C9">
            <w:pPr>
              <w:spacing w:after="0" w:line="240" w:lineRule="auto"/>
              <w:jc w:val="center"/>
              <w:rPr>
                <w:rFonts w:ascii="Times New Roman" w:hAnsi="Times New Roman" w:cs="Times New Roman"/>
                <w:color w:val="1A1A1A"/>
              </w:rPr>
            </w:pPr>
            <w:r>
              <w:rPr>
                <w:rFonts w:ascii="Times New Roman" w:hAnsi="Times New Roman" w:cs="Times New Roman"/>
                <w:color w:val="1A1A1A"/>
              </w:rPr>
              <w:t>+566</w:t>
            </w:r>
            <w:r w:rsidR="000B74C9">
              <w:rPr>
                <w:rFonts w:ascii="Times New Roman" w:hAnsi="Times New Roman" w:cs="Times New Roman"/>
                <w:color w:val="1A1A1A"/>
              </w:rPr>
              <w:t>,</w:t>
            </w:r>
            <w:r>
              <w:rPr>
                <w:rFonts w:ascii="Times New Roman" w:hAnsi="Times New Roman" w:cs="Times New Roman"/>
                <w:color w:val="1A1A1A"/>
              </w:rPr>
              <w:t>00</w:t>
            </w:r>
          </w:p>
        </w:tc>
        <w:tc>
          <w:tcPr>
            <w:tcW w:w="1428" w:type="dxa"/>
            <w:vAlign w:val="center"/>
          </w:tcPr>
          <w:p w:rsidR="008A2B8D" w:rsidRDefault="00456482" w:rsidP="000B74C9">
            <w:pPr>
              <w:pStyle w:val="af4"/>
              <w:ind w:left="-57"/>
              <w:jc w:val="center"/>
              <w:rPr>
                <w:rFonts w:ascii="Times New Roman" w:hAnsi="Times New Roman"/>
                <w:color w:val="1A1A1A" w:themeColor="background1" w:themeShade="1A"/>
              </w:rPr>
            </w:pPr>
            <w:r>
              <w:rPr>
                <w:rFonts w:ascii="Times New Roman" w:hAnsi="Times New Roman"/>
                <w:color w:val="1A1A1A" w:themeColor="background1" w:themeShade="1A"/>
              </w:rPr>
              <w:t>738</w:t>
            </w:r>
            <w:r w:rsidR="000B74C9">
              <w:rPr>
                <w:rFonts w:ascii="Times New Roman" w:hAnsi="Times New Roman"/>
                <w:color w:val="1A1A1A" w:themeColor="background1" w:themeShade="1A"/>
              </w:rPr>
              <w:t>,</w:t>
            </w:r>
            <w:r>
              <w:rPr>
                <w:rFonts w:ascii="Times New Roman" w:hAnsi="Times New Roman"/>
                <w:color w:val="1A1A1A" w:themeColor="background1" w:themeShade="1A"/>
              </w:rPr>
              <w:t>86847</w:t>
            </w:r>
          </w:p>
        </w:tc>
        <w:tc>
          <w:tcPr>
            <w:tcW w:w="1297" w:type="dxa"/>
            <w:vAlign w:val="center"/>
          </w:tcPr>
          <w:p w:rsidR="008A2B8D" w:rsidRDefault="00456482" w:rsidP="000B74C9">
            <w:pPr>
              <w:pStyle w:val="af4"/>
              <w:ind w:left="-122"/>
              <w:jc w:val="center"/>
              <w:rPr>
                <w:rFonts w:ascii="Times New Roman" w:hAnsi="Times New Roman"/>
                <w:color w:val="1A1A1A" w:themeColor="background1" w:themeShade="1A"/>
              </w:rPr>
            </w:pPr>
            <w:r>
              <w:rPr>
                <w:rFonts w:ascii="Times New Roman" w:hAnsi="Times New Roman"/>
              </w:rPr>
              <w:t>775</w:t>
            </w:r>
            <w:r w:rsidR="000B74C9">
              <w:rPr>
                <w:rFonts w:ascii="Times New Roman" w:hAnsi="Times New Roman"/>
              </w:rPr>
              <w:t>,</w:t>
            </w:r>
            <w:r>
              <w:rPr>
                <w:rFonts w:ascii="Times New Roman" w:hAnsi="Times New Roman"/>
              </w:rPr>
              <w:t>29592</w:t>
            </w:r>
          </w:p>
        </w:tc>
        <w:tc>
          <w:tcPr>
            <w:tcW w:w="1449" w:type="dxa"/>
            <w:vAlign w:val="center"/>
          </w:tcPr>
          <w:p w:rsidR="008A2B8D" w:rsidRDefault="00456482" w:rsidP="000B74C9">
            <w:pPr>
              <w:spacing w:after="0" w:line="240" w:lineRule="auto"/>
              <w:jc w:val="center"/>
              <w:rPr>
                <w:rFonts w:ascii="Times New Roman" w:hAnsi="Times New Roman" w:cs="Times New Roman"/>
                <w:color w:val="1A1A1A"/>
              </w:rPr>
            </w:pPr>
            <w:r>
              <w:rPr>
                <w:rFonts w:ascii="Times New Roman" w:hAnsi="Times New Roman" w:cs="Times New Roman"/>
                <w:color w:val="1A1A1A"/>
              </w:rPr>
              <w:t>-36</w:t>
            </w:r>
            <w:r w:rsidR="000B74C9">
              <w:rPr>
                <w:rFonts w:ascii="Times New Roman" w:hAnsi="Times New Roman" w:cs="Times New Roman"/>
                <w:color w:val="1A1A1A"/>
              </w:rPr>
              <w:t>,</w:t>
            </w:r>
            <w:r>
              <w:rPr>
                <w:rFonts w:ascii="Times New Roman" w:hAnsi="Times New Roman" w:cs="Times New Roman"/>
                <w:color w:val="1A1A1A"/>
              </w:rPr>
              <w:t>42745</w:t>
            </w:r>
          </w:p>
        </w:tc>
      </w:tr>
    </w:tbl>
    <w:p w:rsidR="008A2B8D" w:rsidRDefault="00456482" w:rsidP="000B74C9">
      <w:pPr>
        <w:pStyle w:val="af4"/>
        <w:spacing w:before="120"/>
        <w:ind w:firstLine="567"/>
        <w:jc w:val="both"/>
        <w:rPr>
          <w:rFonts w:ascii="Times New Roman" w:hAnsi="Times New Roman"/>
          <w:b/>
          <w:i/>
          <w:sz w:val="24"/>
          <w:szCs w:val="24"/>
        </w:rPr>
      </w:pPr>
      <w:r>
        <w:rPr>
          <w:rFonts w:ascii="Times New Roman" w:hAnsi="Times New Roman"/>
          <w:b/>
          <w:i/>
          <w:color w:val="1A1A1A" w:themeColor="background1" w:themeShade="1A"/>
          <w:sz w:val="24"/>
          <w:szCs w:val="24"/>
        </w:rPr>
        <w:t xml:space="preserve">В нарушение Приказа №94н сумма оборотов по данным регистров бухгалтерского учета по счету 51 «Расчетные счета» по сравнению с оборотами </w:t>
      </w:r>
      <w:r>
        <w:rPr>
          <w:rFonts w:ascii="Times New Roman" w:eastAsia="Times New Roman" w:hAnsi="Times New Roman"/>
          <w:b/>
          <w:i/>
          <w:sz w:val="24"/>
          <w:szCs w:val="24"/>
        </w:rPr>
        <w:t xml:space="preserve">выписки </w:t>
      </w:r>
      <w:r>
        <w:rPr>
          <w:rFonts w:ascii="Times New Roman" w:hAnsi="Times New Roman"/>
          <w:b/>
          <w:i/>
          <w:sz w:val="24"/>
          <w:szCs w:val="24"/>
        </w:rPr>
        <w:t>операций по лицевому счету:</w:t>
      </w:r>
    </w:p>
    <w:p w:rsidR="008A2B8D" w:rsidRDefault="00456482">
      <w:pPr>
        <w:pStyle w:val="af4"/>
        <w:ind w:firstLine="709"/>
        <w:jc w:val="both"/>
        <w:rPr>
          <w:rFonts w:ascii="Times New Roman" w:eastAsia="Times New Roman" w:hAnsi="Times New Roman"/>
          <w:b/>
          <w:i/>
          <w:sz w:val="24"/>
          <w:szCs w:val="24"/>
          <w:lang w:eastAsia="ru-RU"/>
        </w:rPr>
      </w:pPr>
      <w:r>
        <w:rPr>
          <w:rFonts w:ascii="Times New Roman" w:hAnsi="Times New Roman"/>
          <w:b/>
          <w:i/>
          <w:sz w:val="24"/>
          <w:szCs w:val="24"/>
        </w:rPr>
        <w:t xml:space="preserve">- </w:t>
      </w:r>
      <w:r>
        <w:rPr>
          <w:rFonts w:ascii="Times New Roman" w:hAnsi="Times New Roman"/>
          <w:b/>
          <w:i/>
          <w:color w:val="1A1A1A" w:themeColor="background1" w:themeShade="1A"/>
          <w:sz w:val="24"/>
          <w:szCs w:val="24"/>
        </w:rPr>
        <w:t>в 2022 году</w:t>
      </w:r>
      <w:r>
        <w:rPr>
          <w:rFonts w:ascii="Times New Roman" w:hAnsi="Times New Roman"/>
          <w:b/>
          <w:i/>
          <w:sz w:val="24"/>
          <w:szCs w:val="24"/>
        </w:rPr>
        <w:t xml:space="preserve"> </w:t>
      </w:r>
      <w:proofErr w:type="gramStart"/>
      <w:r>
        <w:rPr>
          <w:rFonts w:ascii="Times New Roman" w:hAnsi="Times New Roman"/>
          <w:b/>
          <w:i/>
          <w:color w:val="1A1A1A" w:themeColor="background1" w:themeShade="1A"/>
          <w:sz w:val="24"/>
          <w:szCs w:val="24"/>
        </w:rPr>
        <w:t>завышена</w:t>
      </w:r>
      <w:proofErr w:type="gramEnd"/>
      <w:r>
        <w:rPr>
          <w:rFonts w:ascii="Times New Roman" w:hAnsi="Times New Roman"/>
          <w:b/>
          <w:i/>
          <w:color w:val="1A1A1A" w:themeColor="background1" w:themeShade="1A"/>
          <w:sz w:val="24"/>
          <w:szCs w:val="24"/>
        </w:rPr>
        <w:t xml:space="preserve"> </w:t>
      </w:r>
      <w:r w:rsidR="000B74C9">
        <w:rPr>
          <w:rFonts w:ascii="Times New Roman" w:hAnsi="Times New Roman"/>
          <w:b/>
          <w:i/>
          <w:color w:val="1A1A1A" w:themeColor="background1" w:themeShade="1A"/>
          <w:sz w:val="24"/>
          <w:szCs w:val="24"/>
        </w:rPr>
        <w:t>на</w:t>
      </w:r>
      <w:r>
        <w:rPr>
          <w:rFonts w:ascii="Times New Roman" w:hAnsi="Times New Roman"/>
          <w:b/>
          <w:i/>
          <w:sz w:val="24"/>
          <w:szCs w:val="24"/>
        </w:rPr>
        <w:t xml:space="preserve"> </w:t>
      </w:r>
      <w:r>
        <w:rPr>
          <w:rFonts w:ascii="Times New Roman" w:eastAsia="Times New Roman" w:hAnsi="Times New Roman"/>
          <w:b/>
          <w:i/>
          <w:sz w:val="24"/>
          <w:szCs w:val="24"/>
          <w:lang w:eastAsia="ru-RU"/>
        </w:rPr>
        <w:t>566</w:t>
      </w:r>
      <w:r w:rsidR="000B74C9">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00</w:t>
      </w:r>
      <w:r w:rsidR="000B74C9">
        <w:rPr>
          <w:rFonts w:ascii="Times New Roman" w:eastAsia="Times New Roman" w:hAnsi="Times New Roman"/>
          <w:b/>
          <w:i/>
          <w:sz w:val="24"/>
          <w:szCs w:val="24"/>
          <w:lang w:eastAsia="ru-RU"/>
        </w:rPr>
        <w:t xml:space="preserve"> тыс.</w:t>
      </w:r>
      <w:r>
        <w:rPr>
          <w:rFonts w:ascii="Times New Roman" w:eastAsia="Times New Roman" w:hAnsi="Times New Roman"/>
          <w:b/>
          <w:i/>
          <w:sz w:val="24"/>
          <w:szCs w:val="24"/>
          <w:lang w:eastAsia="ru-RU"/>
        </w:rPr>
        <w:t xml:space="preserve"> рублей;</w:t>
      </w:r>
    </w:p>
    <w:p w:rsidR="008A2B8D" w:rsidRDefault="00456482">
      <w:pPr>
        <w:pStyle w:val="af4"/>
        <w:ind w:firstLine="709"/>
        <w:jc w:val="both"/>
        <w:rPr>
          <w:rFonts w:ascii="Times New Roman" w:eastAsia="Times New Roman" w:hAnsi="Times New Roman"/>
          <w:b/>
          <w:i/>
          <w:color w:val="000000"/>
          <w:sz w:val="24"/>
          <w:szCs w:val="24"/>
          <w:lang w:eastAsia="ru-RU"/>
        </w:rPr>
      </w:pPr>
      <w:r>
        <w:rPr>
          <w:rFonts w:ascii="Times New Roman" w:eastAsia="Times New Roman" w:hAnsi="Times New Roman"/>
          <w:b/>
          <w:i/>
          <w:sz w:val="24"/>
          <w:szCs w:val="24"/>
          <w:lang w:eastAsia="ru-RU"/>
        </w:rPr>
        <w:t>- за январ</w:t>
      </w:r>
      <w:r w:rsidR="000B74C9">
        <w:rPr>
          <w:rFonts w:ascii="Times New Roman" w:eastAsia="Times New Roman" w:hAnsi="Times New Roman"/>
          <w:b/>
          <w:i/>
          <w:sz w:val="24"/>
          <w:szCs w:val="24"/>
          <w:lang w:eastAsia="ru-RU"/>
        </w:rPr>
        <w:t>ь</w:t>
      </w:r>
      <w:r>
        <w:rPr>
          <w:rFonts w:ascii="Times New Roman" w:eastAsia="Times New Roman" w:hAnsi="Times New Roman"/>
          <w:b/>
          <w:i/>
          <w:sz w:val="24"/>
          <w:szCs w:val="24"/>
          <w:lang w:eastAsia="ru-RU"/>
        </w:rPr>
        <w:t xml:space="preserve"> 2023 года </w:t>
      </w:r>
      <w:proofErr w:type="gramStart"/>
      <w:r>
        <w:rPr>
          <w:rFonts w:ascii="Times New Roman" w:eastAsia="Times New Roman" w:hAnsi="Times New Roman"/>
          <w:b/>
          <w:i/>
          <w:sz w:val="24"/>
          <w:szCs w:val="24"/>
          <w:lang w:eastAsia="ru-RU"/>
        </w:rPr>
        <w:t>отражена</w:t>
      </w:r>
      <w:proofErr w:type="gramEnd"/>
      <w:r>
        <w:rPr>
          <w:rFonts w:ascii="Times New Roman" w:eastAsia="Times New Roman" w:hAnsi="Times New Roman"/>
          <w:b/>
          <w:i/>
          <w:sz w:val="24"/>
          <w:szCs w:val="24"/>
          <w:lang w:eastAsia="ru-RU"/>
        </w:rPr>
        <w:t xml:space="preserve"> </w:t>
      </w:r>
      <w:r>
        <w:rPr>
          <w:rFonts w:ascii="Times New Roman" w:hAnsi="Times New Roman"/>
          <w:b/>
          <w:i/>
          <w:color w:val="1A1A1A" w:themeColor="background1" w:themeShade="1A"/>
          <w:sz w:val="24"/>
          <w:szCs w:val="24"/>
        </w:rPr>
        <w:t>не в полном объеме</w:t>
      </w:r>
      <w:r w:rsidR="000B74C9">
        <w:rPr>
          <w:rFonts w:ascii="Times New Roman" w:hAnsi="Times New Roman"/>
          <w:b/>
          <w:i/>
          <w:color w:val="1A1A1A" w:themeColor="background1" w:themeShade="1A"/>
          <w:sz w:val="24"/>
          <w:szCs w:val="24"/>
        </w:rPr>
        <w:t>, занижена</w:t>
      </w:r>
      <w:r>
        <w:rPr>
          <w:rFonts w:ascii="Times New Roman" w:hAnsi="Times New Roman"/>
          <w:b/>
          <w:i/>
          <w:color w:val="1A1A1A" w:themeColor="background1" w:themeShade="1A"/>
          <w:sz w:val="24"/>
          <w:szCs w:val="24"/>
        </w:rPr>
        <w:t xml:space="preserve"> </w:t>
      </w:r>
      <w:r w:rsidR="000B74C9">
        <w:rPr>
          <w:rFonts w:ascii="Times New Roman" w:hAnsi="Times New Roman"/>
          <w:b/>
          <w:i/>
          <w:color w:val="1A1A1A" w:themeColor="background1" w:themeShade="1A"/>
          <w:sz w:val="24"/>
          <w:szCs w:val="24"/>
        </w:rPr>
        <w:t>на</w:t>
      </w:r>
      <w:r>
        <w:rPr>
          <w:rFonts w:ascii="Times New Roman" w:hAnsi="Times New Roman"/>
          <w:b/>
          <w:i/>
          <w:color w:val="1A1A1A" w:themeColor="background1" w:themeShade="1A"/>
          <w:sz w:val="24"/>
          <w:szCs w:val="24"/>
        </w:rPr>
        <w:t xml:space="preserve"> </w:t>
      </w:r>
      <w:r>
        <w:rPr>
          <w:rFonts w:ascii="Times New Roman" w:eastAsia="Times New Roman" w:hAnsi="Times New Roman"/>
          <w:b/>
          <w:i/>
          <w:color w:val="000000"/>
          <w:sz w:val="24"/>
          <w:szCs w:val="24"/>
          <w:lang w:eastAsia="ru-RU"/>
        </w:rPr>
        <w:t>36</w:t>
      </w:r>
      <w:r w:rsidR="000B74C9">
        <w:rPr>
          <w:rFonts w:ascii="Times New Roman" w:eastAsia="Times New Roman" w:hAnsi="Times New Roman"/>
          <w:b/>
          <w:i/>
          <w:color w:val="000000"/>
          <w:sz w:val="24"/>
          <w:szCs w:val="24"/>
          <w:lang w:eastAsia="ru-RU"/>
        </w:rPr>
        <w:t>,</w:t>
      </w:r>
      <w:r>
        <w:rPr>
          <w:rFonts w:ascii="Times New Roman" w:eastAsia="Times New Roman" w:hAnsi="Times New Roman"/>
          <w:b/>
          <w:i/>
          <w:color w:val="000000"/>
          <w:sz w:val="24"/>
          <w:szCs w:val="24"/>
          <w:lang w:eastAsia="ru-RU"/>
        </w:rPr>
        <w:t xml:space="preserve">42745 </w:t>
      </w:r>
      <w:r w:rsidR="000B74C9">
        <w:rPr>
          <w:rFonts w:ascii="Times New Roman" w:eastAsia="Times New Roman" w:hAnsi="Times New Roman"/>
          <w:b/>
          <w:i/>
          <w:color w:val="000000"/>
          <w:sz w:val="24"/>
          <w:szCs w:val="24"/>
          <w:lang w:eastAsia="ru-RU"/>
        </w:rPr>
        <w:t xml:space="preserve">тыс. </w:t>
      </w:r>
      <w:r>
        <w:rPr>
          <w:rFonts w:ascii="Times New Roman" w:eastAsia="Times New Roman" w:hAnsi="Times New Roman"/>
          <w:b/>
          <w:i/>
          <w:color w:val="000000"/>
          <w:sz w:val="24"/>
          <w:szCs w:val="24"/>
          <w:lang w:eastAsia="ru-RU"/>
        </w:rPr>
        <w:t>рублей.</w:t>
      </w:r>
    </w:p>
    <w:p w:rsidR="008A2B8D" w:rsidRDefault="008A2B8D">
      <w:pPr>
        <w:pStyle w:val="af4"/>
        <w:ind w:firstLine="709"/>
        <w:jc w:val="both"/>
        <w:rPr>
          <w:rFonts w:ascii="Times New Roman" w:eastAsia="Times New Roman" w:hAnsi="Times New Roman"/>
          <w:b/>
          <w:i/>
          <w:color w:val="000000"/>
          <w:sz w:val="12"/>
          <w:szCs w:val="12"/>
          <w:lang w:eastAsia="ru-RU"/>
        </w:rPr>
      </w:pPr>
    </w:p>
    <w:p w:rsidR="008A2B8D" w:rsidRDefault="00456482">
      <w:pPr>
        <w:pStyle w:val="af4"/>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проверке представлены бухгалтерские справки, отражающие хозяйственные операции:</w:t>
      </w:r>
    </w:p>
    <w:p w:rsidR="008A2B8D" w:rsidRDefault="00456482">
      <w:pPr>
        <w:pStyle w:val="af4"/>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Таблица №3</w:t>
      </w:r>
      <w:r w:rsidR="000B74C9">
        <w:rPr>
          <w:rFonts w:ascii="Times New Roman" w:eastAsia="Times New Roman" w:hAnsi="Times New Roman"/>
          <w:color w:val="000000"/>
          <w:sz w:val="24"/>
          <w:szCs w:val="24"/>
          <w:lang w:eastAsia="ru-RU"/>
        </w:rPr>
        <w:t>, тыс.</w:t>
      </w:r>
      <w:r>
        <w:rPr>
          <w:rFonts w:ascii="Times New Roman" w:eastAsia="Times New Roman" w:hAnsi="Times New Roman"/>
          <w:color w:val="000000"/>
          <w:sz w:val="24"/>
          <w:szCs w:val="24"/>
          <w:lang w:eastAsia="ru-RU"/>
        </w:rPr>
        <w:t xml:space="preserve"> рублей</w:t>
      </w:r>
    </w:p>
    <w:tbl>
      <w:tblPr>
        <w:tblStyle w:val="af2"/>
        <w:tblW w:w="9456" w:type="dxa"/>
        <w:jc w:val="center"/>
        <w:tblLook w:val="04A0" w:firstRow="1" w:lastRow="0" w:firstColumn="1" w:lastColumn="0" w:noHBand="0" w:noVBand="1"/>
      </w:tblPr>
      <w:tblGrid>
        <w:gridCol w:w="2056"/>
        <w:gridCol w:w="1141"/>
        <w:gridCol w:w="1142"/>
        <w:gridCol w:w="1350"/>
        <w:gridCol w:w="3767"/>
      </w:tblGrid>
      <w:tr w:rsidR="008A2B8D" w:rsidTr="000B74C9">
        <w:trPr>
          <w:jc w:val="center"/>
        </w:trPr>
        <w:tc>
          <w:tcPr>
            <w:tcW w:w="2056"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Дата и номер бухгалтерской справки</w:t>
            </w:r>
          </w:p>
        </w:tc>
        <w:tc>
          <w:tcPr>
            <w:tcW w:w="1141"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Дебет счета</w:t>
            </w:r>
          </w:p>
        </w:tc>
        <w:tc>
          <w:tcPr>
            <w:tcW w:w="1142"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Кредит счета</w:t>
            </w:r>
          </w:p>
        </w:tc>
        <w:tc>
          <w:tcPr>
            <w:tcW w:w="1350"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Сумма</w:t>
            </w:r>
          </w:p>
        </w:tc>
        <w:tc>
          <w:tcPr>
            <w:tcW w:w="3767"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Содержание операции</w:t>
            </w:r>
          </w:p>
        </w:tc>
      </w:tr>
      <w:tr w:rsidR="008A2B8D" w:rsidTr="000B74C9">
        <w:trPr>
          <w:jc w:val="center"/>
        </w:trPr>
        <w:tc>
          <w:tcPr>
            <w:tcW w:w="2056" w:type="dxa"/>
            <w:vMerge w:val="restart"/>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21.07.2022 №34</w:t>
            </w:r>
          </w:p>
        </w:tc>
        <w:tc>
          <w:tcPr>
            <w:tcW w:w="1141"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51</w:t>
            </w:r>
          </w:p>
        </w:tc>
        <w:tc>
          <w:tcPr>
            <w:tcW w:w="1142"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62.02</w:t>
            </w:r>
          </w:p>
        </w:tc>
        <w:tc>
          <w:tcPr>
            <w:tcW w:w="1350"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50</w:t>
            </w:r>
            <w:r w:rsidR="000B74C9">
              <w:rPr>
                <w:rFonts w:ascii="Times New Roman" w:eastAsia="Times New Roman" w:hAnsi="Times New Roman"/>
                <w:color w:val="000000"/>
                <w:lang w:eastAsia="ru-RU"/>
              </w:rPr>
              <w:t>,</w:t>
            </w:r>
            <w:r>
              <w:rPr>
                <w:rFonts w:ascii="Times New Roman" w:eastAsia="Times New Roman" w:hAnsi="Times New Roman"/>
                <w:color w:val="000000"/>
                <w:lang w:eastAsia="ru-RU"/>
              </w:rPr>
              <w:t>00</w:t>
            </w:r>
          </w:p>
        </w:tc>
        <w:tc>
          <w:tcPr>
            <w:tcW w:w="3767"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Оплата за трубу</w:t>
            </w:r>
          </w:p>
        </w:tc>
      </w:tr>
      <w:tr w:rsidR="000B74C9" w:rsidTr="000B74C9">
        <w:trPr>
          <w:jc w:val="center"/>
        </w:trPr>
        <w:tc>
          <w:tcPr>
            <w:tcW w:w="2056" w:type="dxa"/>
            <w:vMerge/>
            <w:vAlign w:val="center"/>
          </w:tcPr>
          <w:p w:rsidR="000B74C9" w:rsidRDefault="000B74C9" w:rsidP="000B74C9">
            <w:pPr>
              <w:pStyle w:val="af4"/>
              <w:jc w:val="center"/>
              <w:rPr>
                <w:rFonts w:ascii="Times New Roman" w:eastAsia="Times New Roman" w:hAnsi="Times New Roman"/>
                <w:color w:val="000000"/>
                <w:lang w:eastAsia="ru-RU"/>
              </w:rPr>
            </w:pPr>
          </w:p>
        </w:tc>
        <w:tc>
          <w:tcPr>
            <w:tcW w:w="1141"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76.41</w:t>
            </w:r>
          </w:p>
        </w:tc>
        <w:tc>
          <w:tcPr>
            <w:tcW w:w="1142"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51</w:t>
            </w:r>
          </w:p>
        </w:tc>
        <w:tc>
          <w:tcPr>
            <w:tcW w:w="1350" w:type="dxa"/>
            <w:vAlign w:val="center"/>
          </w:tcPr>
          <w:p w:rsidR="000B74C9" w:rsidRDefault="000B74C9" w:rsidP="000B74C9">
            <w:pPr>
              <w:spacing w:after="0" w:line="240" w:lineRule="auto"/>
              <w:jc w:val="center"/>
            </w:pPr>
            <w:r w:rsidRPr="00704BBD">
              <w:rPr>
                <w:rFonts w:ascii="Times New Roman" w:eastAsia="Times New Roman" w:hAnsi="Times New Roman"/>
                <w:color w:val="000000"/>
                <w:lang w:eastAsia="ru-RU"/>
              </w:rPr>
              <w:t>50,00</w:t>
            </w:r>
          </w:p>
        </w:tc>
        <w:tc>
          <w:tcPr>
            <w:tcW w:w="3767"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Перечисление приставам</w:t>
            </w:r>
          </w:p>
        </w:tc>
      </w:tr>
      <w:tr w:rsidR="000B74C9" w:rsidTr="000B74C9">
        <w:trPr>
          <w:jc w:val="center"/>
        </w:trPr>
        <w:tc>
          <w:tcPr>
            <w:tcW w:w="2056" w:type="dxa"/>
            <w:vMerge/>
            <w:vAlign w:val="center"/>
          </w:tcPr>
          <w:p w:rsidR="000B74C9" w:rsidRDefault="000B74C9" w:rsidP="000B74C9">
            <w:pPr>
              <w:pStyle w:val="af4"/>
              <w:jc w:val="center"/>
              <w:rPr>
                <w:rFonts w:ascii="Times New Roman" w:eastAsia="Times New Roman" w:hAnsi="Times New Roman"/>
                <w:color w:val="000000"/>
                <w:lang w:eastAsia="ru-RU"/>
              </w:rPr>
            </w:pPr>
          </w:p>
        </w:tc>
        <w:tc>
          <w:tcPr>
            <w:tcW w:w="1141"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70</w:t>
            </w:r>
          </w:p>
        </w:tc>
        <w:tc>
          <w:tcPr>
            <w:tcW w:w="1142"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76.41</w:t>
            </w:r>
          </w:p>
        </w:tc>
        <w:tc>
          <w:tcPr>
            <w:tcW w:w="1350" w:type="dxa"/>
            <w:vAlign w:val="center"/>
          </w:tcPr>
          <w:p w:rsidR="000B74C9" w:rsidRDefault="000B74C9" w:rsidP="000B74C9">
            <w:pPr>
              <w:spacing w:after="0" w:line="240" w:lineRule="auto"/>
              <w:jc w:val="center"/>
            </w:pPr>
            <w:r w:rsidRPr="00704BBD">
              <w:rPr>
                <w:rFonts w:ascii="Times New Roman" w:eastAsia="Times New Roman" w:hAnsi="Times New Roman"/>
                <w:color w:val="000000"/>
                <w:lang w:eastAsia="ru-RU"/>
              </w:rPr>
              <w:t>50,00</w:t>
            </w:r>
          </w:p>
        </w:tc>
        <w:tc>
          <w:tcPr>
            <w:tcW w:w="3767"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Перечисление заработной платы</w:t>
            </w:r>
          </w:p>
        </w:tc>
      </w:tr>
      <w:tr w:rsidR="000B74C9" w:rsidTr="000B74C9">
        <w:trPr>
          <w:trHeight w:val="70"/>
          <w:jc w:val="center"/>
        </w:trPr>
        <w:tc>
          <w:tcPr>
            <w:tcW w:w="2056" w:type="dxa"/>
            <w:vMerge w:val="restart"/>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04.08.2022 №35</w:t>
            </w:r>
          </w:p>
        </w:tc>
        <w:tc>
          <w:tcPr>
            <w:tcW w:w="1141"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51</w:t>
            </w:r>
          </w:p>
        </w:tc>
        <w:tc>
          <w:tcPr>
            <w:tcW w:w="1142"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62.02</w:t>
            </w:r>
          </w:p>
        </w:tc>
        <w:tc>
          <w:tcPr>
            <w:tcW w:w="1350" w:type="dxa"/>
            <w:vAlign w:val="center"/>
          </w:tcPr>
          <w:p w:rsidR="000B74C9" w:rsidRDefault="000B74C9" w:rsidP="000B74C9">
            <w:pPr>
              <w:spacing w:after="0" w:line="240" w:lineRule="auto"/>
              <w:jc w:val="center"/>
            </w:pPr>
            <w:r w:rsidRPr="00704BBD">
              <w:rPr>
                <w:rFonts w:ascii="Times New Roman" w:eastAsia="Times New Roman" w:hAnsi="Times New Roman"/>
                <w:color w:val="000000"/>
                <w:lang w:eastAsia="ru-RU"/>
              </w:rPr>
              <w:t>50,00</w:t>
            </w:r>
          </w:p>
        </w:tc>
        <w:tc>
          <w:tcPr>
            <w:tcW w:w="3767"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Оплата за трубу</w:t>
            </w:r>
          </w:p>
        </w:tc>
      </w:tr>
      <w:tr w:rsidR="000B74C9" w:rsidTr="000B74C9">
        <w:trPr>
          <w:trHeight w:val="70"/>
          <w:jc w:val="center"/>
        </w:trPr>
        <w:tc>
          <w:tcPr>
            <w:tcW w:w="2056" w:type="dxa"/>
            <w:vMerge/>
            <w:vAlign w:val="center"/>
          </w:tcPr>
          <w:p w:rsidR="000B74C9" w:rsidRDefault="000B74C9" w:rsidP="000B74C9">
            <w:pPr>
              <w:pStyle w:val="af4"/>
              <w:jc w:val="center"/>
              <w:rPr>
                <w:rFonts w:ascii="Times New Roman" w:eastAsia="Times New Roman" w:hAnsi="Times New Roman"/>
                <w:color w:val="000000"/>
                <w:lang w:eastAsia="ru-RU"/>
              </w:rPr>
            </w:pPr>
          </w:p>
        </w:tc>
        <w:tc>
          <w:tcPr>
            <w:tcW w:w="1141"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76.41.</w:t>
            </w:r>
          </w:p>
        </w:tc>
        <w:tc>
          <w:tcPr>
            <w:tcW w:w="1142"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51</w:t>
            </w:r>
          </w:p>
        </w:tc>
        <w:tc>
          <w:tcPr>
            <w:tcW w:w="1350" w:type="dxa"/>
            <w:vAlign w:val="center"/>
          </w:tcPr>
          <w:p w:rsidR="000B74C9" w:rsidRDefault="000B74C9" w:rsidP="000B74C9">
            <w:pPr>
              <w:spacing w:after="0" w:line="240" w:lineRule="auto"/>
              <w:jc w:val="center"/>
            </w:pPr>
            <w:r w:rsidRPr="00704BBD">
              <w:rPr>
                <w:rFonts w:ascii="Times New Roman" w:eastAsia="Times New Roman" w:hAnsi="Times New Roman"/>
                <w:color w:val="000000"/>
                <w:lang w:eastAsia="ru-RU"/>
              </w:rPr>
              <w:t>50,00</w:t>
            </w:r>
          </w:p>
        </w:tc>
        <w:tc>
          <w:tcPr>
            <w:tcW w:w="3767"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Перечисление приставам</w:t>
            </w:r>
          </w:p>
        </w:tc>
      </w:tr>
      <w:tr w:rsidR="000B74C9" w:rsidTr="000B74C9">
        <w:trPr>
          <w:trHeight w:val="70"/>
          <w:jc w:val="center"/>
        </w:trPr>
        <w:tc>
          <w:tcPr>
            <w:tcW w:w="2056" w:type="dxa"/>
            <w:vMerge/>
            <w:vAlign w:val="center"/>
          </w:tcPr>
          <w:p w:rsidR="000B74C9" w:rsidRDefault="000B74C9" w:rsidP="000B74C9">
            <w:pPr>
              <w:pStyle w:val="af4"/>
              <w:jc w:val="center"/>
              <w:rPr>
                <w:rFonts w:ascii="Times New Roman" w:eastAsia="Times New Roman" w:hAnsi="Times New Roman"/>
                <w:color w:val="000000"/>
                <w:lang w:eastAsia="ru-RU"/>
              </w:rPr>
            </w:pPr>
          </w:p>
        </w:tc>
        <w:tc>
          <w:tcPr>
            <w:tcW w:w="1141"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70</w:t>
            </w:r>
          </w:p>
        </w:tc>
        <w:tc>
          <w:tcPr>
            <w:tcW w:w="1142"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76.41</w:t>
            </w:r>
          </w:p>
        </w:tc>
        <w:tc>
          <w:tcPr>
            <w:tcW w:w="1350" w:type="dxa"/>
            <w:vAlign w:val="center"/>
          </w:tcPr>
          <w:p w:rsidR="000B74C9" w:rsidRDefault="000B74C9" w:rsidP="000B74C9">
            <w:pPr>
              <w:spacing w:after="0" w:line="240" w:lineRule="auto"/>
              <w:jc w:val="center"/>
            </w:pPr>
            <w:r w:rsidRPr="00704BBD">
              <w:rPr>
                <w:rFonts w:ascii="Times New Roman" w:eastAsia="Times New Roman" w:hAnsi="Times New Roman"/>
                <w:color w:val="000000"/>
                <w:lang w:eastAsia="ru-RU"/>
              </w:rPr>
              <w:t>50,00</w:t>
            </w:r>
          </w:p>
        </w:tc>
        <w:tc>
          <w:tcPr>
            <w:tcW w:w="3767" w:type="dxa"/>
            <w:vAlign w:val="center"/>
          </w:tcPr>
          <w:p w:rsidR="000B74C9"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Перечисление заработной платы</w:t>
            </w:r>
          </w:p>
        </w:tc>
      </w:tr>
      <w:tr w:rsidR="008A2B8D" w:rsidTr="000B74C9">
        <w:trPr>
          <w:trHeight w:val="70"/>
          <w:jc w:val="center"/>
        </w:trPr>
        <w:tc>
          <w:tcPr>
            <w:tcW w:w="2056" w:type="dxa"/>
            <w:vMerge w:val="restart"/>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10.08.2022 №37</w:t>
            </w:r>
          </w:p>
        </w:tc>
        <w:tc>
          <w:tcPr>
            <w:tcW w:w="1141"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51</w:t>
            </w:r>
          </w:p>
        </w:tc>
        <w:tc>
          <w:tcPr>
            <w:tcW w:w="1142"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62.02</w:t>
            </w:r>
          </w:p>
        </w:tc>
        <w:tc>
          <w:tcPr>
            <w:tcW w:w="1350"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379</w:t>
            </w:r>
            <w:r w:rsidR="000B74C9">
              <w:rPr>
                <w:rFonts w:ascii="Times New Roman" w:eastAsia="Times New Roman" w:hAnsi="Times New Roman"/>
                <w:color w:val="000000"/>
                <w:lang w:eastAsia="ru-RU"/>
              </w:rPr>
              <w:t>,</w:t>
            </w:r>
            <w:r>
              <w:rPr>
                <w:rFonts w:ascii="Times New Roman" w:eastAsia="Times New Roman" w:hAnsi="Times New Roman"/>
                <w:color w:val="000000"/>
                <w:lang w:eastAsia="ru-RU"/>
              </w:rPr>
              <w:t>00</w:t>
            </w:r>
          </w:p>
        </w:tc>
        <w:tc>
          <w:tcPr>
            <w:tcW w:w="3767"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Оплата за трубу</w:t>
            </w:r>
          </w:p>
        </w:tc>
      </w:tr>
      <w:tr w:rsidR="008A2B8D" w:rsidTr="000B74C9">
        <w:trPr>
          <w:trHeight w:val="70"/>
          <w:jc w:val="center"/>
        </w:trPr>
        <w:tc>
          <w:tcPr>
            <w:tcW w:w="2056" w:type="dxa"/>
            <w:vMerge/>
            <w:vAlign w:val="center"/>
          </w:tcPr>
          <w:p w:rsidR="008A2B8D" w:rsidRDefault="008A2B8D" w:rsidP="000B74C9">
            <w:pPr>
              <w:pStyle w:val="af4"/>
              <w:jc w:val="center"/>
              <w:rPr>
                <w:rFonts w:ascii="Times New Roman" w:eastAsia="Times New Roman" w:hAnsi="Times New Roman"/>
                <w:color w:val="000000"/>
                <w:lang w:eastAsia="ru-RU"/>
              </w:rPr>
            </w:pPr>
          </w:p>
        </w:tc>
        <w:tc>
          <w:tcPr>
            <w:tcW w:w="1141"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76.41</w:t>
            </w:r>
          </w:p>
        </w:tc>
        <w:tc>
          <w:tcPr>
            <w:tcW w:w="1142"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51</w:t>
            </w:r>
          </w:p>
        </w:tc>
        <w:tc>
          <w:tcPr>
            <w:tcW w:w="1350"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379</w:t>
            </w:r>
            <w:r w:rsidR="000B74C9">
              <w:rPr>
                <w:rFonts w:ascii="Times New Roman" w:eastAsia="Times New Roman" w:hAnsi="Times New Roman"/>
                <w:color w:val="000000"/>
                <w:lang w:eastAsia="ru-RU"/>
              </w:rPr>
              <w:t>,</w:t>
            </w:r>
            <w:r>
              <w:rPr>
                <w:rFonts w:ascii="Times New Roman" w:eastAsia="Times New Roman" w:hAnsi="Times New Roman"/>
                <w:color w:val="000000"/>
                <w:lang w:eastAsia="ru-RU"/>
              </w:rPr>
              <w:t>00</w:t>
            </w:r>
          </w:p>
        </w:tc>
        <w:tc>
          <w:tcPr>
            <w:tcW w:w="3767"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Перечисление приставам</w:t>
            </w:r>
          </w:p>
        </w:tc>
      </w:tr>
      <w:tr w:rsidR="008A2B8D" w:rsidTr="000B74C9">
        <w:trPr>
          <w:trHeight w:val="70"/>
          <w:jc w:val="center"/>
        </w:trPr>
        <w:tc>
          <w:tcPr>
            <w:tcW w:w="2056" w:type="dxa"/>
            <w:vMerge/>
            <w:vAlign w:val="center"/>
          </w:tcPr>
          <w:p w:rsidR="008A2B8D" w:rsidRDefault="008A2B8D" w:rsidP="000B74C9">
            <w:pPr>
              <w:pStyle w:val="af4"/>
              <w:jc w:val="center"/>
              <w:rPr>
                <w:rFonts w:ascii="Times New Roman" w:eastAsia="Times New Roman" w:hAnsi="Times New Roman"/>
                <w:color w:val="000000"/>
                <w:lang w:eastAsia="ru-RU"/>
              </w:rPr>
            </w:pPr>
          </w:p>
        </w:tc>
        <w:tc>
          <w:tcPr>
            <w:tcW w:w="1141"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70</w:t>
            </w:r>
          </w:p>
        </w:tc>
        <w:tc>
          <w:tcPr>
            <w:tcW w:w="1142"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76.41</w:t>
            </w:r>
          </w:p>
        </w:tc>
        <w:tc>
          <w:tcPr>
            <w:tcW w:w="1350" w:type="dxa"/>
            <w:vAlign w:val="center"/>
          </w:tcPr>
          <w:p w:rsidR="008A2B8D"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379</w:t>
            </w:r>
            <w:r w:rsidR="00456482">
              <w:rPr>
                <w:rFonts w:ascii="Times New Roman" w:eastAsia="Times New Roman" w:hAnsi="Times New Roman"/>
                <w:color w:val="000000"/>
                <w:lang w:eastAsia="ru-RU"/>
              </w:rPr>
              <w:t>,00</w:t>
            </w:r>
          </w:p>
        </w:tc>
        <w:tc>
          <w:tcPr>
            <w:tcW w:w="3767"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Перечисление заработной платы</w:t>
            </w:r>
          </w:p>
        </w:tc>
      </w:tr>
      <w:tr w:rsidR="008A2B8D" w:rsidTr="000B74C9">
        <w:trPr>
          <w:trHeight w:val="70"/>
          <w:jc w:val="center"/>
        </w:trPr>
        <w:tc>
          <w:tcPr>
            <w:tcW w:w="2056" w:type="dxa"/>
            <w:vMerge w:val="restart"/>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12.08.2022 №36</w:t>
            </w:r>
          </w:p>
        </w:tc>
        <w:tc>
          <w:tcPr>
            <w:tcW w:w="1141"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51</w:t>
            </w:r>
          </w:p>
        </w:tc>
        <w:tc>
          <w:tcPr>
            <w:tcW w:w="1142"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62.02</w:t>
            </w:r>
          </w:p>
        </w:tc>
        <w:tc>
          <w:tcPr>
            <w:tcW w:w="1350" w:type="dxa"/>
            <w:vAlign w:val="center"/>
          </w:tcPr>
          <w:p w:rsidR="008A2B8D"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87</w:t>
            </w:r>
            <w:r w:rsidR="00456482">
              <w:rPr>
                <w:rFonts w:ascii="Times New Roman" w:eastAsia="Times New Roman" w:hAnsi="Times New Roman"/>
                <w:color w:val="000000"/>
                <w:lang w:eastAsia="ru-RU"/>
              </w:rPr>
              <w:t>,00</w:t>
            </w:r>
          </w:p>
        </w:tc>
        <w:tc>
          <w:tcPr>
            <w:tcW w:w="3767"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Оплата за трубу</w:t>
            </w:r>
          </w:p>
        </w:tc>
      </w:tr>
      <w:tr w:rsidR="008A2B8D" w:rsidTr="000B74C9">
        <w:trPr>
          <w:trHeight w:val="70"/>
          <w:jc w:val="center"/>
        </w:trPr>
        <w:tc>
          <w:tcPr>
            <w:tcW w:w="2056" w:type="dxa"/>
            <w:vMerge/>
            <w:vAlign w:val="center"/>
          </w:tcPr>
          <w:p w:rsidR="008A2B8D" w:rsidRDefault="008A2B8D" w:rsidP="000B74C9">
            <w:pPr>
              <w:pStyle w:val="af4"/>
              <w:jc w:val="center"/>
              <w:rPr>
                <w:rFonts w:ascii="Times New Roman" w:eastAsia="Times New Roman" w:hAnsi="Times New Roman"/>
                <w:color w:val="000000"/>
                <w:lang w:eastAsia="ru-RU"/>
              </w:rPr>
            </w:pPr>
          </w:p>
        </w:tc>
        <w:tc>
          <w:tcPr>
            <w:tcW w:w="1141"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76.41</w:t>
            </w:r>
          </w:p>
        </w:tc>
        <w:tc>
          <w:tcPr>
            <w:tcW w:w="1142"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51</w:t>
            </w:r>
          </w:p>
        </w:tc>
        <w:tc>
          <w:tcPr>
            <w:tcW w:w="1350" w:type="dxa"/>
            <w:vAlign w:val="center"/>
          </w:tcPr>
          <w:p w:rsidR="008A2B8D"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87</w:t>
            </w:r>
            <w:r w:rsidR="00456482">
              <w:rPr>
                <w:rFonts w:ascii="Times New Roman" w:eastAsia="Times New Roman" w:hAnsi="Times New Roman"/>
                <w:color w:val="000000"/>
                <w:lang w:eastAsia="ru-RU"/>
              </w:rPr>
              <w:t>,00</w:t>
            </w:r>
          </w:p>
        </w:tc>
        <w:tc>
          <w:tcPr>
            <w:tcW w:w="3767"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Перечисление приставам</w:t>
            </w:r>
          </w:p>
        </w:tc>
      </w:tr>
      <w:tr w:rsidR="008A2B8D" w:rsidTr="000B74C9">
        <w:trPr>
          <w:trHeight w:val="70"/>
          <w:jc w:val="center"/>
        </w:trPr>
        <w:tc>
          <w:tcPr>
            <w:tcW w:w="2056" w:type="dxa"/>
            <w:vMerge/>
            <w:vAlign w:val="center"/>
          </w:tcPr>
          <w:p w:rsidR="008A2B8D" w:rsidRDefault="008A2B8D" w:rsidP="000B74C9">
            <w:pPr>
              <w:pStyle w:val="af4"/>
              <w:jc w:val="center"/>
              <w:rPr>
                <w:rFonts w:ascii="Times New Roman" w:eastAsia="Times New Roman" w:hAnsi="Times New Roman"/>
                <w:color w:val="000000"/>
                <w:lang w:eastAsia="ru-RU"/>
              </w:rPr>
            </w:pPr>
          </w:p>
        </w:tc>
        <w:tc>
          <w:tcPr>
            <w:tcW w:w="1141"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70</w:t>
            </w:r>
          </w:p>
        </w:tc>
        <w:tc>
          <w:tcPr>
            <w:tcW w:w="1142"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76.41</w:t>
            </w:r>
          </w:p>
        </w:tc>
        <w:tc>
          <w:tcPr>
            <w:tcW w:w="1350" w:type="dxa"/>
            <w:vAlign w:val="center"/>
          </w:tcPr>
          <w:p w:rsidR="008A2B8D"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87</w:t>
            </w:r>
            <w:r w:rsidR="00456482">
              <w:rPr>
                <w:rFonts w:ascii="Times New Roman" w:eastAsia="Times New Roman" w:hAnsi="Times New Roman"/>
                <w:color w:val="000000"/>
                <w:lang w:eastAsia="ru-RU"/>
              </w:rPr>
              <w:t>,00</w:t>
            </w:r>
          </w:p>
        </w:tc>
        <w:tc>
          <w:tcPr>
            <w:tcW w:w="3767"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Перечисление заработной платы</w:t>
            </w:r>
          </w:p>
        </w:tc>
      </w:tr>
      <w:tr w:rsidR="008A2B8D" w:rsidTr="000B74C9">
        <w:trPr>
          <w:trHeight w:val="70"/>
          <w:jc w:val="center"/>
        </w:trPr>
        <w:tc>
          <w:tcPr>
            <w:tcW w:w="2056"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Итого по счету 51 «Расчетные счета»</w:t>
            </w:r>
          </w:p>
        </w:tc>
        <w:tc>
          <w:tcPr>
            <w:tcW w:w="1141"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51</w:t>
            </w:r>
          </w:p>
        </w:tc>
        <w:tc>
          <w:tcPr>
            <w:tcW w:w="1142" w:type="dxa"/>
            <w:vAlign w:val="center"/>
          </w:tcPr>
          <w:p w:rsidR="008A2B8D" w:rsidRDefault="00456482"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51</w:t>
            </w:r>
          </w:p>
        </w:tc>
        <w:tc>
          <w:tcPr>
            <w:tcW w:w="1350" w:type="dxa"/>
            <w:vAlign w:val="center"/>
          </w:tcPr>
          <w:p w:rsidR="008A2B8D" w:rsidRDefault="000B74C9" w:rsidP="000B74C9">
            <w:pPr>
              <w:pStyle w:val="af4"/>
              <w:jc w:val="center"/>
              <w:rPr>
                <w:rFonts w:ascii="Times New Roman" w:eastAsia="Times New Roman" w:hAnsi="Times New Roman"/>
                <w:color w:val="000000"/>
                <w:lang w:eastAsia="ru-RU"/>
              </w:rPr>
            </w:pPr>
            <w:r>
              <w:rPr>
                <w:rFonts w:ascii="Times New Roman" w:eastAsia="Times New Roman" w:hAnsi="Times New Roman"/>
                <w:color w:val="000000"/>
                <w:lang w:eastAsia="ru-RU"/>
              </w:rPr>
              <w:t>566</w:t>
            </w:r>
            <w:r w:rsidR="00456482">
              <w:rPr>
                <w:rFonts w:ascii="Times New Roman" w:eastAsia="Times New Roman" w:hAnsi="Times New Roman"/>
                <w:color w:val="000000"/>
                <w:lang w:eastAsia="ru-RU"/>
              </w:rPr>
              <w:t>,00</w:t>
            </w:r>
          </w:p>
        </w:tc>
        <w:tc>
          <w:tcPr>
            <w:tcW w:w="3767" w:type="dxa"/>
            <w:vAlign w:val="center"/>
          </w:tcPr>
          <w:p w:rsidR="008A2B8D" w:rsidRDefault="008A2B8D" w:rsidP="000B74C9">
            <w:pPr>
              <w:pStyle w:val="af4"/>
              <w:jc w:val="center"/>
              <w:rPr>
                <w:rFonts w:ascii="Times New Roman" w:eastAsia="Times New Roman" w:hAnsi="Times New Roman"/>
                <w:color w:val="000000"/>
                <w:lang w:eastAsia="ru-RU"/>
              </w:rPr>
            </w:pPr>
          </w:p>
        </w:tc>
      </w:tr>
    </w:tbl>
    <w:p w:rsidR="008A2B8D" w:rsidRDefault="008A2B8D">
      <w:pPr>
        <w:pStyle w:val="af4"/>
        <w:ind w:firstLine="709"/>
        <w:jc w:val="both"/>
        <w:rPr>
          <w:rFonts w:ascii="Times New Roman" w:hAnsi="Times New Roman"/>
          <w:sz w:val="12"/>
          <w:szCs w:val="12"/>
          <w:highlight w:val="yellow"/>
        </w:rPr>
      </w:pPr>
    </w:p>
    <w:p w:rsidR="008A2B8D" w:rsidRPr="001708A8" w:rsidRDefault="00456482" w:rsidP="001708A8">
      <w:pPr>
        <w:pStyle w:val="af4"/>
        <w:ind w:firstLine="567"/>
        <w:jc w:val="both"/>
        <w:rPr>
          <w:rFonts w:ascii="Times New Roman" w:hAnsi="Times New Roman"/>
          <w:sz w:val="24"/>
          <w:szCs w:val="24"/>
        </w:rPr>
      </w:pPr>
      <w:r w:rsidRPr="001708A8">
        <w:rPr>
          <w:rFonts w:ascii="Times New Roman" w:hAnsi="Times New Roman"/>
          <w:sz w:val="24"/>
          <w:szCs w:val="24"/>
        </w:rPr>
        <w:t>Согласно Пояснительной записк</w:t>
      </w:r>
      <w:r w:rsidR="001004A9" w:rsidRPr="001708A8">
        <w:rPr>
          <w:rFonts w:ascii="Times New Roman" w:hAnsi="Times New Roman"/>
          <w:sz w:val="24"/>
          <w:szCs w:val="24"/>
        </w:rPr>
        <w:t>е</w:t>
      </w:r>
      <w:r w:rsidRPr="001708A8">
        <w:rPr>
          <w:rFonts w:ascii="Times New Roman" w:hAnsi="Times New Roman"/>
          <w:sz w:val="24"/>
          <w:szCs w:val="24"/>
        </w:rPr>
        <w:t xml:space="preserve"> старшего бухгалтера МУП ЖКХ «Универсал» Поповой И.И. денежные средства в сумме 566</w:t>
      </w:r>
      <w:r w:rsidR="00120071" w:rsidRPr="001708A8">
        <w:rPr>
          <w:rFonts w:ascii="Times New Roman" w:hAnsi="Times New Roman"/>
          <w:sz w:val="24"/>
          <w:szCs w:val="24"/>
        </w:rPr>
        <w:t>,</w:t>
      </w:r>
      <w:r w:rsidRPr="001708A8">
        <w:rPr>
          <w:rFonts w:ascii="Times New Roman" w:hAnsi="Times New Roman"/>
          <w:sz w:val="24"/>
          <w:szCs w:val="24"/>
        </w:rPr>
        <w:t>00</w:t>
      </w:r>
      <w:r w:rsidR="00120071" w:rsidRPr="001708A8">
        <w:rPr>
          <w:rFonts w:ascii="Times New Roman" w:hAnsi="Times New Roman"/>
          <w:sz w:val="24"/>
          <w:szCs w:val="24"/>
        </w:rPr>
        <w:t xml:space="preserve"> тыс.</w:t>
      </w:r>
      <w:r w:rsidRPr="001708A8">
        <w:rPr>
          <w:rFonts w:ascii="Times New Roman" w:hAnsi="Times New Roman"/>
          <w:sz w:val="24"/>
          <w:szCs w:val="24"/>
        </w:rPr>
        <w:t xml:space="preserve"> рублей в 2022 году были перечислены контрагентом ИП </w:t>
      </w:r>
      <w:proofErr w:type="spellStart"/>
      <w:r w:rsidRPr="001708A8">
        <w:rPr>
          <w:rFonts w:ascii="Times New Roman" w:hAnsi="Times New Roman"/>
          <w:sz w:val="24"/>
          <w:szCs w:val="24"/>
        </w:rPr>
        <w:t>Калмыкбаевым</w:t>
      </w:r>
      <w:proofErr w:type="spellEnd"/>
      <w:r w:rsidRPr="001708A8">
        <w:rPr>
          <w:rFonts w:ascii="Times New Roman" w:hAnsi="Times New Roman"/>
          <w:sz w:val="24"/>
          <w:szCs w:val="24"/>
        </w:rPr>
        <w:t xml:space="preserve"> Р.И. на расчетный счет судебных приставов </w:t>
      </w:r>
      <w:r w:rsidR="001004A9" w:rsidRPr="001708A8">
        <w:rPr>
          <w:rFonts w:ascii="Times New Roman" w:hAnsi="Times New Roman"/>
          <w:sz w:val="24"/>
          <w:szCs w:val="24"/>
        </w:rPr>
        <w:t>в счет</w:t>
      </w:r>
      <w:r w:rsidRPr="001708A8">
        <w:rPr>
          <w:rFonts w:ascii="Times New Roman" w:hAnsi="Times New Roman"/>
          <w:sz w:val="24"/>
          <w:szCs w:val="24"/>
        </w:rPr>
        <w:t xml:space="preserve"> погашения задолженности перед МУП ЖКХ «Универсал» за трубы по </w:t>
      </w:r>
      <w:r w:rsidRPr="001708A8">
        <w:rPr>
          <w:rFonts w:ascii="Times New Roman" w:hAnsi="Times New Roman"/>
          <w:sz w:val="24"/>
          <w:szCs w:val="24"/>
        </w:rPr>
        <w:lastRenderedPageBreak/>
        <w:t xml:space="preserve">доп. соглашению </w:t>
      </w:r>
      <w:r w:rsidR="001004A9" w:rsidRPr="001708A8">
        <w:rPr>
          <w:rFonts w:ascii="Times New Roman" w:hAnsi="Times New Roman"/>
          <w:sz w:val="24"/>
          <w:szCs w:val="24"/>
        </w:rPr>
        <w:t xml:space="preserve">от 24.11.2021г. </w:t>
      </w:r>
      <w:r w:rsidRPr="001708A8">
        <w:rPr>
          <w:rFonts w:ascii="Times New Roman" w:hAnsi="Times New Roman"/>
          <w:sz w:val="24"/>
          <w:szCs w:val="24"/>
        </w:rPr>
        <w:t>№6.</w:t>
      </w:r>
      <w:r w:rsidR="001004A9" w:rsidRPr="001708A8">
        <w:rPr>
          <w:rFonts w:ascii="Times New Roman" w:hAnsi="Times New Roman"/>
          <w:sz w:val="24"/>
          <w:szCs w:val="24"/>
        </w:rPr>
        <w:t xml:space="preserve"> Дополнительное соглашение от 24.11.2021г. №6 к проверке не представлено.</w:t>
      </w:r>
    </w:p>
    <w:p w:rsidR="008A2B8D" w:rsidRDefault="00456482" w:rsidP="001708A8">
      <w:pPr>
        <w:pStyle w:val="af4"/>
        <w:ind w:firstLine="567"/>
        <w:jc w:val="both"/>
        <w:rPr>
          <w:rFonts w:ascii="Times New Roman" w:hAnsi="Times New Roman"/>
          <w:sz w:val="24"/>
          <w:szCs w:val="24"/>
        </w:rPr>
      </w:pPr>
      <w:r>
        <w:rPr>
          <w:rFonts w:ascii="Times New Roman" w:hAnsi="Times New Roman"/>
          <w:sz w:val="24"/>
          <w:szCs w:val="24"/>
        </w:rPr>
        <w:t xml:space="preserve">Расхождения в сумме </w:t>
      </w:r>
      <w:r>
        <w:rPr>
          <w:rFonts w:ascii="Times New Roman" w:eastAsia="Times New Roman" w:hAnsi="Times New Roman"/>
          <w:color w:val="000000"/>
          <w:sz w:val="24"/>
          <w:szCs w:val="24"/>
          <w:lang w:eastAsia="ru-RU"/>
        </w:rPr>
        <w:t>36</w:t>
      </w:r>
      <w:r w:rsidR="001004A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42745 </w:t>
      </w:r>
      <w:r w:rsidR="001004A9">
        <w:rPr>
          <w:rFonts w:ascii="Times New Roman" w:eastAsia="Times New Roman" w:hAnsi="Times New Roman"/>
          <w:color w:val="000000"/>
          <w:sz w:val="24"/>
          <w:szCs w:val="24"/>
          <w:lang w:eastAsia="ru-RU"/>
        </w:rPr>
        <w:t xml:space="preserve">тыс. </w:t>
      </w:r>
      <w:r>
        <w:rPr>
          <w:rFonts w:ascii="Times New Roman" w:eastAsia="Times New Roman" w:hAnsi="Times New Roman"/>
          <w:color w:val="000000"/>
          <w:sz w:val="24"/>
          <w:szCs w:val="24"/>
          <w:lang w:eastAsia="ru-RU"/>
        </w:rPr>
        <w:t>рублей</w:t>
      </w:r>
      <w:r>
        <w:rPr>
          <w:rFonts w:ascii="Times New Roman" w:hAnsi="Times New Roman"/>
          <w:sz w:val="24"/>
          <w:szCs w:val="24"/>
        </w:rPr>
        <w:t xml:space="preserve"> в регистрах бухгалтерского учета по счету 51 «Расчетные счета» за январь 2023 года устранены в период проверки (представлена оборотно-сальдовая ведомость по счету 51 за январь 2023 года). </w:t>
      </w:r>
    </w:p>
    <w:p w:rsidR="008A2B8D" w:rsidRDefault="00456482" w:rsidP="001708A8">
      <w:pPr>
        <w:pStyle w:val="af4"/>
        <w:spacing w:before="120"/>
        <w:ind w:firstLine="567"/>
        <w:jc w:val="both"/>
        <w:rPr>
          <w:rFonts w:ascii="Times New Roman" w:hAnsi="Times New Roman"/>
          <w:b/>
          <w:i/>
          <w:sz w:val="24"/>
          <w:szCs w:val="24"/>
        </w:rPr>
      </w:pPr>
      <w:r>
        <w:rPr>
          <w:rFonts w:ascii="Times New Roman" w:hAnsi="Times New Roman"/>
          <w:b/>
          <w:i/>
          <w:sz w:val="24"/>
          <w:szCs w:val="24"/>
        </w:rPr>
        <w:t xml:space="preserve">Контрольно-счетная палата рекомендует своевременно отражать в регистрах бухгалтерского учета хозяйственные операции по движению денежных средств на основании </w:t>
      </w:r>
      <w:r>
        <w:rPr>
          <w:rFonts w:ascii="Times New Roman" w:eastAsia="Times New Roman" w:hAnsi="Times New Roman"/>
          <w:b/>
          <w:i/>
          <w:sz w:val="24"/>
          <w:szCs w:val="24"/>
        </w:rPr>
        <w:t xml:space="preserve">выписки </w:t>
      </w:r>
      <w:r>
        <w:rPr>
          <w:rFonts w:ascii="Times New Roman" w:hAnsi="Times New Roman"/>
          <w:b/>
          <w:i/>
          <w:sz w:val="24"/>
          <w:szCs w:val="24"/>
        </w:rPr>
        <w:t>операций по расчетному счету.</w:t>
      </w:r>
    </w:p>
    <w:p w:rsidR="008A2B8D" w:rsidRDefault="008A2B8D">
      <w:pPr>
        <w:pStyle w:val="ad"/>
        <w:spacing w:after="0" w:line="240" w:lineRule="auto"/>
        <w:ind w:left="0"/>
        <w:rPr>
          <w:rFonts w:ascii="Times New Roman" w:eastAsia="Times New Roman" w:hAnsi="Times New Roman" w:cs="Times New Roman"/>
          <w:b/>
          <w:i/>
          <w:color w:val="000000" w:themeColor="text1"/>
          <w:sz w:val="12"/>
          <w:szCs w:val="12"/>
          <w:highlight w:val="lightGray"/>
          <w:lang w:eastAsia="ru-RU"/>
        </w:rPr>
      </w:pPr>
    </w:p>
    <w:p w:rsidR="008A2B8D" w:rsidRDefault="00456482" w:rsidP="001708A8">
      <w:pPr>
        <w:pStyle w:val="af4"/>
        <w:numPr>
          <w:ilvl w:val="0"/>
          <w:numId w:val="1"/>
        </w:numPr>
        <w:ind w:left="0" w:firstLine="0"/>
        <w:jc w:val="center"/>
        <w:rPr>
          <w:rFonts w:ascii="Times New Roman" w:hAnsi="Times New Roman"/>
          <w:b/>
          <w:color w:val="1A1A1A" w:themeColor="background1" w:themeShade="1A"/>
          <w:sz w:val="24"/>
          <w:szCs w:val="24"/>
        </w:rPr>
      </w:pPr>
      <w:r>
        <w:rPr>
          <w:rFonts w:ascii="Times New Roman" w:hAnsi="Times New Roman"/>
          <w:b/>
          <w:color w:val="1A1A1A" w:themeColor="background1" w:themeShade="1A"/>
          <w:sz w:val="24"/>
          <w:szCs w:val="24"/>
        </w:rPr>
        <w:t xml:space="preserve">Проверка организации бухгалтерского учета и бухгалтерской </w:t>
      </w:r>
      <w:r>
        <w:rPr>
          <w:rFonts w:ascii="Times New Roman" w:eastAsia="Times New Roman" w:hAnsi="Times New Roman"/>
          <w:b/>
          <w:color w:val="1A1A1A" w:themeColor="background1" w:themeShade="1A"/>
          <w:sz w:val="24"/>
          <w:szCs w:val="24"/>
          <w:lang w:eastAsia="ru-RU"/>
        </w:rPr>
        <w:t>отчетности</w:t>
      </w:r>
      <w:r>
        <w:rPr>
          <w:rFonts w:ascii="Times New Roman" w:hAnsi="Times New Roman"/>
          <w:b/>
          <w:color w:val="1A1A1A" w:themeColor="background1" w:themeShade="1A"/>
          <w:sz w:val="24"/>
          <w:szCs w:val="24"/>
        </w:rPr>
        <w:t>.</w:t>
      </w:r>
    </w:p>
    <w:p w:rsidR="008A2B8D" w:rsidRDefault="00456482" w:rsidP="001708A8">
      <w:pPr>
        <w:pStyle w:val="af1"/>
        <w:spacing w:after="0"/>
        <w:ind w:firstLine="567"/>
        <w:jc w:val="both"/>
        <w:rPr>
          <w:color w:val="1A1A1A" w:themeColor="background1" w:themeShade="1A"/>
        </w:rPr>
      </w:pPr>
      <w:r>
        <w:rPr>
          <w:color w:val="1A1A1A" w:themeColor="background1" w:themeShade="1A"/>
        </w:rPr>
        <w:t>Бухгалтерский учет на предприятии ведется в соответствии с ФЗ №402-ФЗ, Приказами №34н, №66н, №106н.</w:t>
      </w:r>
    </w:p>
    <w:p w:rsidR="008A2B8D" w:rsidRDefault="00456482" w:rsidP="001708A8">
      <w:pPr>
        <w:pStyle w:val="af1"/>
        <w:spacing w:before="0" w:after="0"/>
        <w:ind w:firstLine="567"/>
        <w:jc w:val="both"/>
        <w:rPr>
          <w:color w:val="1A1A1A" w:themeColor="background1" w:themeShade="1A"/>
        </w:rPr>
      </w:pPr>
      <w:r>
        <w:rPr>
          <w:color w:val="1A1A1A" w:themeColor="background1" w:themeShade="1A"/>
        </w:rPr>
        <w:t>В соответствии с п.1 Учетной политики бухгалтерский учет на Предприятии ведется бухгалтерией, возглавляемой старшим бухгалтером.</w:t>
      </w:r>
    </w:p>
    <w:p w:rsidR="008A2B8D" w:rsidRDefault="00456482" w:rsidP="001708A8">
      <w:pPr>
        <w:pStyle w:val="af1"/>
        <w:spacing w:before="0" w:after="0"/>
        <w:ind w:firstLine="567"/>
        <w:jc w:val="both"/>
        <w:rPr>
          <w:color w:val="1A1A1A" w:themeColor="background1" w:themeShade="1A"/>
        </w:rPr>
      </w:pPr>
      <w:r>
        <w:rPr>
          <w:color w:val="1A1A1A" w:themeColor="background1" w:themeShade="1A"/>
        </w:rPr>
        <w:t xml:space="preserve">Бухгалтерский учет ведется автоматизировано с использованием рабочего плана счетов. </w:t>
      </w:r>
    </w:p>
    <w:p w:rsidR="008A2B8D" w:rsidRDefault="00456482" w:rsidP="001708A8">
      <w:pPr>
        <w:pStyle w:val="af1"/>
        <w:spacing w:before="0" w:after="0"/>
        <w:ind w:firstLine="567"/>
        <w:jc w:val="both"/>
      </w:pPr>
      <w:r>
        <w:t xml:space="preserve">Первичные учетные документы составляются на бумажном носителе. В качестве форм первичных учетных документов используются унифицированные формы, утверждённые Госкомстатом. </w:t>
      </w:r>
    </w:p>
    <w:p w:rsidR="008A2B8D" w:rsidRDefault="00456482" w:rsidP="001708A8">
      <w:pPr>
        <w:widowControl w:val="0"/>
        <w:autoSpaceDE w:val="0"/>
        <w:autoSpaceDN w:val="0"/>
        <w:adjustRightInd w:val="0"/>
        <w:spacing w:after="0" w:line="240" w:lineRule="auto"/>
        <w:ind w:firstLine="567"/>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При ведении кассовых операций Предприятие руководствуется Указаниями №3210-У.</w:t>
      </w:r>
    </w:p>
    <w:p w:rsidR="008A2B8D" w:rsidRDefault="00456482" w:rsidP="00B967DF">
      <w:pPr>
        <w:pStyle w:val="af1"/>
        <w:spacing w:before="0" w:after="0"/>
        <w:ind w:firstLine="567"/>
        <w:jc w:val="both"/>
        <w:rPr>
          <w:color w:val="1A1A1A" w:themeColor="background1" w:themeShade="1A"/>
        </w:rPr>
      </w:pPr>
      <w:r>
        <w:rPr>
          <w:color w:val="1A1A1A" w:themeColor="background1" w:themeShade="1A"/>
        </w:rPr>
        <w:t xml:space="preserve">В МУП ЖКХ «Универсал» </w:t>
      </w:r>
      <w:r w:rsidRPr="00B967DF">
        <w:rPr>
          <w:i/>
          <w:color w:val="1A1A1A" w:themeColor="background1" w:themeShade="1A"/>
          <w:u w:val="single"/>
        </w:rPr>
        <w:t>отсутствует нормативно-правовой документ, регламентирующий внутренний контроль на предприятии</w:t>
      </w:r>
      <w:r>
        <w:rPr>
          <w:color w:val="1A1A1A" w:themeColor="background1" w:themeShade="1A"/>
        </w:rPr>
        <w:t>.</w:t>
      </w:r>
    </w:p>
    <w:p w:rsidR="008A2B8D" w:rsidRDefault="00456482" w:rsidP="00B967DF">
      <w:pPr>
        <w:pStyle w:val="af1"/>
        <w:spacing w:before="0" w:after="0"/>
        <w:ind w:firstLine="567"/>
        <w:jc w:val="both"/>
        <w:rPr>
          <w:color w:val="1A1A1A" w:themeColor="background1" w:themeShade="1A"/>
        </w:rPr>
      </w:pPr>
      <w:r>
        <w:rPr>
          <w:color w:val="1A1A1A" w:themeColor="background1" w:themeShade="1A"/>
        </w:rPr>
        <w:t>Осуществлять внутренний контроль совершаемых фактов хозяйственной жизни в соответствии с положениями ФЗ №402-ФЗ обязаны все экономические субъекты. Исключение предусмотрено лишь для организаций, подлежащих обязательному аудиту, в которых ведение бухгалтерского учета осуществляется лично руководителем и лишь в отношении внутреннего контроля ведения бухгалтерского учета и составления бухгалтерской (финансовой) отчетности (</w:t>
      </w:r>
      <w:hyperlink r:id="rId15" w:anchor="/document/70103036/entry/19" w:tgtFrame="_blank" w:tooltip="Открыть документ в системе Гарант" w:history="1">
        <w:r>
          <w:rPr>
            <w:rStyle w:val="a5"/>
            <w:color w:val="1A1A1A" w:themeColor="background1" w:themeShade="1A"/>
            <w:u w:val="none"/>
          </w:rPr>
          <w:t>ч.2 ст.19</w:t>
        </w:r>
      </w:hyperlink>
      <w:r>
        <w:rPr>
          <w:rStyle w:val="a5"/>
          <w:color w:val="1A1A1A" w:themeColor="background1" w:themeShade="1A"/>
          <w:u w:val="none"/>
        </w:rPr>
        <w:t xml:space="preserve"> </w:t>
      </w:r>
      <w:r>
        <w:rPr>
          <w:color w:val="1A1A1A" w:themeColor="background1" w:themeShade="1A"/>
        </w:rPr>
        <w:t>ФЗ №402-ФЗ).</w:t>
      </w:r>
    </w:p>
    <w:p w:rsidR="008A2B8D" w:rsidRDefault="00456482" w:rsidP="00B967DF">
      <w:pPr>
        <w:pStyle w:val="af1"/>
        <w:spacing w:before="0" w:after="0"/>
        <w:ind w:firstLine="567"/>
        <w:jc w:val="both"/>
        <w:rPr>
          <w:color w:val="1A1A1A" w:themeColor="background1" w:themeShade="1A"/>
        </w:rPr>
      </w:pPr>
      <w:r>
        <w:rPr>
          <w:color w:val="1A1A1A" w:themeColor="background1" w:themeShade="1A"/>
        </w:rPr>
        <w:t>В Положении о внутреннем контроле может быть определен:</w:t>
      </w:r>
    </w:p>
    <w:p w:rsidR="008A2B8D" w:rsidRDefault="00456482" w:rsidP="00B967DF">
      <w:pPr>
        <w:pStyle w:val="af1"/>
        <w:spacing w:before="0" w:after="0"/>
        <w:ind w:firstLine="567"/>
        <w:jc w:val="both"/>
        <w:rPr>
          <w:color w:val="1A1A1A" w:themeColor="background1" w:themeShade="1A"/>
        </w:rPr>
      </w:pPr>
      <w:r>
        <w:rPr>
          <w:color w:val="1A1A1A" w:themeColor="background1" w:themeShade="1A"/>
        </w:rPr>
        <w:t>- перечень контрольных мероприятий по проверке достоверности бухгалтерской отчетности, наличия и сохранности первичных документов и регистров бухгалтерского учета, обоснованности расходов и т.д.;</w:t>
      </w:r>
    </w:p>
    <w:p w:rsidR="008A2B8D" w:rsidRDefault="00456482" w:rsidP="00B967DF">
      <w:pPr>
        <w:pStyle w:val="af1"/>
        <w:spacing w:before="0" w:after="0"/>
        <w:ind w:firstLine="567"/>
        <w:jc w:val="both"/>
        <w:rPr>
          <w:b/>
          <w:color w:val="1A1A1A" w:themeColor="background1" w:themeShade="1A"/>
        </w:rPr>
      </w:pPr>
      <w:r>
        <w:rPr>
          <w:color w:val="1A1A1A" w:themeColor="background1" w:themeShade="1A"/>
        </w:rPr>
        <w:t>-</w:t>
      </w:r>
      <w:r w:rsidR="00B967DF">
        <w:rPr>
          <w:color w:val="1A1A1A" w:themeColor="background1" w:themeShade="1A"/>
        </w:rPr>
        <w:t xml:space="preserve"> </w:t>
      </w:r>
      <w:r>
        <w:rPr>
          <w:color w:val="1A1A1A" w:themeColor="background1" w:themeShade="1A"/>
        </w:rPr>
        <w:t>методы, процедуры и порядок проведения внутренних контрольных мероприятий.</w:t>
      </w:r>
    </w:p>
    <w:p w:rsidR="008A2B8D" w:rsidRDefault="00456482" w:rsidP="00B967DF">
      <w:pPr>
        <w:pStyle w:val="af1"/>
        <w:spacing w:before="0" w:after="0"/>
        <w:ind w:firstLine="567"/>
        <w:jc w:val="both"/>
        <w:rPr>
          <w:b/>
          <w:i/>
          <w:color w:val="1A1A1A" w:themeColor="background1" w:themeShade="1A"/>
        </w:rPr>
      </w:pPr>
      <w:r>
        <w:rPr>
          <w:b/>
          <w:i/>
          <w:color w:val="1A1A1A" w:themeColor="background1" w:themeShade="1A"/>
        </w:rPr>
        <w:t>Контрольно-счетная палата рекомендует разработать и утвердить Положение о внутреннем контроле в МУП ЖКХ «Универсал».</w:t>
      </w:r>
    </w:p>
    <w:p w:rsidR="008A2B8D" w:rsidRDefault="008A2B8D">
      <w:pPr>
        <w:pStyle w:val="af1"/>
        <w:spacing w:before="0" w:after="0"/>
        <w:ind w:firstLine="709"/>
        <w:jc w:val="both"/>
        <w:rPr>
          <w:color w:val="1A1A1A" w:themeColor="background1" w:themeShade="1A"/>
          <w:sz w:val="12"/>
          <w:szCs w:val="12"/>
          <w:highlight w:val="lightGray"/>
        </w:rPr>
      </w:pPr>
    </w:p>
    <w:p w:rsidR="008A2B8D" w:rsidRDefault="00456482">
      <w:pPr>
        <w:pStyle w:val="af1"/>
        <w:spacing w:before="0" w:after="0"/>
        <w:jc w:val="both"/>
        <w:rPr>
          <w:b/>
          <w:color w:val="1A1A1A" w:themeColor="background1" w:themeShade="1A"/>
        </w:rPr>
      </w:pPr>
      <w:r>
        <w:rPr>
          <w:b/>
          <w:color w:val="1A1A1A" w:themeColor="background1" w:themeShade="1A"/>
        </w:rPr>
        <w:t>4.1. Аудиторская проверка</w:t>
      </w:r>
    </w:p>
    <w:p w:rsidR="008A2B8D" w:rsidRDefault="00456482" w:rsidP="00B967DF">
      <w:pPr>
        <w:pStyle w:val="af1"/>
        <w:spacing w:before="0" w:after="0"/>
        <w:ind w:firstLine="567"/>
        <w:jc w:val="both"/>
        <w:rPr>
          <w:color w:val="1A1A1A" w:themeColor="background1" w:themeShade="1A"/>
        </w:rPr>
      </w:pPr>
      <w:r>
        <w:rPr>
          <w:color w:val="1A1A1A" w:themeColor="background1" w:themeShade="1A"/>
        </w:rPr>
        <w:t xml:space="preserve">Согласно </w:t>
      </w:r>
      <w:hyperlink r:id="rId16" w:anchor="_blank" w:history="1">
        <w:r>
          <w:rPr>
            <w:color w:val="1A1A1A" w:themeColor="background1" w:themeShade="1A"/>
          </w:rPr>
          <w:t>п.1 ст.26</w:t>
        </w:r>
      </w:hyperlink>
      <w:r>
        <w:rPr>
          <w:color w:val="1A1A1A" w:themeColor="background1" w:themeShade="1A"/>
        </w:rPr>
        <w:t xml:space="preserve"> ФЗ №161-ФЗ бухгалтерская отчетность унитарного предприятия в случаях, определенных собственником имущества унитарного предприятия, подлежит обязательной ежегодной аудиторской проверке независимым аудитором. </w:t>
      </w:r>
    </w:p>
    <w:p w:rsidR="008A2B8D" w:rsidRDefault="00456482" w:rsidP="00B967DF">
      <w:pPr>
        <w:pStyle w:val="af1"/>
        <w:spacing w:before="0" w:after="0"/>
        <w:ind w:firstLine="567"/>
        <w:jc w:val="both"/>
        <w:rPr>
          <w:color w:val="1A1A1A" w:themeColor="background1" w:themeShade="1A"/>
        </w:rPr>
      </w:pPr>
      <w:r>
        <w:rPr>
          <w:color w:val="1A1A1A" w:themeColor="background1" w:themeShade="1A"/>
        </w:rPr>
        <w:t xml:space="preserve">В соответствии с </w:t>
      </w:r>
      <w:hyperlink r:id="rId17" w:anchor="_blank" w:history="1">
        <w:r>
          <w:rPr>
            <w:color w:val="1A1A1A" w:themeColor="background1" w:themeShade="1A"/>
          </w:rPr>
          <w:t>пп.16 п.1 ст.20</w:t>
        </w:r>
      </w:hyperlink>
      <w:r>
        <w:rPr>
          <w:color w:val="1A1A1A" w:themeColor="background1" w:themeShade="1A"/>
        </w:rPr>
        <w:t xml:space="preserve"> ФЗ №161-ФЗ собственник имущества унитарного предприятия в отношении указанного предприятия принимает решения о проведении аудиторских проверок, утверждает аудитора и определяет размер оплаты его услуг.</w:t>
      </w:r>
    </w:p>
    <w:p w:rsidR="008A2B8D" w:rsidRDefault="00456482" w:rsidP="00B967DF">
      <w:pPr>
        <w:pStyle w:val="af1"/>
        <w:spacing w:after="0"/>
        <w:ind w:firstLine="567"/>
        <w:jc w:val="both"/>
        <w:rPr>
          <w:b/>
          <w:i/>
          <w:color w:val="1A1A1A" w:themeColor="background1" w:themeShade="1A"/>
        </w:rPr>
      </w:pPr>
      <w:r>
        <w:rPr>
          <w:b/>
          <w:i/>
          <w:color w:val="1A1A1A" w:themeColor="background1" w:themeShade="1A"/>
        </w:rPr>
        <w:t xml:space="preserve">В нарушение </w:t>
      </w:r>
      <w:hyperlink r:id="rId18" w:anchor="_blank" w:history="1">
        <w:r>
          <w:rPr>
            <w:b/>
            <w:i/>
            <w:color w:val="1A1A1A" w:themeColor="background1" w:themeShade="1A"/>
          </w:rPr>
          <w:t>п.1 ст.26</w:t>
        </w:r>
      </w:hyperlink>
      <w:r>
        <w:rPr>
          <w:b/>
          <w:i/>
          <w:color w:val="1A1A1A" w:themeColor="background1" w:themeShade="1A"/>
        </w:rPr>
        <w:t xml:space="preserve"> ФЗ №161-ФЗ собственником имущества </w:t>
      </w:r>
      <w:r w:rsidR="00B967DF">
        <w:rPr>
          <w:b/>
          <w:i/>
          <w:color w:val="1A1A1A" w:themeColor="background1" w:themeShade="1A"/>
        </w:rPr>
        <w:t xml:space="preserve">в </w:t>
      </w:r>
      <w:r>
        <w:rPr>
          <w:b/>
          <w:i/>
          <w:color w:val="1A1A1A" w:themeColor="background1" w:themeShade="1A"/>
        </w:rPr>
        <w:t>2022 год</w:t>
      </w:r>
      <w:r w:rsidR="00B967DF">
        <w:rPr>
          <w:b/>
          <w:i/>
          <w:color w:val="1A1A1A" w:themeColor="background1" w:themeShade="1A"/>
        </w:rPr>
        <w:t>у</w:t>
      </w:r>
      <w:r>
        <w:rPr>
          <w:b/>
          <w:i/>
          <w:color w:val="1A1A1A" w:themeColor="background1" w:themeShade="1A"/>
        </w:rPr>
        <w:t xml:space="preserve"> обязательная ежегодная аудиторская проверка независимым аудитором не проводилась.</w:t>
      </w:r>
    </w:p>
    <w:p w:rsidR="008A2B8D" w:rsidRDefault="008A2B8D">
      <w:pPr>
        <w:autoSpaceDE w:val="0"/>
        <w:autoSpaceDN w:val="0"/>
        <w:adjustRightInd w:val="0"/>
        <w:spacing w:after="0" w:line="240" w:lineRule="auto"/>
        <w:jc w:val="both"/>
        <w:rPr>
          <w:rFonts w:ascii="Times New Roman" w:hAnsi="Times New Roman" w:cs="Times New Roman"/>
          <w:sz w:val="16"/>
          <w:szCs w:val="16"/>
          <w:highlight w:val="lightGray"/>
        </w:rPr>
      </w:pPr>
    </w:p>
    <w:p w:rsidR="008A2B8D" w:rsidRDefault="0045648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rPr>
        <w:t>4.2. Соблюдение требований законодательства при осуществлении расчетов с подотчетными лицами</w:t>
      </w:r>
      <w:r>
        <w:rPr>
          <w:rFonts w:ascii="Times New Roman" w:eastAsia="Times New Roman" w:hAnsi="Times New Roman" w:cs="Times New Roman"/>
          <w:b/>
          <w:bCs/>
          <w:sz w:val="24"/>
          <w:szCs w:val="24"/>
          <w:lang w:eastAsia="ru-RU"/>
        </w:rPr>
        <w:t>.</w:t>
      </w:r>
    </w:p>
    <w:p w:rsidR="008A2B8D" w:rsidRDefault="00456482" w:rsidP="00ED78AA">
      <w:pPr>
        <w:spacing w:after="0" w:line="240" w:lineRule="auto"/>
        <w:ind w:firstLine="567"/>
        <w:jc w:val="both"/>
        <w:rPr>
          <w:rFonts w:ascii="Times New Roman" w:hAnsi="Times New Roman" w:cs="Times New Roman"/>
          <w:sz w:val="24"/>
          <w:szCs w:val="24"/>
        </w:rPr>
      </w:pPr>
      <w:r w:rsidRPr="00ED78AA">
        <w:rPr>
          <w:rFonts w:ascii="Times New Roman" w:hAnsi="Times New Roman" w:cs="Times New Roman"/>
          <w:b/>
          <w:sz w:val="24"/>
          <w:szCs w:val="24"/>
        </w:rPr>
        <w:t>4.2.1.</w:t>
      </w:r>
      <w:r>
        <w:rPr>
          <w:rFonts w:ascii="Times New Roman" w:hAnsi="Times New Roman" w:cs="Times New Roman"/>
          <w:sz w:val="24"/>
          <w:szCs w:val="24"/>
        </w:rPr>
        <w:t xml:space="preserve"> Проведена проверка расчетов с подотчетными лицами за 2022 год и истекший период 2023 года. При проверке использовались авансовые отчеты, расходные кассовые ордера, оправдательные документы (товарные и кассовые чеки, справки и др.).</w:t>
      </w:r>
    </w:p>
    <w:p w:rsidR="008A2B8D" w:rsidRDefault="00456482" w:rsidP="00ED78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Согласно оборотно-сальдовой ведомости по </w:t>
      </w:r>
      <w:proofErr w:type="spellStart"/>
      <w:r>
        <w:rPr>
          <w:rFonts w:ascii="Times New Roman" w:hAnsi="Times New Roman" w:cs="Times New Roman"/>
          <w:sz w:val="24"/>
          <w:szCs w:val="24"/>
        </w:rPr>
        <w:t>субсчету</w:t>
      </w:r>
      <w:proofErr w:type="spellEnd"/>
      <w:r>
        <w:rPr>
          <w:rFonts w:ascii="Times New Roman" w:hAnsi="Times New Roman" w:cs="Times New Roman"/>
          <w:sz w:val="24"/>
          <w:szCs w:val="24"/>
        </w:rPr>
        <w:t xml:space="preserve"> 71.1 «Расчеты с подотчетными лицами» за 2022 год дебиторская задолженность подотчетных лиц перед Предприятием отсутствует.</w:t>
      </w:r>
    </w:p>
    <w:p w:rsidR="008A2B8D" w:rsidRDefault="00456482" w:rsidP="00ED78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под отчет выдавались на основании письменных служебных записок </w:t>
      </w:r>
      <w:r>
        <w:rPr>
          <w:rFonts w:ascii="Times New Roman" w:hAnsi="Times New Roman" w:cs="Times New Roman"/>
          <w:color w:val="000000"/>
          <w:sz w:val="24"/>
          <w:szCs w:val="24"/>
          <w:shd w:val="clear" w:color="auto" w:fill="FFFFFF"/>
        </w:rPr>
        <w:t>работника</w:t>
      </w:r>
      <w:r>
        <w:rPr>
          <w:rFonts w:ascii="Times New Roman" w:hAnsi="Times New Roman" w:cs="Times New Roman"/>
          <w:sz w:val="24"/>
          <w:szCs w:val="24"/>
        </w:rPr>
        <w:t>, в которых указывалась сумма на конкретные цели, с резолюцией руководителя о выдаче денежных средств из кассы Предприятия на эти цели.</w:t>
      </w:r>
    </w:p>
    <w:p w:rsidR="008A2B8D" w:rsidRDefault="00456482" w:rsidP="00ED78AA">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В соответствии с </w:t>
      </w:r>
      <w:hyperlink r:id="rId19" w:history="1">
        <w:r>
          <w:rPr>
            <w:rFonts w:ascii="Times New Roman" w:hAnsi="Times New Roman" w:cs="Times New Roman"/>
            <w:bCs/>
            <w:sz w:val="24"/>
            <w:szCs w:val="24"/>
          </w:rPr>
          <w:t>п.1 ст.9</w:t>
        </w:r>
      </w:hyperlink>
      <w:r>
        <w:rPr>
          <w:rFonts w:ascii="Times New Roman" w:hAnsi="Times New Roman" w:cs="Times New Roman"/>
          <w:bCs/>
          <w:sz w:val="24"/>
          <w:szCs w:val="24"/>
        </w:rPr>
        <w:t xml:space="preserve"> ФЗ №402-ФЗ каждый факт хозяйственной жизни подлежит оформлению первичным учетным документом.</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Авансовый отчет применяют для учета денежных средств, выданных подотчетным лицам на административно-хозяйственные расходы.</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Постановлением Госкомстата России от 01.08.2001 №55 «Об утверждении унифицированной формы первичной учетной документации №АО-1 «Авансовый отчет» (далее - Постановлением Госкомстата России №55) оформляется по унифицированной </w:t>
      </w:r>
      <w:hyperlink r:id="rId20" w:history="1">
        <w:r>
          <w:rPr>
            <w:rFonts w:ascii="Times New Roman" w:hAnsi="Times New Roman" w:cs="Times New Roman"/>
            <w:sz w:val="24"/>
            <w:szCs w:val="24"/>
          </w:rPr>
          <w:t>форме №АО-1</w:t>
        </w:r>
      </w:hyperlink>
      <w:r>
        <w:rPr>
          <w:rFonts w:ascii="Times New Roman" w:hAnsi="Times New Roman" w:cs="Times New Roman"/>
          <w:sz w:val="24"/>
          <w:szCs w:val="24"/>
        </w:rPr>
        <w:t>.</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оборотной стороне формы подотчетное лицо записывает перечень документов, подтверждающих произведенные расходы (командировочное удостоверение, квитанции, транспортные документы, чеки ККМ, товарные чеки и другие оправдательные документы), и суммы затрат по ним </w:t>
      </w:r>
      <w:hyperlink r:id="rId21" w:history="1">
        <w:r>
          <w:rPr>
            <w:rFonts w:ascii="Times New Roman" w:hAnsi="Times New Roman" w:cs="Times New Roman"/>
            <w:sz w:val="24"/>
            <w:szCs w:val="24"/>
          </w:rPr>
          <w:t>(графы 1 - 6).</w:t>
        </w:r>
      </w:hyperlink>
      <w:r>
        <w:rPr>
          <w:rFonts w:ascii="Times New Roman" w:hAnsi="Times New Roman" w:cs="Times New Roman"/>
          <w:sz w:val="24"/>
          <w:szCs w:val="24"/>
        </w:rPr>
        <w:t xml:space="preserve"> Документы, приложенные к авансовому отчету, нумеруются подотчетным лицом в порядке их записи в отчете.</w:t>
      </w:r>
    </w:p>
    <w:p w:rsidR="008A2B8D" w:rsidRDefault="00456482" w:rsidP="00ED78AA">
      <w:pPr>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В ходе выборочной проверки оформления авансовых отчетов установлены следующие нарушения:</w:t>
      </w:r>
    </w:p>
    <w:p w:rsidR="008A2B8D" w:rsidRDefault="00456482" w:rsidP="00ED78AA">
      <w:pPr>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перечень лиц, уполномоченных получать денежные средства под отчет, отсутствует.</w:t>
      </w:r>
    </w:p>
    <w:p w:rsidR="008A2B8D" w:rsidRDefault="00456482" w:rsidP="00ED78AA">
      <w:pPr>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письменные служебные записки подотчетного лица оформлялись без указания даты</w:t>
      </w:r>
      <w:r w:rsidR="00ED78AA">
        <w:rPr>
          <w:rFonts w:ascii="Times New Roman" w:eastAsia="Times New Roman" w:hAnsi="Times New Roman" w:cs="Times New Roman"/>
          <w:b/>
          <w:i/>
          <w:sz w:val="24"/>
          <w:szCs w:val="24"/>
          <w:lang w:eastAsia="ru-RU"/>
        </w:rPr>
        <w:t xml:space="preserve"> составления</w:t>
      </w:r>
      <w:r>
        <w:rPr>
          <w:rFonts w:ascii="Times New Roman" w:eastAsia="Times New Roman" w:hAnsi="Times New Roman" w:cs="Times New Roman"/>
          <w:b/>
          <w:i/>
          <w:sz w:val="24"/>
          <w:szCs w:val="24"/>
          <w:lang w:eastAsia="ru-RU"/>
        </w:rPr>
        <w:t>;</w:t>
      </w:r>
    </w:p>
    <w:p w:rsidR="008A2B8D" w:rsidRDefault="00456482" w:rsidP="00ED78AA">
      <w:pPr>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повсеместно, начиная с 01.09.2022г. по 31.01.2023 г., в авансовых отчетах отсутствует подпись главного бухгалтера (старшего бухгалтера). </w:t>
      </w:r>
    </w:p>
    <w:p w:rsidR="008A2B8D" w:rsidRDefault="008A2B8D" w:rsidP="00ED78AA">
      <w:pPr>
        <w:spacing w:after="0" w:line="240" w:lineRule="auto"/>
        <w:ind w:firstLine="567"/>
        <w:jc w:val="both"/>
        <w:rPr>
          <w:rFonts w:ascii="Times New Roman" w:eastAsia="Times New Roman" w:hAnsi="Times New Roman" w:cs="Times New Roman"/>
          <w:b/>
          <w:i/>
          <w:sz w:val="12"/>
          <w:szCs w:val="12"/>
          <w:lang w:eastAsia="ru-RU"/>
        </w:rPr>
      </w:pPr>
    </w:p>
    <w:p w:rsidR="008A2B8D" w:rsidRDefault="00456482" w:rsidP="00ED78AA">
      <w:pPr>
        <w:spacing w:after="0" w:line="240" w:lineRule="auto"/>
        <w:ind w:firstLine="567"/>
        <w:jc w:val="both"/>
        <w:rPr>
          <w:rFonts w:ascii="Times New Roman" w:eastAsia="Times New Roman" w:hAnsi="Times New Roman" w:cs="Times New Roman"/>
          <w:b/>
          <w:sz w:val="24"/>
          <w:szCs w:val="24"/>
        </w:rPr>
      </w:pPr>
      <w:r>
        <w:rPr>
          <w:rFonts w:ascii="Times New Roman" w:hAnsi="Times New Roman" w:cs="Times New Roman"/>
          <w:bCs/>
          <w:sz w:val="24"/>
          <w:szCs w:val="24"/>
        </w:rPr>
        <w:t>При выборочной проверке документов, приложенных к авансовым отчетам, установлены нарушения</w:t>
      </w:r>
      <w:r>
        <w:rPr>
          <w:rFonts w:ascii="Times New Roman" w:hAnsi="Times New Roman" w:cs="Times New Roman"/>
          <w:sz w:val="24"/>
          <w:szCs w:val="24"/>
        </w:rPr>
        <w:t xml:space="preserve"> требований</w:t>
      </w:r>
      <w:r>
        <w:rPr>
          <w:rFonts w:ascii="Times New Roman" w:hAnsi="Times New Roman" w:cs="Times New Roman"/>
          <w:color w:val="000000" w:themeColor="text1"/>
          <w:sz w:val="24"/>
          <w:szCs w:val="24"/>
        </w:rPr>
        <w:t xml:space="preserve"> п.3 ст.9 </w:t>
      </w:r>
      <w:r>
        <w:rPr>
          <w:rFonts w:ascii="Times New Roman" w:eastAsia="Times New Roman" w:hAnsi="Times New Roman" w:cs="Times New Roman"/>
          <w:color w:val="000000" w:themeColor="text1"/>
          <w:sz w:val="24"/>
          <w:szCs w:val="24"/>
        </w:rPr>
        <w:t xml:space="preserve">ФЗ №402-ФЗ, а именно, к бухгалтерскому учету в 2022 году принимались нечитаемые первичные документы на сумму </w:t>
      </w:r>
      <w:r>
        <w:rPr>
          <w:rFonts w:ascii="Times New Roman" w:eastAsia="Times New Roman" w:hAnsi="Times New Roman" w:cs="Times New Roman"/>
          <w:b/>
          <w:sz w:val="24"/>
          <w:szCs w:val="24"/>
        </w:rPr>
        <w:t>17</w:t>
      </w:r>
      <w:r w:rsidR="003B282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10</w:t>
      </w:r>
      <w:r w:rsidR="003B2821">
        <w:rPr>
          <w:rFonts w:ascii="Times New Roman" w:eastAsia="Times New Roman" w:hAnsi="Times New Roman" w:cs="Times New Roman"/>
          <w:b/>
          <w:sz w:val="24"/>
          <w:szCs w:val="24"/>
        </w:rPr>
        <w:t xml:space="preserve"> тыс.</w:t>
      </w:r>
      <w:r>
        <w:rPr>
          <w:rFonts w:ascii="Times New Roman" w:eastAsia="Times New Roman" w:hAnsi="Times New Roman" w:cs="Times New Roman"/>
          <w:b/>
          <w:sz w:val="24"/>
          <w:szCs w:val="24"/>
        </w:rPr>
        <w:t xml:space="preserve"> руб</w:t>
      </w:r>
      <w:r w:rsidR="003B2821">
        <w:rPr>
          <w:rFonts w:ascii="Times New Roman" w:eastAsia="Times New Roman" w:hAnsi="Times New Roman" w:cs="Times New Roman"/>
          <w:b/>
          <w:sz w:val="24"/>
          <w:szCs w:val="24"/>
        </w:rPr>
        <w:t>лей</w:t>
      </w:r>
      <w:r>
        <w:rPr>
          <w:rFonts w:ascii="Times New Roman" w:eastAsia="Times New Roman" w:hAnsi="Times New Roman" w:cs="Times New Roman"/>
          <w:b/>
          <w:i/>
          <w:sz w:val="24"/>
          <w:szCs w:val="24"/>
        </w:rPr>
        <w:t xml:space="preserve"> (17 фактов)</w:t>
      </w:r>
      <w:r>
        <w:rPr>
          <w:rFonts w:ascii="Times New Roman" w:eastAsia="Times New Roman" w:hAnsi="Times New Roman" w:cs="Times New Roman"/>
          <w:b/>
          <w:sz w:val="24"/>
          <w:szCs w:val="24"/>
        </w:rPr>
        <w:t>:</w:t>
      </w:r>
    </w:p>
    <w:p w:rsidR="008A2B8D" w:rsidRDefault="00456482" w:rsidP="00ED78AA">
      <w:pPr>
        <w:spacing w:after="0" w:line="240" w:lineRule="auto"/>
        <w:ind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1. </w:t>
      </w:r>
      <w:r w:rsidR="003B2821">
        <w:rPr>
          <w:rFonts w:ascii="Times New Roman" w:eastAsia="Times New Roman" w:hAnsi="Times New Roman" w:cs="Times New Roman"/>
          <w:sz w:val="24"/>
          <w:szCs w:val="24"/>
          <w:u w:val="single"/>
        </w:rPr>
        <w:t>П</w:t>
      </w:r>
      <w:r>
        <w:rPr>
          <w:rFonts w:ascii="Times New Roman" w:eastAsia="Times New Roman" w:hAnsi="Times New Roman" w:cs="Times New Roman"/>
          <w:sz w:val="24"/>
          <w:szCs w:val="24"/>
          <w:u w:val="single"/>
        </w:rPr>
        <w:t>одотчетное лицо Алехин А.М.</w:t>
      </w:r>
      <w:r w:rsidR="003B2821">
        <w:rPr>
          <w:rFonts w:ascii="Times New Roman" w:eastAsia="Times New Roman" w:hAnsi="Times New Roman" w:cs="Times New Roman"/>
          <w:sz w:val="24"/>
          <w:szCs w:val="24"/>
          <w:u w:val="single"/>
        </w:rPr>
        <w:t>:</w:t>
      </w:r>
    </w:p>
    <w:p w:rsidR="008A2B8D" w:rsidRDefault="003B2821" w:rsidP="00ED78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56482">
        <w:rPr>
          <w:rFonts w:ascii="Times New Roman" w:eastAsia="Times New Roman" w:hAnsi="Times New Roman" w:cs="Times New Roman"/>
          <w:sz w:val="24"/>
          <w:szCs w:val="24"/>
        </w:rPr>
        <w:t>авансовый отчет от 15.04.2022 №201 на сумму 2</w:t>
      </w:r>
      <w:r>
        <w:rPr>
          <w:rFonts w:ascii="Times New Roman" w:eastAsia="Times New Roman" w:hAnsi="Times New Roman" w:cs="Times New Roman"/>
          <w:sz w:val="24"/>
          <w:szCs w:val="24"/>
        </w:rPr>
        <w:t>,</w:t>
      </w:r>
      <w:r w:rsidR="00456482">
        <w:rPr>
          <w:rFonts w:ascii="Times New Roman" w:eastAsia="Times New Roman" w:hAnsi="Times New Roman" w:cs="Times New Roman"/>
          <w:sz w:val="24"/>
          <w:szCs w:val="24"/>
        </w:rPr>
        <w:t>55</w:t>
      </w:r>
      <w:r>
        <w:rPr>
          <w:rFonts w:ascii="Times New Roman" w:eastAsia="Times New Roman" w:hAnsi="Times New Roman" w:cs="Times New Roman"/>
          <w:sz w:val="24"/>
          <w:szCs w:val="24"/>
        </w:rPr>
        <w:t xml:space="preserve"> тыс.</w:t>
      </w:r>
      <w:r w:rsidR="00456482">
        <w:rPr>
          <w:rFonts w:ascii="Times New Roman" w:eastAsia="Times New Roman" w:hAnsi="Times New Roman" w:cs="Times New Roman"/>
          <w:sz w:val="24"/>
          <w:szCs w:val="24"/>
        </w:rPr>
        <w:t xml:space="preserve"> руб</w:t>
      </w:r>
      <w:r>
        <w:rPr>
          <w:rFonts w:ascii="Times New Roman" w:eastAsia="Times New Roman" w:hAnsi="Times New Roman" w:cs="Times New Roman"/>
          <w:sz w:val="24"/>
          <w:szCs w:val="24"/>
        </w:rPr>
        <w:t xml:space="preserve">лей </w:t>
      </w:r>
      <w:r w:rsidR="00456482">
        <w:rPr>
          <w:rFonts w:ascii="Times New Roman" w:eastAsia="Times New Roman" w:hAnsi="Times New Roman" w:cs="Times New Roman"/>
          <w:sz w:val="24"/>
          <w:szCs w:val="24"/>
        </w:rPr>
        <w:t>- приложен нечитаемый кассовый чек на сумму 2</w:t>
      </w:r>
      <w:r>
        <w:rPr>
          <w:rFonts w:ascii="Times New Roman" w:eastAsia="Times New Roman" w:hAnsi="Times New Roman" w:cs="Times New Roman"/>
          <w:sz w:val="24"/>
          <w:szCs w:val="24"/>
        </w:rPr>
        <w:t>,</w:t>
      </w:r>
      <w:r w:rsidR="00456482">
        <w:rPr>
          <w:rFonts w:ascii="Times New Roman" w:eastAsia="Times New Roman" w:hAnsi="Times New Roman" w:cs="Times New Roman"/>
          <w:sz w:val="24"/>
          <w:szCs w:val="24"/>
        </w:rPr>
        <w:t>55</w:t>
      </w:r>
      <w:r>
        <w:rPr>
          <w:rFonts w:ascii="Times New Roman" w:eastAsia="Times New Roman" w:hAnsi="Times New Roman" w:cs="Times New Roman"/>
          <w:sz w:val="24"/>
          <w:szCs w:val="24"/>
        </w:rPr>
        <w:t xml:space="preserve"> тыс. </w:t>
      </w:r>
      <w:r w:rsidR="00456482">
        <w:rPr>
          <w:rFonts w:ascii="Times New Roman" w:eastAsia="Times New Roman" w:hAnsi="Times New Roman" w:cs="Times New Roman"/>
          <w:sz w:val="24"/>
          <w:szCs w:val="24"/>
        </w:rPr>
        <w:t xml:space="preserve"> руб</w:t>
      </w:r>
      <w:r>
        <w:rPr>
          <w:rFonts w:ascii="Times New Roman" w:eastAsia="Times New Roman" w:hAnsi="Times New Roman" w:cs="Times New Roman"/>
          <w:sz w:val="24"/>
          <w:szCs w:val="24"/>
        </w:rPr>
        <w:t>лей</w:t>
      </w:r>
      <w:r w:rsidR="00456482">
        <w:rPr>
          <w:rFonts w:ascii="Times New Roman" w:eastAsia="Times New Roman" w:hAnsi="Times New Roman" w:cs="Times New Roman"/>
          <w:sz w:val="24"/>
          <w:szCs w:val="24"/>
        </w:rPr>
        <w:t>. (1факт)</w:t>
      </w:r>
    </w:p>
    <w:p w:rsidR="008A2B8D" w:rsidRDefault="00456482" w:rsidP="00ED78AA">
      <w:pPr>
        <w:spacing w:after="0" w:line="240" w:lineRule="auto"/>
        <w:ind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2. </w:t>
      </w:r>
      <w:r w:rsidR="003B2821">
        <w:rPr>
          <w:rFonts w:ascii="Times New Roman" w:eastAsia="Times New Roman" w:hAnsi="Times New Roman" w:cs="Times New Roman"/>
          <w:sz w:val="24"/>
          <w:szCs w:val="24"/>
          <w:u w:val="single"/>
        </w:rPr>
        <w:t>П</w:t>
      </w:r>
      <w:r>
        <w:rPr>
          <w:rFonts w:ascii="Times New Roman" w:eastAsia="Times New Roman" w:hAnsi="Times New Roman" w:cs="Times New Roman"/>
          <w:sz w:val="24"/>
          <w:szCs w:val="24"/>
          <w:u w:val="single"/>
        </w:rPr>
        <w:t xml:space="preserve">одотчетное лицо </w:t>
      </w:r>
      <w:proofErr w:type="spellStart"/>
      <w:r>
        <w:rPr>
          <w:rFonts w:ascii="Times New Roman" w:eastAsia="Times New Roman" w:hAnsi="Times New Roman" w:cs="Times New Roman"/>
          <w:sz w:val="24"/>
          <w:szCs w:val="24"/>
          <w:u w:val="single"/>
        </w:rPr>
        <w:t>Порохин</w:t>
      </w:r>
      <w:proofErr w:type="spellEnd"/>
      <w:r>
        <w:rPr>
          <w:rFonts w:ascii="Times New Roman" w:eastAsia="Times New Roman" w:hAnsi="Times New Roman" w:cs="Times New Roman"/>
          <w:sz w:val="24"/>
          <w:szCs w:val="24"/>
          <w:u w:val="single"/>
        </w:rPr>
        <w:t xml:space="preserve"> Н.В.:</w:t>
      </w:r>
    </w:p>
    <w:p w:rsidR="008A2B8D" w:rsidRDefault="00456482" w:rsidP="00ED78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авансовый отчет от 25.04.2022 №218 на сумму </w:t>
      </w:r>
      <w:r w:rsidR="003B2821">
        <w:rPr>
          <w:rFonts w:ascii="Times New Roman" w:eastAsia="Times New Roman" w:hAnsi="Times New Roman" w:cs="Times New Roman"/>
          <w:sz w:val="24"/>
          <w:szCs w:val="24"/>
        </w:rPr>
        <w:t>0,65 тыс.</w:t>
      </w:r>
      <w:r>
        <w:rPr>
          <w:rFonts w:ascii="Times New Roman" w:eastAsia="Times New Roman" w:hAnsi="Times New Roman" w:cs="Times New Roman"/>
          <w:sz w:val="24"/>
          <w:szCs w:val="24"/>
        </w:rPr>
        <w:t xml:space="preserve"> руб</w:t>
      </w:r>
      <w:r w:rsidR="003B2821">
        <w:rPr>
          <w:rFonts w:ascii="Times New Roman" w:eastAsia="Times New Roman" w:hAnsi="Times New Roman" w:cs="Times New Roman"/>
          <w:sz w:val="24"/>
          <w:szCs w:val="24"/>
        </w:rPr>
        <w:t>лей</w:t>
      </w:r>
      <w:r w:rsidR="002B2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приложен нечитаемый кассовый чек на сумму </w:t>
      </w:r>
      <w:r w:rsidR="003B2821">
        <w:rPr>
          <w:rFonts w:ascii="Times New Roman" w:eastAsia="Times New Roman" w:hAnsi="Times New Roman" w:cs="Times New Roman"/>
          <w:sz w:val="24"/>
          <w:szCs w:val="24"/>
        </w:rPr>
        <w:t>0,</w:t>
      </w:r>
      <w:r>
        <w:rPr>
          <w:rFonts w:ascii="Times New Roman" w:eastAsia="Times New Roman" w:hAnsi="Times New Roman" w:cs="Times New Roman"/>
          <w:sz w:val="24"/>
          <w:szCs w:val="24"/>
        </w:rPr>
        <w:t>65</w:t>
      </w:r>
      <w:r w:rsidR="003B2821">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3B2821">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(1 факт);</w:t>
      </w:r>
    </w:p>
    <w:p w:rsidR="008A2B8D" w:rsidRDefault="00456482" w:rsidP="00ED78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авансовый отчет от 20.05.2022 №266 на сумму 1</w:t>
      </w:r>
      <w:r w:rsidR="002B2DE6">
        <w:rPr>
          <w:rFonts w:ascii="Times New Roman" w:eastAsia="Times New Roman" w:hAnsi="Times New Roman" w:cs="Times New Roman"/>
          <w:sz w:val="24"/>
          <w:szCs w:val="24"/>
        </w:rPr>
        <w:t>,</w:t>
      </w:r>
      <w:r>
        <w:rPr>
          <w:rFonts w:ascii="Times New Roman" w:eastAsia="Times New Roman" w:hAnsi="Times New Roman" w:cs="Times New Roman"/>
          <w:sz w:val="24"/>
          <w:szCs w:val="24"/>
        </w:rPr>
        <w:t>2999</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 приложены нечитаемые кассовые чеки на сумму 1</w:t>
      </w:r>
      <w:r w:rsidR="002B2DE6">
        <w:rPr>
          <w:rFonts w:ascii="Times New Roman" w:eastAsia="Times New Roman" w:hAnsi="Times New Roman" w:cs="Times New Roman"/>
          <w:sz w:val="24"/>
          <w:szCs w:val="24"/>
        </w:rPr>
        <w:t>,</w:t>
      </w:r>
      <w:r>
        <w:rPr>
          <w:rFonts w:ascii="Times New Roman" w:eastAsia="Times New Roman" w:hAnsi="Times New Roman" w:cs="Times New Roman"/>
          <w:sz w:val="24"/>
          <w:szCs w:val="24"/>
        </w:rPr>
        <w:t>165</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(2 факта);</w:t>
      </w:r>
    </w:p>
    <w:p w:rsidR="008A2B8D" w:rsidRDefault="00456482" w:rsidP="00ED78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авансовый отчет от 26.05.2022 №279 на сумму 1</w:t>
      </w:r>
      <w:r w:rsidR="002B2DE6">
        <w:rPr>
          <w:rFonts w:ascii="Times New Roman" w:eastAsia="Times New Roman" w:hAnsi="Times New Roman" w:cs="Times New Roman"/>
          <w:sz w:val="24"/>
          <w:szCs w:val="24"/>
        </w:rPr>
        <w:t>,</w:t>
      </w:r>
      <w:r>
        <w:rPr>
          <w:rFonts w:ascii="Times New Roman" w:eastAsia="Times New Roman" w:hAnsi="Times New Roman" w:cs="Times New Roman"/>
          <w:sz w:val="24"/>
          <w:szCs w:val="24"/>
        </w:rPr>
        <w:t>08</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 - приложены нечитаемые кассовые чеки на сумму 1</w:t>
      </w:r>
      <w:r w:rsidR="002B2DE6">
        <w:rPr>
          <w:rFonts w:ascii="Times New Roman" w:eastAsia="Times New Roman" w:hAnsi="Times New Roman" w:cs="Times New Roman"/>
          <w:sz w:val="24"/>
          <w:szCs w:val="24"/>
        </w:rPr>
        <w:t>,</w:t>
      </w:r>
      <w:r>
        <w:rPr>
          <w:rFonts w:ascii="Times New Roman" w:eastAsia="Times New Roman" w:hAnsi="Times New Roman" w:cs="Times New Roman"/>
          <w:sz w:val="24"/>
          <w:szCs w:val="24"/>
        </w:rPr>
        <w:t>08</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(2 факта);</w:t>
      </w:r>
    </w:p>
    <w:p w:rsidR="008A2B8D" w:rsidRDefault="00456482" w:rsidP="00ED78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авансовый отчет от 30.05.2022 №288 на сумму 1</w:t>
      </w:r>
      <w:r w:rsidR="002B2DE6">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 приложен нечитаемый кассовый чек на сумму 1</w:t>
      </w:r>
      <w:r w:rsidR="002B2DE6">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(1 факт);</w:t>
      </w:r>
    </w:p>
    <w:p w:rsidR="008A2B8D" w:rsidRDefault="00456482" w:rsidP="00ED78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авансовый отчет от 06.06.2022 №306 на сумму </w:t>
      </w:r>
      <w:r w:rsidR="002B2DE6">
        <w:rPr>
          <w:rFonts w:ascii="Times New Roman" w:eastAsia="Times New Roman" w:hAnsi="Times New Roman" w:cs="Times New Roman"/>
          <w:sz w:val="24"/>
          <w:szCs w:val="24"/>
        </w:rPr>
        <w:t>0,</w:t>
      </w:r>
      <w:r>
        <w:rPr>
          <w:rFonts w:ascii="Times New Roman" w:eastAsia="Times New Roman" w:hAnsi="Times New Roman" w:cs="Times New Roman"/>
          <w:sz w:val="24"/>
          <w:szCs w:val="24"/>
        </w:rPr>
        <w:t>235</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 приложен нечитаемый кассовый чек на сумму </w:t>
      </w:r>
      <w:r w:rsidR="002B2DE6">
        <w:rPr>
          <w:rFonts w:ascii="Times New Roman" w:eastAsia="Times New Roman" w:hAnsi="Times New Roman" w:cs="Times New Roman"/>
          <w:sz w:val="24"/>
          <w:szCs w:val="24"/>
        </w:rPr>
        <w:t>0,</w:t>
      </w:r>
      <w:r>
        <w:rPr>
          <w:rFonts w:ascii="Times New Roman" w:eastAsia="Times New Roman" w:hAnsi="Times New Roman" w:cs="Times New Roman"/>
          <w:sz w:val="24"/>
          <w:szCs w:val="24"/>
        </w:rPr>
        <w:t>235</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(1 факт);</w:t>
      </w:r>
    </w:p>
    <w:p w:rsidR="008A2B8D" w:rsidRDefault="00456482" w:rsidP="00ED78AA">
      <w:pPr>
        <w:spacing w:after="0" w:line="240" w:lineRule="auto"/>
        <w:ind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3. </w:t>
      </w:r>
      <w:r w:rsidR="002B2DE6">
        <w:rPr>
          <w:rFonts w:ascii="Times New Roman" w:eastAsia="Times New Roman" w:hAnsi="Times New Roman" w:cs="Times New Roman"/>
          <w:sz w:val="24"/>
          <w:szCs w:val="24"/>
          <w:u w:val="single"/>
        </w:rPr>
        <w:t>П</w:t>
      </w:r>
      <w:r>
        <w:rPr>
          <w:rFonts w:ascii="Times New Roman" w:eastAsia="Times New Roman" w:hAnsi="Times New Roman" w:cs="Times New Roman"/>
          <w:sz w:val="24"/>
          <w:szCs w:val="24"/>
          <w:u w:val="single"/>
        </w:rPr>
        <w:t xml:space="preserve">одотчетное лицо </w:t>
      </w:r>
      <w:proofErr w:type="spellStart"/>
      <w:r>
        <w:rPr>
          <w:rFonts w:ascii="Times New Roman" w:eastAsia="Times New Roman" w:hAnsi="Times New Roman" w:cs="Times New Roman"/>
          <w:sz w:val="24"/>
          <w:szCs w:val="24"/>
          <w:u w:val="single"/>
        </w:rPr>
        <w:t>Жирнов</w:t>
      </w:r>
      <w:proofErr w:type="spellEnd"/>
      <w:r>
        <w:rPr>
          <w:rFonts w:ascii="Times New Roman" w:eastAsia="Times New Roman" w:hAnsi="Times New Roman" w:cs="Times New Roman"/>
          <w:sz w:val="24"/>
          <w:szCs w:val="24"/>
          <w:u w:val="single"/>
        </w:rPr>
        <w:t xml:space="preserve"> С.Г.:</w:t>
      </w:r>
    </w:p>
    <w:p w:rsidR="008A2B8D" w:rsidRDefault="00456482" w:rsidP="00ED78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авансовый отчет от 28.04.2022 №226 на сумму 3</w:t>
      </w:r>
      <w:r w:rsidR="002B2D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575 </w:t>
      </w:r>
      <w:r w:rsidR="002B2DE6">
        <w:rPr>
          <w:rFonts w:ascii="Times New Roman" w:eastAsia="Times New Roman" w:hAnsi="Times New Roman" w:cs="Times New Roman"/>
          <w:sz w:val="24"/>
          <w:szCs w:val="24"/>
        </w:rPr>
        <w:t xml:space="preserve">тыс. </w:t>
      </w:r>
      <w:r>
        <w:rPr>
          <w:rFonts w:ascii="Times New Roman" w:eastAsia="Times New Roman" w:hAnsi="Times New Roman" w:cs="Times New Roman"/>
          <w:sz w:val="24"/>
          <w:szCs w:val="24"/>
        </w:rPr>
        <w:t>руб</w:t>
      </w:r>
      <w:r w:rsidR="002B2DE6">
        <w:rPr>
          <w:rFonts w:ascii="Times New Roman" w:eastAsia="Times New Roman" w:hAnsi="Times New Roman" w:cs="Times New Roman"/>
          <w:sz w:val="24"/>
          <w:szCs w:val="24"/>
        </w:rPr>
        <w:t xml:space="preserve">лей </w:t>
      </w:r>
      <w:r>
        <w:rPr>
          <w:rFonts w:ascii="Times New Roman" w:eastAsia="Times New Roman" w:hAnsi="Times New Roman" w:cs="Times New Roman"/>
          <w:sz w:val="24"/>
          <w:szCs w:val="24"/>
        </w:rPr>
        <w:t>- приложен нечитаемый кассовый чек на сумму 3</w:t>
      </w:r>
      <w:r w:rsidR="002B2DE6">
        <w:rPr>
          <w:rFonts w:ascii="Times New Roman" w:eastAsia="Times New Roman" w:hAnsi="Times New Roman" w:cs="Times New Roman"/>
          <w:sz w:val="24"/>
          <w:szCs w:val="24"/>
        </w:rPr>
        <w:t>,</w:t>
      </w:r>
      <w:r>
        <w:rPr>
          <w:rFonts w:ascii="Times New Roman" w:eastAsia="Times New Roman" w:hAnsi="Times New Roman" w:cs="Times New Roman"/>
          <w:sz w:val="24"/>
          <w:szCs w:val="24"/>
        </w:rPr>
        <w:t>575</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(1 факт);</w:t>
      </w:r>
    </w:p>
    <w:p w:rsidR="008A2B8D" w:rsidRDefault="00456482" w:rsidP="00ED78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авансовый отчет от 25.05.2022 №276 на сумму 1</w:t>
      </w:r>
      <w:r w:rsidR="002B2DE6">
        <w:rPr>
          <w:rFonts w:ascii="Times New Roman" w:eastAsia="Times New Roman" w:hAnsi="Times New Roman" w:cs="Times New Roman"/>
          <w:sz w:val="24"/>
          <w:szCs w:val="24"/>
        </w:rPr>
        <w:t>,</w:t>
      </w:r>
      <w:r>
        <w:rPr>
          <w:rFonts w:ascii="Times New Roman" w:eastAsia="Times New Roman" w:hAnsi="Times New Roman" w:cs="Times New Roman"/>
          <w:sz w:val="24"/>
          <w:szCs w:val="24"/>
        </w:rPr>
        <w:t>16</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 xml:space="preserve">лей </w:t>
      </w:r>
      <w:r>
        <w:rPr>
          <w:rFonts w:ascii="Times New Roman" w:eastAsia="Times New Roman" w:hAnsi="Times New Roman" w:cs="Times New Roman"/>
          <w:sz w:val="24"/>
          <w:szCs w:val="24"/>
        </w:rPr>
        <w:t>- приложены нечитаемые кассовые чеки на сумму 1</w:t>
      </w:r>
      <w:r w:rsidR="002B2DE6">
        <w:rPr>
          <w:rFonts w:ascii="Times New Roman" w:eastAsia="Times New Roman" w:hAnsi="Times New Roman" w:cs="Times New Roman"/>
          <w:sz w:val="24"/>
          <w:szCs w:val="24"/>
        </w:rPr>
        <w:t>,</w:t>
      </w:r>
      <w:r>
        <w:rPr>
          <w:rFonts w:ascii="Times New Roman" w:eastAsia="Times New Roman" w:hAnsi="Times New Roman" w:cs="Times New Roman"/>
          <w:sz w:val="24"/>
          <w:szCs w:val="24"/>
        </w:rPr>
        <w:t>16</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(2 факта);</w:t>
      </w:r>
    </w:p>
    <w:p w:rsidR="008A2B8D" w:rsidRDefault="00456482" w:rsidP="00ED78AA">
      <w:pPr>
        <w:spacing w:after="0" w:line="240" w:lineRule="auto"/>
        <w:ind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4. </w:t>
      </w:r>
      <w:r w:rsidR="002B2DE6">
        <w:rPr>
          <w:rFonts w:ascii="Times New Roman" w:eastAsia="Times New Roman" w:hAnsi="Times New Roman" w:cs="Times New Roman"/>
          <w:sz w:val="24"/>
          <w:szCs w:val="24"/>
          <w:u w:val="single"/>
        </w:rPr>
        <w:t>П</w:t>
      </w:r>
      <w:r>
        <w:rPr>
          <w:rFonts w:ascii="Times New Roman" w:eastAsia="Times New Roman" w:hAnsi="Times New Roman" w:cs="Times New Roman"/>
          <w:sz w:val="24"/>
          <w:szCs w:val="24"/>
          <w:u w:val="single"/>
        </w:rPr>
        <w:t>одотчетное лицо Слюняев М.М.:</w:t>
      </w:r>
    </w:p>
    <w:p w:rsidR="008A2B8D" w:rsidRDefault="00456482" w:rsidP="00ED78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авансовый отчет от 19.05.2022 №261 на сумму </w:t>
      </w:r>
      <w:r w:rsidR="002B2DE6">
        <w:rPr>
          <w:rFonts w:ascii="Times New Roman" w:eastAsia="Times New Roman" w:hAnsi="Times New Roman" w:cs="Times New Roman"/>
          <w:sz w:val="24"/>
          <w:szCs w:val="24"/>
        </w:rPr>
        <w:t>0,</w:t>
      </w:r>
      <w:r>
        <w:rPr>
          <w:rFonts w:ascii="Times New Roman" w:eastAsia="Times New Roman" w:hAnsi="Times New Roman" w:cs="Times New Roman"/>
          <w:sz w:val="24"/>
          <w:szCs w:val="24"/>
        </w:rPr>
        <w:t>30</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 xml:space="preserve">лей </w:t>
      </w:r>
      <w:r>
        <w:rPr>
          <w:rFonts w:ascii="Times New Roman" w:eastAsia="Times New Roman" w:hAnsi="Times New Roman" w:cs="Times New Roman"/>
          <w:sz w:val="24"/>
          <w:szCs w:val="24"/>
        </w:rPr>
        <w:t xml:space="preserve">- приложен нечитаемый кассовый чек на сумму </w:t>
      </w:r>
      <w:r w:rsidR="002B2DE6">
        <w:rPr>
          <w:rFonts w:ascii="Times New Roman" w:eastAsia="Times New Roman" w:hAnsi="Times New Roman" w:cs="Times New Roman"/>
          <w:sz w:val="24"/>
          <w:szCs w:val="24"/>
        </w:rPr>
        <w:t>0,</w:t>
      </w:r>
      <w:r>
        <w:rPr>
          <w:rFonts w:ascii="Times New Roman" w:eastAsia="Times New Roman" w:hAnsi="Times New Roman" w:cs="Times New Roman"/>
          <w:sz w:val="24"/>
          <w:szCs w:val="24"/>
        </w:rPr>
        <w:t>30</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(1 факт);</w:t>
      </w:r>
    </w:p>
    <w:p w:rsidR="008A2B8D" w:rsidRDefault="00456482" w:rsidP="00ED78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авансовый отчет от 06.06.2022 №307 на сумму 1</w:t>
      </w:r>
      <w:r w:rsidR="002B2DE6">
        <w:rPr>
          <w:rFonts w:ascii="Times New Roman" w:eastAsia="Times New Roman" w:hAnsi="Times New Roman" w:cs="Times New Roman"/>
          <w:sz w:val="24"/>
          <w:szCs w:val="24"/>
        </w:rPr>
        <w:t>,</w:t>
      </w:r>
      <w:r>
        <w:rPr>
          <w:rFonts w:ascii="Times New Roman" w:eastAsia="Times New Roman" w:hAnsi="Times New Roman" w:cs="Times New Roman"/>
          <w:sz w:val="24"/>
          <w:szCs w:val="24"/>
        </w:rPr>
        <w:t>975</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 xml:space="preserve">лей </w:t>
      </w:r>
      <w:r>
        <w:rPr>
          <w:rFonts w:ascii="Times New Roman" w:eastAsia="Times New Roman" w:hAnsi="Times New Roman" w:cs="Times New Roman"/>
          <w:sz w:val="24"/>
          <w:szCs w:val="24"/>
        </w:rPr>
        <w:t>- приложены нечитаемые кассовые чеки на сумму 1</w:t>
      </w:r>
      <w:r w:rsidR="002B2DE6">
        <w:rPr>
          <w:rFonts w:ascii="Times New Roman" w:eastAsia="Times New Roman" w:hAnsi="Times New Roman" w:cs="Times New Roman"/>
          <w:sz w:val="24"/>
          <w:szCs w:val="24"/>
        </w:rPr>
        <w:t>,</w:t>
      </w:r>
      <w:r>
        <w:rPr>
          <w:rFonts w:ascii="Times New Roman" w:eastAsia="Times New Roman" w:hAnsi="Times New Roman" w:cs="Times New Roman"/>
          <w:sz w:val="24"/>
          <w:szCs w:val="24"/>
        </w:rPr>
        <w:t>975</w:t>
      </w:r>
      <w:r w:rsidR="002B2DE6">
        <w:rPr>
          <w:rFonts w:ascii="Times New Roman" w:eastAsia="Times New Roman" w:hAnsi="Times New Roman" w:cs="Times New Roman"/>
          <w:sz w:val="24"/>
          <w:szCs w:val="24"/>
        </w:rPr>
        <w:t xml:space="preserve"> тыс.</w:t>
      </w:r>
      <w:r>
        <w:rPr>
          <w:rFonts w:ascii="Times New Roman" w:eastAsia="Times New Roman" w:hAnsi="Times New Roman" w:cs="Times New Roman"/>
          <w:sz w:val="24"/>
          <w:szCs w:val="24"/>
        </w:rPr>
        <w:t xml:space="preserve"> руб</w:t>
      </w:r>
      <w:r w:rsidR="002B2DE6">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(2 факта);</w:t>
      </w:r>
    </w:p>
    <w:p w:rsidR="008A2B8D" w:rsidRDefault="00456482" w:rsidP="00ED78AA">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u w:val="single"/>
        </w:rPr>
        <w:t xml:space="preserve">5. </w:t>
      </w:r>
      <w:r w:rsidR="002B2DE6">
        <w:rPr>
          <w:rFonts w:ascii="Times New Roman" w:eastAsia="Times New Roman" w:hAnsi="Times New Roman" w:cs="Times New Roman"/>
          <w:color w:val="000000" w:themeColor="text1"/>
          <w:sz w:val="24"/>
          <w:szCs w:val="24"/>
          <w:u w:val="single"/>
        </w:rPr>
        <w:t>П</w:t>
      </w:r>
      <w:r>
        <w:rPr>
          <w:rFonts w:ascii="Times New Roman" w:eastAsia="Times New Roman" w:hAnsi="Times New Roman" w:cs="Times New Roman"/>
          <w:color w:val="000000" w:themeColor="text1"/>
          <w:sz w:val="24"/>
          <w:szCs w:val="24"/>
          <w:u w:val="single"/>
        </w:rPr>
        <w:t>одотчетное лицо Алехина Л.И.</w:t>
      </w:r>
      <w:r>
        <w:rPr>
          <w:rFonts w:ascii="Times New Roman" w:eastAsia="Times New Roman" w:hAnsi="Times New Roman" w:cs="Times New Roman"/>
          <w:color w:val="000000" w:themeColor="text1"/>
          <w:sz w:val="24"/>
          <w:szCs w:val="24"/>
        </w:rPr>
        <w:t>:</w:t>
      </w:r>
    </w:p>
    <w:p w:rsidR="008A2B8D" w:rsidRDefault="00456482" w:rsidP="00ED78AA">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авансовый отчет от 11.08.2022 №441 на сумму 4</w:t>
      </w:r>
      <w:r w:rsidR="002B2DE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865</w:t>
      </w:r>
      <w:r w:rsidR="002B2DE6">
        <w:rPr>
          <w:rFonts w:ascii="Times New Roman" w:eastAsia="Times New Roman" w:hAnsi="Times New Roman" w:cs="Times New Roman"/>
          <w:color w:val="000000" w:themeColor="text1"/>
          <w:sz w:val="24"/>
          <w:szCs w:val="24"/>
        </w:rPr>
        <w:t xml:space="preserve"> тыс.</w:t>
      </w:r>
      <w:r>
        <w:rPr>
          <w:rFonts w:ascii="Times New Roman" w:eastAsia="Times New Roman" w:hAnsi="Times New Roman" w:cs="Times New Roman"/>
          <w:color w:val="000000" w:themeColor="text1"/>
          <w:sz w:val="24"/>
          <w:szCs w:val="24"/>
        </w:rPr>
        <w:t xml:space="preserve"> руб</w:t>
      </w:r>
      <w:r w:rsidR="002B2DE6">
        <w:rPr>
          <w:rFonts w:ascii="Times New Roman" w:eastAsia="Times New Roman" w:hAnsi="Times New Roman" w:cs="Times New Roman"/>
          <w:color w:val="000000" w:themeColor="text1"/>
          <w:sz w:val="24"/>
          <w:szCs w:val="24"/>
        </w:rPr>
        <w:t>лей</w:t>
      </w:r>
      <w:r>
        <w:rPr>
          <w:rFonts w:ascii="Times New Roman" w:eastAsia="Times New Roman" w:hAnsi="Times New Roman" w:cs="Times New Roman"/>
          <w:color w:val="000000" w:themeColor="text1"/>
          <w:sz w:val="24"/>
          <w:szCs w:val="24"/>
        </w:rPr>
        <w:t xml:space="preserve"> – приложена нечитаемая квитанция на сумму 1</w:t>
      </w:r>
      <w:r w:rsidR="003E112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365</w:t>
      </w:r>
      <w:r w:rsidR="003E1126">
        <w:rPr>
          <w:rFonts w:ascii="Times New Roman" w:eastAsia="Times New Roman" w:hAnsi="Times New Roman" w:cs="Times New Roman"/>
          <w:color w:val="000000" w:themeColor="text1"/>
          <w:sz w:val="24"/>
          <w:szCs w:val="24"/>
        </w:rPr>
        <w:t xml:space="preserve"> тыс. </w:t>
      </w:r>
      <w:r>
        <w:rPr>
          <w:rFonts w:ascii="Times New Roman" w:eastAsia="Times New Roman" w:hAnsi="Times New Roman" w:cs="Times New Roman"/>
          <w:color w:val="000000" w:themeColor="text1"/>
          <w:sz w:val="24"/>
          <w:szCs w:val="24"/>
        </w:rPr>
        <w:t>руб</w:t>
      </w:r>
      <w:r w:rsidR="003E1126">
        <w:rPr>
          <w:rFonts w:ascii="Times New Roman" w:eastAsia="Times New Roman" w:hAnsi="Times New Roman" w:cs="Times New Roman"/>
          <w:color w:val="000000" w:themeColor="text1"/>
          <w:sz w:val="24"/>
          <w:szCs w:val="24"/>
        </w:rPr>
        <w:t>лей</w:t>
      </w:r>
      <w:r>
        <w:rPr>
          <w:rFonts w:ascii="Times New Roman" w:eastAsia="Times New Roman" w:hAnsi="Times New Roman" w:cs="Times New Roman"/>
          <w:color w:val="000000" w:themeColor="text1"/>
          <w:sz w:val="24"/>
          <w:szCs w:val="24"/>
        </w:rPr>
        <w:t xml:space="preserve"> (1 факт);</w:t>
      </w:r>
    </w:p>
    <w:p w:rsidR="008A2B8D" w:rsidRDefault="00456482" w:rsidP="00ED78AA">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авансовый отчет от 16.08.2022 №452 на сумму 3</w:t>
      </w:r>
      <w:r w:rsidR="003E112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365</w:t>
      </w:r>
      <w:r w:rsidR="003E1126">
        <w:rPr>
          <w:rFonts w:ascii="Times New Roman" w:eastAsia="Times New Roman" w:hAnsi="Times New Roman" w:cs="Times New Roman"/>
          <w:color w:val="000000" w:themeColor="text1"/>
          <w:sz w:val="24"/>
          <w:szCs w:val="24"/>
        </w:rPr>
        <w:t xml:space="preserve"> тыс.</w:t>
      </w:r>
      <w:r>
        <w:rPr>
          <w:rFonts w:ascii="Times New Roman" w:eastAsia="Times New Roman" w:hAnsi="Times New Roman" w:cs="Times New Roman"/>
          <w:color w:val="000000" w:themeColor="text1"/>
          <w:sz w:val="24"/>
          <w:szCs w:val="24"/>
        </w:rPr>
        <w:t xml:space="preserve"> руб</w:t>
      </w:r>
      <w:r w:rsidR="003E1126">
        <w:rPr>
          <w:rFonts w:ascii="Times New Roman" w:eastAsia="Times New Roman" w:hAnsi="Times New Roman" w:cs="Times New Roman"/>
          <w:color w:val="000000" w:themeColor="text1"/>
          <w:sz w:val="24"/>
          <w:szCs w:val="24"/>
        </w:rPr>
        <w:t>лей</w:t>
      </w:r>
      <w:r>
        <w:rPr>
          <w:rFonts w:ascii="Times New Roman" w:eastAsia="Times New Roman" w:hAnsi="Times New Roman" w:cs="Times New Roman"/>
          <w:color w:val="000000" w:themeColor="text1"/>
          <w:sz w:val="24"/>
          <w:szCs w:val="24"/>
        </w:rPr>
        <w:t xml:space="preserve"> – приложены нечитаемые квитанции на сумму 1</w:t>
      </w:r>
      <w:r w:rsidR="003E112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865</w:t>
      </w:r>
      <w:r w:rsidR="003E1126">
        <w:rPr>
          <w:rFonts w:ascii="Times New Roman" w:eastAsia="Times New Roman" w:hAnsi="Times New Roman" w:cs="Times New Roman"/>
          <w:color w:val="000000" w:themeColor="text1"/>
          <w:sz w:val="24"/>
          <w:szCs w:val="24"/>
        </w:rPr>
        <w:t xml:space="preserve"> тыс.</w:t>
      </w:r>
      <w:r>
        <w:rPr>
          <w:rFonts w:ascii="Times New Roman" w:eastAsia="Times New Roman" w:hAnsi="Times New Roman" w:cs="Times New Roman"/>
          <w:color w:val="000000" w:themeColor="text1"/>
          <w:sz w:val="24"/>
          <w:szCs w:val="24"/>
        </w:rPr>
        <w:t xml:space="preserve"> руб</w:t>
      </w:r>
      <w:r w:rsidR="003E1126">
        <w:rPr>
          <w:rFonts w:ascii="Times New Roman" w:eastAsia="Times New Roman" w:hAnsi="Times New Roman" w:cs="Times New Roman"/>
          <w:color w:val="000000" w:themeColor="text1"/>
          <w:sz w:val="24"/>
          <w:szCs w:val="24"/>
        </w:rPr>
        <w:t>лей</w:t>
      </w:r>
      <w:r>
        <w:rPr>
          <w:rFonts w:ascii="Times New Roman" w:eastAsia="Times New Roman" w:hAnsi="Times New Roman" w:cs="Times New Roman"/>
          <w:color w:val="000000" w:themeColor="text1"/>
          <w:sz w:val="24"/>
          <w:szCs w:val="24"/>
        </w:rPr>
        <w:t xml:space="preserve"> (2 факта). </w:t>
      </w:r>
    </w:p>
    <w:p w:rsidR="008A2B8D" w:rsidRDefault="008A2B8D" w:rsidP="00ED78AA">
      <w:pPr>
        <w:autoSpaceDE w:val="0"/>
        <w:autoSpaceDN w:val="0"/>
        <w:adjustRightInd w:val="0"/>
        <w:spacing w:after="0" w:line="240" w:lineRule="auto"/>
        <w:ind w:firstLine="567"/>
        <w:jc w:val="both"/>
        <w:rPr>
          <w:rFonts w:ascii="Times New Roman" w:hAnsi="Times New Roman" w:cs="Times New Roman"/>
          <w:sz w:val="12"/>
          <w:szCs w:val="12"/>
        </w:rPr>
      </w:pPr>
    </w:p>
    <w:p w:rsidR="008A2B8D" w:rsidRDefault="00456482" w:rsidP="00ED78AA">
      <w:pPr>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В нарушение Постановления Госкомстата России №55 документы, приложенные к авансовым отчетам за 2022 год, повсеместно не пронумерованы.</w:t>
      </w:r>
    </w:p>
    <w:p w:rsidR="008A2B8D" w:rsidRDefault="008A2B8D" w:rsidP="00ED78AA">
      <w:pPr>
        <w:spacing w:after="0" w:line="240" w:lineRule="auto"/>
        <w:ind w:firstLine="567"/>
        <w:jc w:val="both"/>
        <w:rPr>
          <w:rFonts w:ascii="Times New Roman" w:eastAsia="Times New Roman" w:hAnsi="Times New Roman" w:cs="Times New Roman"/>
          <w:sz w:val="12"/>
          <w:szCs w:val="12"/>
          <w:highlight w:val="lightGray"/>
        </w:rPr>
      </w:pPr>
    </w:p>
    <w:p w:rsidR="008A2B8D" w:rsidRDefault="00456482" w:rsidP="00ED78AA">
      <w:pPr>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Контрольно-счетная палата рекомендует МУП ЖКХ «Универсал» принимать к бухгалтерскому учету первичные учетные документы, соответствующие требованиям действующего законодательства. </w:t>
      </w:r>
    </w:p>
    <w:p w:rsidR="008A2B8D" w:rsidRDefault="008A2B8D" w:rsidP="00ED78AA">
      <w:pPr>
        <w:autoSpaceDE w:val="0"/>
        <w:autoSpaceDN w:val="0"/>
        <w:adjustRightInd w:val="0"/>
        <w:spacing w:after="0" w:line="240" w:lineRule="auto"/>
        <w:ind w:firstLine="567"/>
        <w:jc w:val="both"/>
        <w:rPr>
          <w:rFonts w:ascii="Times New Roman" w:hAnsi="Times New Roman" w:cs="Times New Roman"/>
          <w:b/>
          <w:i/>
          <w:sz w:val="12"/>
          <w:szCs w:val="12"/>
        </w:rPr>
      </w:pP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sidRPr="00EA2C26">
        <w:rPr>
          <w:rFonts w:ascii="Times New Roman" w:hAnsi="Times New Roman" w:cs="Times New Roman"/>
          <w:b/>
          <w:sz w:val="24"/>
          <w:szCs w:val="24"/>
        </w:rPr>
        <w:t>4.2.2.</w:t>
      </w:r>
      <w:r>
        <w:rPr>
          <w:rFonts w:ascii="Times New Roman" w:hAnsi="Times New Roman" w:cs="Times New Roman"/>
          <w:sz w:val="24"/>
          <w:szCs w:val="24"/>
        </w:rPr>
        <w:t xml:space="preserve"> При проверке первичных бухгалтерских документов к авансовым отчетам, КСП установлены случаи возмещения расходов в связи с использованием личного транспортного средства в служебных целях, а также расходов на приобретение горюче-смазочных материалов (далее</w:t>
      </w:r>
      <w:r w:rsidR="00EA2C26">
        <w:rPr>
          <w:rFonts w:ascii="Times New Roman" w:hAnsi="Times New Roman" w:cs="Times New Roman"/>
          <w:sz w:val="24"/>
          <w:szCs w:val="24"/>
        </w:rPr>
        <w:t xml:space="preserve"> </w:t>
      </w:r>
      <w:r>
        <w:rPr>
          <w:rFonts w:ascii="Times New Roman" w:hAnsi="Times New Roman" w:cs="Times New Roman"/>
          <w:sz w:val="24"/>
          <w:szCs w:val="24"/>
        </w:rPr>
        <w:t>- ГСМ).</w:t>
      </w:r>
    </w:p>
    <w:p w:rsidR="00495E76" w:rsidRPr="00FD792E" w:rsidRDefault="00495E76" w:rsidP="00495E76">
      <w:pPr>
        <w:pStyle w:val="af3"/>
        <w:widowControl w:val="0"/>
        <w:autoSpaceDE w:val="0"/>
        <w:autoSpaceDN w:val="0"/>
        <w:adjustRightInd w:val="0"/>
        <w:spacing w:before="120" w:after="0" w:line="240" w:lineRule="auto"/>
        <w:ind w:left="0" w:firstLine="567"/>
        <w:jc w:val="both"/>
        <w:rPr>
          <w:rFonts w:ascii="Times New Roman" w:hAnsi="Times New Roman" w:cs="Times New Roman"/>
          <w:sz w:val="24"/>
          <w:szCs w:val="24"/>
        </w:rPr>
      </w:pPr>
      <w:r w:rsidRPr="00FD792E">
        <w:rPr>
          <w:rFonts w:ascii="Times New Roman" w:hAnsi="Times New Roman" w:cs="Times New Roman"/>
          <w:sz w:val="24"/>
          <w:szCs w:val="24"/>
        </w:rPr>
        <w:t xml:space="preserve">В соответствии со </w:t>
      </w:r>
      <w:hyperlink r:id="rId22" w:history="1">
        <w:r w:rsidRPr="00FD792E">
          <w:rPr>
            <w:rFonts w:ascii="Times New Roman" w:hAnsi="Times New Roman" w:cs="Times New Roman"/>
            <w:sz w:val="24"/>
            <w:szCs w:val="24"/>
          </w:rPr>
          <w:t>ст.188</w:t>
        </w:r>
      </w:hyperlink>
      <w:r w:rsidRPr="00FD792E">
        <w:rPr>
          <w:rFonts w:ascii="Times New Roman" w:hAnsi="Times New Roman" w:cs="Times New Roman"/>
          <w:sz w:val="24"/>
          <w:szCs w:val="24"/>
        </w:rPr>
        <w:t xml:space="preserve"> ТК РФ 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w:t>
      </w:r>
      <w:r w:rsidRPr="00FD792E">
        <w:rPr>
          <w:rFonts w:ascii="Times New Roman" w:hAnsi="Times New Roman" w:cs="Times New Roman"/>
          <w:sz w:val="24"/>
          <w:szCs w:val="24"/>
          <w:u w:val="single"/>
        </w:rPr>
        <w:t>принадлежащих работнику</w:t>
      </w:r>
      <w:r w:rsidRPr="00FD792E">
        <w:rPr>
          <w:rFonts w:ascii="Times New Roman" w:hAnsi="Times New Roman" w:cs="Times New Roman"/>
          <w:sz w:val="24"/>
          <w:szCs w:val="24"/>
        </w:rPr>
        <w:t xml:space="preserve">,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 </w:t>
      </w:r>
    </w:p>
    <w:p w:rsidR="00495E76" w:rsidRPr="00FD792E" w:rsidRDefault="00495E76" w:rsidP="00FD792E">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t xml:space="preserve">На основании </w:t>
      </w:r>
      <w:hyperlink r:id="rId23" w:history="1">
        <w:r w:rsidRPr="00FD792E">
          <w:rPr>
            <w:rFonts w:ascii="Times New Roman" w:hAnsi="Times New Roman" w:cs="Times New Roman"/>
            <w:sz w:val="24"/>
            <w:szCs w:val="24"/>
          </w:rPr>
          <w:t>п.4 ст.209</w:t>
        </w:r>
      </w:hyperlink>
      <w:r w:rsidRPr="00FD792E">
        <w:rPr>
          <w:rFonts w:ascii="Times New Roman" w:hAnsi="Times New Roman" w:cs="Times New Roman"/>
          <w:sz w:val="24"/>
          <w:szCs w:val="24"/>
        </w:rPr>
        <w:t xml:space="preserve"> ГК РФ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495E76" w:rsidRPr="00FD792E" w:rsidRDefault="00495E76" w:rsidP="00495E76">
      <w:pPr>
        <w:autoSpaceDE w:val="0"/>
        <w:autoSpaceDN w:val="0"/>
        <w:adjustRightInd w:val="0"/>
        <w:spacing w:line="240" w:lineRule="auto"/>
        <w:ind w:firstLine="567"/>
        <w:contextualSpacing/>
        <w:jc w:val="both"/>
        <w:rPr>
          <w:rFonts w:ascii="Times New Roman" w:hAnsi="Times New Roman" w:cs="Times New Roman"/>
          <w:sz w:val="24"/>
          <w:szCs w:val="24"/>
        </w:rPr>
      </w:pPr>
      <w:r w:rsidRPr="00FD792E">
        <w:rPr>
          <w:rFonts w:ascii="Times New Roman" w:hAnsi="Times New Roman" w:cs="Times New Roman"/>
          <w:sz w:val="24"/>
          <w:szCs w:val="24"/>
        </w:rPr>
        <w:t>Основанием для выплаты компенсации работникам, использующим личные легковые автомобили для служебных поездок, является приказ руководителя предприятия, организации и учреждения, в котором устанавливаются размеры этой компенсации. В размерах компенсации работнику учтено возмещение затрат по эксплуатации используемого для служебных поездок личного легкового автомобиля (сумма износа, затраты на горюче-смазочные материалы, техническое обслуживание и текущий ремонт).</w:t>
      </w:r>
    </w:p>
    <w:p w:rsidR="00495E76" w:rsidRPr="00FD792E" w:rsidRDefault="00495E76" w:rsidP="00495E76">
      <w:pPr>
        <w:autoSpaceDE w:val="0"/>
        <w:autoSpaceDN w:val="0"/>
        <w:adjustRightInd w:val="0"/>
        <w:spacing w:before="220" w:line="240" w:lineRule="auto"/>
        <w:ind w:firstLine="567"/>
        <w:contextualSpacing/>
        <w:jc w:val="both"/>
        <w:rPr>
          <w:rFonts w:ascii="Times New Roman" w:hAnsi="Times New Roman" w:cs="Times New Roman"/>
          <w:sz w:val="24"/>
          <w:szCs w:val="24"/>
        </w:rPr>
      </w:pPr>
      <w:r w:rsidRPr="00FD792E">
        <w:rPr>
          <w:rFonts w:ascii="Times New Roman" w:hAnsi="Times New Roman" w:cs="Times New Roman"/>
          <w:sz w:val="24"/>
          <w:szCs w:val="24"/>
        </w:rPr>
        <w:t xml:space="preserve">Для получения компенсации работники представляют в бухгалтерию предприятия, учреждения, организации </w:t>
      </w:r>
      <w:r w:rsidRPr="00FD792E">
        <w:rPr>
          <w:rFonts w:ascii="Times New Roman" w:hAnsi="Times New Roman" w:cs="Times New Roman"/>
          <w:sz w:val="24"/>
          <w:szCs w:val="24"/>
          <w:u w:val="single"/>
        </w:rPr>
        <w:t>копию технического паспорта личного автомобиля</w:t>
      </w:r>
      <w:r w:rsidRPr="00FD792E">
        <w:rPr>
          <w:rFonts w:ascii="Times New Roman" w:hAnsi="Times New Roman" w:cs="Times New Roman"/>
          <w:sz w:val="24"/>
          <w:szCs w:val="24"/>
        </w:rPr>
        <w:t xml:space="preserve">, заверенную в установленном порядке, и ведут учет служебных поездок в путевых листах. </w:t>
      </w:r>
    </w:p>
    <w:p w:rsidR="00495E76" w:rsidRPr="00FD792E" w:rsidRDefault="00495E76" w:rsidP="00495E76">
      <w:pPr>
        <w:autoSpaceDE w:val="0"/>
        <w:autoSpaceDN w:val="0"/>
        <w:adjustRightInd w:val="0"/>
        <w:spacing w:before="220" w:line="240" w:lineRule="auto"/>
        <w:ind w:firstLine="567"/>
        <w:contextualSpacing/>
        <w:jc w:val="both"/>
        <w:rPr>
          <w:rFonts w:ascii="Times New Roman" w:hAnsi="Times New Roman" w:cs="Times New Roman"/>
          <w:sz w:val="24"/>
          <w:szCs w:val="24"/>
        </w:rPr>
      </w:pPr>
      <w:r w:rsidRPr="00FD792E">
        <w:rPr>
          <w:rFonts w:ascii="Times New Roman" w:hAnsi="Times New Roman" w:cs="Times New Roman"/>
          <w:sz w:val="24"/>
          <w:szCs w:val="24"/>
        </w:rPr>
        <w:t>Расходы должны быть экономически оправданны и документально подтверждены (</w:t>
      </w:r>
      <w:hyperlink r:id="rId24" w:history="1">
        <w:r w:rsidRPr="00FD792E">
          <w:rPr>
            <w:rFonts w:ascii="Times New Roman" w:hAnsi="Times New Roman" w:cs="Times New Roman"/>
            <w:sz w:val="24"/>
            <w:szCs w:val="24"/>
          </w:rPr>
          <w:t>ст.252</w:t>
        </w:r>
      </w:hyperlink>
      <w:r w:rsidRPr="00FD792E">
        <w:rPr>
          <w:rFonts w:ascii="Times New Roman" w:hAnsi="Times New Roman" w:cs="Times New Roman"/>
          <w:sz w:val="24"/>
          <w:szCs w:val="24"/>
        </w:rPr>
        <w:t xml:space="preserve"> Налогового Кодекса РФ).</w:t>
      </w:r>
    </w:p>
    <w:p w:rsidR="00495E76" w:rsidRPr="00FD792E" w:rsidRDefault="00495E76" w:rsidP="00495E76">
      <w:pPr>
        <w:autoSpaceDE w:val="0"/>
        <w:autoSpaceDN w:val="0"/>
        <w:adjustRightInd w:val="0"/>
        <w:spacing w:before="220" w:line="240" w:lineRule="auto"/>
        <w:ind w:firstLine="567"/>
        <w:contextualSpacing/>
        <w:jc w:val="both"/>
        <w:rPr>
          <w:rFonts w:ascii="Times New Roman" w:hAnsi="Times New Roman" w:cs="Times New Roman"/>
          <w:sz w:val="24"/>
          <w:szCs w:val="24"/>
        </w:rPr>
      </w:pPr>
      <w:r w:rsidRPr="00FD792E">
        <w:rPr>
          <w:rFonts w:ascii="Times New Roman" w:hAnsi="Times New Roman" w:cs="Times New Roman"/>
          <w:sz w:val="24"/>
          <w:szCs w:val="24"/>
        </w:rPr>
        <w:t>Предприятием не утверждались внутренние локальные нормативные акты, где зафиксированы размеры выплат и фамилии сотрудников, имеющих право на получение этих выплат.</w:t>
      </w:r>
    </w:p>
    <w:p w:rsidR="00495E76" w:rsidRPr="00FD792E" w:rsidRDefault="00495E76" w:rsidP="00495E76">
      <w:pPr>
        <w:spacing w:before="120" w:after="120" w:line="240" w:lineRule="auto"/>
        <w:ind w:firstLine="567"/>
        <w:jc w:val="both"/>
        <w:rPr>
          <w:rFonts w:ascii="Times New Roman" w:hAnsi="Times New Roman" w:cs="Times New Roman"/>
          <w:i/>
          <w:sz w:val="24"/>
          <w:szCs w:val="24"/>
        </w:rPr>
      </w:pPr>
      <w:r w:rsidRPr="00FD792E">
        <w:rPr>
          <w:rFonts w:ascii="Times New Roman" w:hAnsi="Times New Roman" w:cs="Times New Roman"/>
          <w:i/>
          <w:sz w:val="24"/>
          <w:szCs w:val="24"/>
        </w:rPr>
        <w:t>В соответствие со ст.188 ТК РФ Контрольно-счетная палата рекомендует утвердить приказом директора предприятия список работников, получающих компенсацию за использование личного автомобиля в служебных целях и приобретение ГСМ.</w:t>
      </w:r>
    </w:p>
    <w:p w:rsidR="008A2B8D" w:rsidRPr="00FD792E"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t>В ходе проведения контрольного мероприятия установлено, что между МУП ЖКХ «Универсал» и работниками Предприятия заключены Соглашения об использовании личного автомобиля работника в служебных целях:</w:t>
      </w:r>
    </w:p>
    <w:p w:rsidR="008A2B8D" w:rsidRPr="00FD792E"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t xml:space="preserve">- Соглашение от 01.06.2020г. с </w:t>
      </w:r>
      <w:proofErr w:type="spellStart"/>
      <w:r w:rsidRPr="00FD792E">
        <w:rPr>
          <w:rFonts w:ascii="Times New Roman" w:hAnsi="Times New Roman" w:cs="Times New Roman"/>
          <w:sz w:val="24"/>
          <w:szCs w:val="24"/>
        </w:rPr>
        <w:t>Маслиевым</w:t>
      </w:r>
      <w:proofErr w:type="spellEnd"/>
      <w:r w:rsidRPr="00FD792E">
        <w:rPr>
          <w:rFonts w:ascii="Times New Roman" w:hAnsi="Times New Roman" w:cs="Times New Roman"/>
          <w:sz w:val="24"/>
          <w:szCs w:val="24"/>
        </w:rPr>
        <w:t xml:space="preserve"> М.С. (ГАЗ 33021, год выпуска 2005);</w:t>
      </w:r>
    </w:p>
    <w:p w:rsidR="00495E76" w:rsidRPr="00FD792E" w:rsidRDefault="00495E76" w:rsidP="00495E76">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lastRenderedPageBreak/>
        <w:t xml:space="preserve">- Соглашение от 02.05.2021г. с </w:t>
      </w:r>
      <w:proofErr w:type="spellStart"/>
      <w:r w:rsidRPr="00FD792E">
        <w:rPr>
          <w:rFonts w:ascii="Times New Roman" w:hAnsi="Times New Roman" w:cs="Times New Roman"/>
          <w:sz w:val="24"/>
          <w:szCs w:val="24"/>
        </w:rPr>
        <w:t>Жирновым</w:t>
      </w:r>
      <w:proofErr w:type="spellEnd"/>
      <w:r w:rsidRPr="00FD792E">
        <w:rPr>
          <w:rFonts w:ascii="Times New Roman" w:hAnsi="Times New Roman" w:cs="Times New Roman"/>
          <w:sz w:val="24"/>
          <w:szCs w:val="24"/>
        </w:rPr>
        <w:t xml:space="preserve"> С.Г. (</w:t>
      </w:r>
      <w:r w:rsidRPr="00FD792E">
        <w:rPr>
          <w:rFonts w:ascii="Times New Roman" w:hAnsi="Times New Roman" w:cs="Times New Roman"/>
          <w:sz w:val="24"/>
          <w:szCs w:val="24"/>
          <w:lang w:val="en-US"/>
        </w:rPr>
        <w:t>Volkswagen</w:t>
      </w:r>
      <w:r w:rsidRPr="00FD792E">
        <w:rPr>
          <w:rFonts w:ascii="Times New Roman" w:hAnsi="Times New Roman" w:cs="Times New Roman"/>
          <w:sz w:val="24"/>
          <w:szCs w:val="24"/>
        </w:rPr>
        <w:t xml:space="preserve"> </w:t>
      </w:r>
      <w:r w:rsidRPr="00FD792E">
        <w:rPr>
          <w:rFonts w:ascii="Times New Roman" w:hAnsi="Times New Roman" w:cs="Times New Roman"/>
          <w:sz w:val="24"/>
          <w:szCs w:val="24"/>
          <w:lang w:val="en-US"/>
        </w:rPr>
        <w:t>Tiguan</w:t>
      </w:r>
      <w:r w:rsidRPr="00FD792E">
        <w:rPr>
          <w:rFonts w:ascii="Times New Roman" w:hAnsi="Times New Roman" w:cs="Times New Roman"/>
          <w:sz w:val="24"/>
          <w:szCs w:val="24"/>
        </w:rPr>
        <w:t>, год выпуска 2019);</w:t>
      </w:r>
    </w:p>
    <w:p w:rsidR="008A2B8D" w:rsidRPr="00FD792E"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t xml:space="preserve">- Соглашение от 04.05.2022г. с </w:t>
      </w:r>
      <w:proofErr w:type="spellStart"/>
      <w:r w:rsidRPr="00FD792E">
        <w:rPr>
          <w:rFonts w:ascii="Times New Roman" w:hAnsi="Times New Roman" w:cs="Times New Roman"/>
          <w:sz w:val="24"/>
          <w:szCs w:val="24"/>
        </w:rPr>
        <w:t>Жирновым</w:t>
      </w:r>
      <w:proofErr w:type="spellEnd"/>
      <w:r w:rsidRPr="00FD792E">
        <w:rPr>
          <w:rFonts w:ascii="Times New Roman" w:hAnsi="Times New Roman" w:cs="Times New Roman"/>
          <w:sz w:val="24"/>
          <w:szCs w:val="24"/>
        </w:rPr>
        <w:t xml:space="preserve"> С.Г. (</w:t>
      </w:r>
      <w:r w:rsidRPr="00FD792E">
        <w:rPr>
          <w:rFonts w:ascii="Times New Roman" w:hAnsi="Times New Roman" w:cs="Times New Roman"/>
          <w:sz w:val="24"/>
          <w:szCs w:val="24"/>
          <w:lang w:val="en-US"/>
        </w:rPr>
        <w:t>Volkswagen</w:t>
      </w:r>
      <w:r w:rsidRPr="00FD792E">
        <w:rPr>
          <w:rFonts w:ascii="Times New Roman" w:hAnsi="Times New Roman" w:cs="Times New Roman"/>
          <w:sz w:val="24"/>
          <w:szCs w:val="24"/>
        </w:rPr>
        <w:t xml:space="preserve"> </w:t>
      </w:r>
      <w:r w:rsidRPr="00FD792E">
        <w:rPr>
          <w:rFonts w:ascii="Times New Roman" w:hAnsi="Times New Roman" w:cs="Times New Roman"/>
          <w:sz w:val="24"/>
          <w:szCs w:val="24"/>
          <w:lang w:val="en-US"/>
        </w:rPr>
        <w:t>Tiguan</w:t>
      </w:r>
      <w:r w:rsidRPr="00FD792E">
        <w:rPr>
          <w:rFonts w:ascii="Times New Roman" w:hAnsi="Times New Roman" w:cs="Times New Roman"/>
          <w:sz w:val="24"/>
          <w:szCs w:val="24"/>
        </w:rPr>
        <w:t>, год выпуска 2019);</w:t>
      </w:r>
    </w:p>
    <w:p w:rsidR="008A2B8D" w:rsidRPr="00FD792E"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t xml:space="preserve">- Дополнительное соглашение от 23.07.2020г. с </w:t>
      </w:r>
      <w:proofErr w:type="spellStart"/>
      <w:r w:rsidRPr="00FD792E">
        <w:rPr>
          <w:rFonts w:ascii="Times New Roman" w:hAnsi="Times New Roman" w:cs="Times New Roman"/>
          <w:sz w:val="24"/>
          <w:szCs w:val="24"/>
        </w:rPr>
        <w:t>Чевиленко</w:t>
      </w:r>
      <w:proofErr w:type="spellEnd"/>
      <w:r w:rsidRPr="00FD792E">
        <w:rPr>
          <w:rFonts w:ascii="Times New Roman" w:hAnsi="Times New Roman" w:cs="Times New Roman"/>
          <w:sz w:val="24"/>
          <w:szCs w:val="24"/>
        </w:rPr>
        <w:t xml:space="preserve"> И.А. (</w:t>
      </w:r>
      <w:r w:rsidRPr="00FD792E">
        <w:rPr>
          <w:rFonts w:ascii="Times New Roman" w:hAnsi="Times New Roman" w:cs="Times New Roman"/>
          <w:sz w:val="24"/>
          <w:szCs w:val="24"/>
          <w:lang w:val="en-US"/>
        </w:rPr>
        <w:t>Volkswagen</w:t>
      </w:r>
      <w:r w:rsidRPr="00FD792E">
        <w:rPr>
          <w:rFonts w:ascii="Times New Roman" w:hAnsi="Times New Roman" w:cs="Times New Roman"/>
          <w:sz w:val="24"/>
          <w:szCs w:val="24"/>
        </w:rPr>
        <w:t xml:space="preserve"> </w:t>
      </w:r>
      <w:r w:rsidRPr="00FD792E">
        <w:rPr>
          <w:rFonts w:ascii="Times New Roman" w:hAnsi="Times New Roman" w:cs="Times New Roman"/>
          <w:sz w:val="24"/>
          <w:szCs w:val="24"/>
          <w:lang w:val="en-US"/>
        </w:rPr>
        <w:t>Polo</w:t>
      </w:r>
      <w:r w:rsidRPr="00FD792E">
        <w:rPr>
          <w:rFonts w:ascii="Times New Roman" w:hAnsi="Times New Roman" w:cs="Times New Roman"/>
          <w:sz w:val="24"/>
          <w:szCs w:val="24"/>
        </w:rPr>
        <w:t>, год выпуска 2013);</w:t>
      </w:r>
    </w:p>
    <w:p w:rsidR="008A2B8D" w:rsidRPr="00FD792E"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t xml:space="preserve">- Дополнительное соглашение №1 от 01.09.2021г. с </w:t>
      </w:r>
      <w:proofErr w:type="spellStart"/>
      <w:r w:rsidRPr="00FD792E">
        <w:rPr>
          <w:rFonts w:ascii="Times New Roman" w:hAnsi="Times New Roman" w:cs="Times New Roman"/>
          <w:sz w:val="24"/>
          <w:szCs w:val="24"/>
        </w:rPr>
        <w:t>Макеенковым</w:t>
      </w:r>
      <w:proofErr w:type="spellEnd"/>
      <w:r w:rsidRPr="00FD792E">
        <w:rPr>
          <w:rFonts w:ascii="Times New Roman" w:hAnsi="Times New Roman" w:cs="Times New Roman"/>
          <w:sz w:val="24"/>
          <w:szCs w:val="24"/>
        </w:rPr>
        <w:t xml:space="preserve"> А.Н (Хендай </w:t>
      </w:r>
      <w:r w:rsidRPr="00FD792E">
        <w:rPr>
          <w:rFonts w:ascii="Times New Roman" w:hAnsi="Times New Roman" w:cs="Times New Roman"/>
          <w:sz w:val="24"/>
          <w:szCs w:val="24"/>
          <w:lang w:val="en-US"/>
        </w:rPr>
        <w:t>H</w:t>
      </w:r>
      <w:r w:rsidRPr="00FD792E">
        <w:rPr>
          <w:rFonts w:ascii="Times New Roman" w:hAnsi="Times New Roman" w:cs="Times New Roman"/>
          <w:sz w:val="24"/>
          <w:szCs w:val="24"/>
        </w:rPr>
        <w:t>-1, год выпуска 2019).</w:t>
      </w:r>
    </w:p>
    <w:p w:rsidR="008A2B8D" w:rsidRPr="00FD792E" w:rsidRDefault="008A2B8D" w:rsidP="00ED78AA">
      <w:pPr>
        <w:autoSpaceDE w:val="0"/>
        <w:autoSpaceDN w:val="0"/>
        <w:adjustRightInd w:val="0"/>
        <w:spacing w:after="0" w:line="240" w:lineRule="auto"/>
        <w:ind w:firstLine="567"/>
        <w:jc w:val="both"/>
        <w:rPr>
          <w:rFonts w:ascii="Times New Roman" w:hAnsi="Times New Roman" w:cs="Times New Roman"/>
          <w:sz w:val="24"/>
          <w:szCs w:val="24"/>
        </w:rPr>
      </w:pPr>
    </w:p>
    <w:p w:rsidR="008A2B8D" w:rsidRPr="00FD792E"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t xml:space="preserve">Контрольно-счетной палатой при выборочной проверке возмещения расходов в связи с использованием личного транспортного средства в служебных целях, а также расходов на приобретение горюче-смазочных материалов установлено следующее: </w:t>
      </w:r>
    </w:p>
    <w:p w:rsidR="008A2B8D" w:rsidRPr="00FD792E" w:rsidRDefault="00456482" w:rsidP="00ED78AA">
      <w:pPr>
        <w:autoSpaceDE w:val="0"/>
        <w:autoSpaceDN w:val="0"/>
        <w:adjustRightInd w:val="0"/>
        <w:spacing w:after="0" w:line="240" w:lineRule="auto"/>
        <w:ind w:firstLine="567"/>
        <w:jc w:val="both"/>
        <w:rPr>
          <w:rFonts w:ascii="Times New Roman" w:hAnsi="Times New Roman" w:cs="Times New Roman"/>
          <w:b/>
          <w:sz w:val="24"/>
          <w:szCs w:val="24"/>
          <w:u w:val="single"/>
        </w:rPr>
      </w:pPr>
      <w:proofErr w:type="spellStart"/>
      <w:r w:rsidRPr="00FD792E">
        <w:rPr>
          <w:rFonts w:ascii="Times New Roman" w:hAnsi="Times New Roman" w:cs="Times New Roman"/>
          <w:b/>
          <w:sz w:val="24"/>
          <w:szCs w:val="24"/>
          <w:u w:val="single"/>
        </w:rPr>
        <w:t>Жирнов</w:t>
      </w:r>
      <w:proofErr w:type="spellEnd"/>
      <w:r w:rsidRPr="00FD792E">
        <w:rPr>
          <w:rFonts w:ascii="Times New Roman" w:hAnsi="Times New Roman" w:cs="Times New Roman"/>
          <w:b/>
          <w:sz w:val="24"/>
          <w:szCs w:val="24"/>
          <w:u w:val="single"/>
        </w:rPr>
        <w:t xml:space="preserve"> С.Г.</w:t>
      </w:r>
    </w:p>
    <w:p w:rsidR="00495E76" w:rsidRPr="00FD792E" w:rsidRDefault="00495E76" w:rsidP="00495E76">
      <w:pPr>
        <w:autoSpaceDE w:val="0"/>
        <w:autoSpaceDN w:val="0"/>
        <w:adjustRightInd w:val="0"/>
        <w:spacing w:before="220" w:line="240" w:lineRule="auto"/>
        <w:ind w:firstLine="567"/>
        <w:contextualSpacing/>
        <w:jc w:val="both"/>
        <w:rPr>
          <w:rFonts w:ascii="Times New Roman" w:hAnsi="Times New Roman" w:cs="Times New Roman"/>
          <w:sz w:val="24"/>
          <w:szCs w:val="24"/>
        </w:rPr>
      </w:pPr>
      <w:r w:rsidRPr="00FD792E">
        <w:rPr>
          <w:rFonts w:ascii="Times New Roman" w:hAnsi="Times New Roman" w:cs="Times New Roman"/>
          <w:sz w:val="24"/>
          <w:szCs w:val="24"/>
        </w:rPr>
        <w:t xml:space="preserve">Заключены Соглашения об использовании личного автомобиля работника в служебных целях от 02.05.2021г., от 04.05.2022г. (далее - Соглашения от 02.05.2021г., от 04.05.2022г.) с </w:t>
      </w:r>
      <w:proofErr w:type="spellStart"/>
      <w:r w:rsidRPr="00FD792E">
        <w:rPr>
          <w:rFonts w:ascii="Times New Roman" w:hAnsi="Times New Roman" w:cs="Times New Roman"/>
          <w:sz w:val="24"/>
          <w:szCs w:val="24"/>
        </w:rPr>
        <w:t>Жирновым</w:t>
      </w:r>
      <w:proofErr w:type="spellEnd"/>
      <w:r w:rsidRPr="00FD792E">
        <w:rPr>
          <w:rFonts w:ascii="Times New Roman" w:hAnsi="Times New Roman" w:cs="Times New Roman"/>
          <w:sz w:val="24"/>
          <w:szCs w:val="24"/>
        </w:rPr>
        <w:t xml:space="preserve"> Сергеем Германовичем. </w:t>
      </w:r>
      <w:proofErr w:type="gramStart"/>
      <w:r w:rsidRPr="00FD792E">
        <w:rPr>
          <w:rFonts w:ascii="Times New Roman" w:hAnsi="Times New Roman" w:cs="Times New Roman"/>
          <w:sz w:val="24"/>
          <w:szCs w:val="24"/>
        </w:rPr>
        <w:t>Согласно Соглашений от 02.05.2021г., от 04.05.2022г. работник (</w:t>
      </w:r>
      <w:proofErr w:type="spellStart"/>
      <w:r w:rsidRPr="00FD792E">
        <w:rPr>
          <w:rFonts w:ascii="Times New Roman" w:hAnsi="Times New Roman" w:cs="Times New Roman"/>
          <w:sz w:val="24"/>
          <w:szCs w:val="24"/>
        </w:rPr>
        <w:t>Жирнов</w:t>
      </w:r>
      <w:proofErr w:type="spellEnd"/>
      <w:r w:rsidRPr="00FD792E">
        <w:rPr>
          <w:rFonts w:ascii="Times New Roman" w:hAnsi="Times New Roman" w:cs="Times New Roman"/>
          <w:sz w:val="24"/>
          <w:szCs w:val="24"/>
        </w:rPr>
        <w:t xml:space="preserve"> С. Г.) использует в служебных целях </w:t>
      </w:r>
      <w:r w:rsidRPr="00FD792E">
        <w:rPr>
          <w:rFonts w:ascii="Times New Roman" w:hAnsi="Times New Roman" w:cs="Times New Roman"/>
          <w:sz w:val="24"/>
          <w:szCs w:val="24"/>
          <w:u w:val="single"/>
        </w:rPr>
        <w:t>принадлежащий ему на праве собственности</w:t>
      </w:r>
      <w:r w:rsidRPr="00FD792E">
        <w:rPr>
          <w:rFonts w:ascii="Times New Roman" w:hAnsi="Times New Roman" w:cs="Times New Roman"/>
          <w:sz w:val="24"/>
          <w:szCs w:val="24"/>
        </w:rPr>
        <w:t xml:space="preserve"> легковой автомобиль марки </w:t>
      </w:r>
      <w:r w:rsidRPr="00FD792E">
        <w:rPr>
          <w:rFonts w:ascii="Times New Roman" w:hAnsi="Times New Roman" w:cs="Times New Roman"/>
          <w:sz w:val="24"/>
          <w:szCs w:val="24"/>
          <w:lang w:val="en-US"/>
        </w:rPr>
        <w:t>VOLKSWAGEN</w:t>
      </w:r>
      <w:r w:rsidRPr="00FD792E">
        <w:rPr>
          <w:rFonts w:ascii="Times New Roman" w:hAnsi="Times New Roman" w:cs="Times New Roman"/>
          <w:sz w:val="24"/>
          <w:szCs w:val="24"/>
        </w:rPr>
        <w:t xml:space="preserve"> </w:t>
      </w:r>
      <w:r w:rsidRPr="00FD792E">
        <w:rPr>
          <w:rFonts w:ascii="Times New Roman" w:hAnsi="Times New Roman" w:cs="Times New Roman"/>
          <w:sz w:val="24"/>
          <w:szCs w:val="24"/>
          <w:lang w:val="en-US"/>
        </w:rPr>
        <w:t>TIGUAN</w:t>
      </w:r>
      <w:r w:rsidRPr="00FD792E">
        <w:rPr>
          <w:rFonts w:ascii="Times New Roman" w:hAnsi="Times New Roman" w:cs="Times New Roman"/>
          <w:sz w:val="24"/>
          <w:szCs w:val="24"/>
        </w:rPr>
        <w:t>, год выпуска 2019, объем двигателя 1395 куб. см, мощность двигателя 150(11000) л с (кВт), государственный регистрационный знак К142МТ30, идентификационный номер (</w:t>
      </w:r>
      <w:r w:rsidRPr="00FD792E">
        <w:rPr>
          <w:rFonts w:ascii="Times New Roman" w:hAnsi="Times New Roman" w:cs="Times New Roman"/>
          <w:sz w:val="24"/>
          <w:szCs w:val="24"/>
          <w:lang w:val="en-US"/>
        </w:rPr>
        <w:t>VIN</w:t>
      </w:r>
      <w:r w:rsidRPr="00FD792E">
        <w:rPr>
          <w:rFonts w:ascii="Times New Roman" w:hAnsi="Times New Roman" w:cs="Times New Roman"/>
          <w:sz w:val="24"/>
          <w:szCs w:val="24"/>
        </w:rPr>
        <w:t>)</w:t>
      </w:r>
      <w:r w:rsidRPr="00FD792E">
        <w:rPr>
          <w:rFonts w:ascii="Times New Roman" w:hAnsi="Times New Roman" w:cs="Times New Roman"/>
          <w:sz w:val="24"/>
          <w:szCs w:val="24"/>
          <w:lang w:val="en-US"/>
        </w:rPr>
        <w:t>XW</w:t>
      </w:r>
      <w:r w:rsidRPr="00FD792E">
        <w:rPr>
          <w:rFonts w:ascii="Times New Roman" w:hAnsi="Times New Roman" w:cs="Times New Roman"/>
          <w:sz w:val="24"/>
          <w:szCs w:val="24"/>
        </w:rPr>
        <w:t>8</w:t>
      </w:r>
      <w:r w:rsidRPr="00FD792E">
        <w:rPr>
          <w:rFonts w:ascii="Times New Roman" w:hAnsi="Times New Roman" w:cs="Times New Roman"/>
          <w:sz w:val="24"/>
          <w:szCs w:val="24"/>
          <w:lang w:val="en-US"/>
        </w:rPr>
        <w:t>ZZZ</w:t>
      </w:r>
      <w:r w:rsidRPr="00FD792E">
        <w:rPr>
          <w:rFonts w:ascii="Times New Roman" w:hAnsi="Times New Roman" w:cs="Times New Roman"/>
          <w:sz w:val="24"/>
          <w:szCs w:val="24"/>
        </w:rPr>
        <w:t>5</w:t>
      </w:r>
      <w:r w:rsidRPr="00FD792E">
        <w:rPr>
          <w:rFonts w:ascii="Times New Roman" w:hAnsi="Times New Roman" w:cs="Times New Roman"/>
          <w:sz w:val="24"/>
          <w:szCs w:val="24"/>
          <w:lang w:val="en-US"/>
        </w:rPr>
        <w:t>NZKG</w:t>
      </w:r>
      <w:r w:rsidRPr="00FD792E">
        <w:rPr>
          <w:rFonts w:ascii="Times New Roman" w:hAnsi="Times New Roman" w:cs="Times New Roman"/>
          <w:sz w:val="24"/>
          <w:szCs w:val="24"/>
        </w:rPr>
        <w:t>223384, цвет черный.</w:t>
      </w:r>
      <w:proofErr w:type="gramEnd"/>
    </w:p>
    <w:p w:rsidR="00495E76" w:rsidRPr="00FD792E" w:rsidRDefault="00495E76" w:rsidP="00495E76">
      <w:pPr>
        <w:autoSpaceDE w:val="0"/>
        <w:autoSpaceDN w:val="0"/>
        <w:adjustRightInd w:val="0"/>
        <w:spacing w:before="220" w:line="240" w:lineRule="auto"/>
        <w:ind w:firstLine="567"/>
        <w:contextualSpacing/>
        <w:jc w:val="both"/>
        <w:rPr>
          <w:rFonts w:ascii="Times New Roman" w:hAnsi="Times New Roman" w:cs="Times New Roman"/>
          <w:sz w:val="24"/>
          <w:szCs w:val="24"/>
        </w:rPr>
      </w:pPr>
      <w:r w:rsidRPr="00FD792E">
        <w:rPr>
          <w:rFonts w:ascii="Times New Roman" w:hAnsi="Times New Roman" w:cs="Times New Roman"/>
          <w:sz w:val="24"/>
          <w:szCs w:val="24"/>
        </w:rPr>
        <w:t xml:space="preserve">К Соглашениям от 02.05.2021г., от 04.05.2022г. приложен паспорт транспортного средства (ПТС) 40 РВ 172699, в котором собственником легкового автомобиля марки </w:t>
      </w:r>
      <w:r w:rsidRPr="00FD792E">
        <w:rPr>
          <w:rFonts w:ascii="Times New Roman" w:hAnsi="Times New Roman" w:cs="Times New Roman"/>
          <w:sz w:val="24"/>
          <w:szCs w:val="24"/>
          <w:lang w:val="en-US"/>
        </w:rPr>
        <w:t>VOLKSWAGEN</w:t>
      </w:r>
      <w:r w:rsidRPr="00FD792E">
        <w:rPr>
          <w:rFonts w:ascii="Times New Roman" w:hAnsi="Times New Roman" w:cs="Times New Roman"/>
          <w:sz w:val="24"/>
          <w:szCs w:val="24"/>
        </w:rPr>
        <w:t xml:space="preserve"> </w:t>
      </w:r>
      <w:r w:rsidRPr="00FD792E">
        <w:rPr>
          <w:rFonts w:ascii="Times New Roman" w:hAnsi="Times New Roman" w:cs="Times New Roman"/>
          <w:sz w:val="24"/>
          <w:szCs w:val="24"/>
          <w:lang w:val="en-US"/>
        </w:rPr>
        <w:t>TIGUAN</w:t>
      </w:r>
      <w:r w:rsidRPr="00FD792E">
        <w:rPr>
          <w:rFonts w:ascii="Times New Roman" w:hAnsi="Times New Roman" w:cs="Times New Roman"/>
          <w:sz w:val="24"/>
          <w:szCs w:val="24"/>
        </w:rPr>
        <w:t>, государственный регистрационный знак К142МТ30, идентификационный номер (</w:t>
      </w:r>
      <w:r w:rsidRPr="00FD792E">
        <w:rPr>
          <w:rFonts w:ascii="Times New Roman" w:hAnsi="Times New Roman" w:cs="Times New Roman"/>
          <w:sz w:val="24"/>
          <w:szCs w:val="24"/>
          <w:lang w:val="en-US"/>
        </w:rPr>
        <w:t>VIN</w:t>
      </w:r>
      <w:r w:rsidRPr="00FD792E">
        <w:rPr>
          <w:rFonts w:ascii="Times New Roman" w:hAnsi="Times New Roman" w:cs="Times New Roman"/>
          <w:sz w:val="24"/>
          <w:szCs w:val="24"/>
        </w:rPr>
        <w:t>)</w:t>
      </w:r>
      <w:r w:rsidRPr="00FD792E">
        <w:rPr>
          <w:rFonts w:ascii="Times New Roman" w:hAnsi="Times New Roman" w:cs="Times New Roman"/>
          <w:sz w:val="24"/>
          <w:szCs w:val="24"/>
          <w:lang w:val="en-US"/>
        </w:rPr>
        <w:t>XW</w:t>
      </w:r>
      <w:r w:rsidRPr="00FD792E">
        <w:rPr>
          <w:rFonts w:ascii="Times New Roman" w:hAnsi="Times New Roman" w:cs="Times New Roman"/>
          <w:sz w:val="24"/>
          <w:szCs w:val="24"/>
        </w:rPr>
        <w:t>8</w:t>
      </w:r>
      <w:r w:rsidRPr="00FD792E">
        <w:rPr>
          <w:rFonts w:ascii="Times New Roman" w:hAnsi="Times New Roman" w:cs="Times New Roman"/>
          <w:sz w:val="24"/>
          <w:szCs w:val="24"/>
          <w:lang w:val="en-US"/>
        </w:rPr>
        <w:t>ZZZ</w:t>
      </w:r>
      <w:r w:rsidRPr="00FD792E">
        <w:rPr>
          <w:rFonts w:ascii="Times New Roman" w:hAnsi="Times New Roman" w:cs="Times New Roman"/>
          <w:sz w:val="24"/>
          <w:szCs w:val="24"/>
        </w:rPr>
        <w:t>5</w:t>
      </w:r>
      <w:r w:rsidRPr="00FD792E">
        <w:rPr>
          <w:rFonts w:ascii="Times New Roman" w:hAnsi="Times New Roman" w:cs="Times New Roman"/>
          <w:sz w:val="24"/>
          <w:szCs w:val="24"/>
          <w:lang w:val="en-US"/>
        </w:rPr>
        <w:t>NZKG</w:t>
      </w:r>
      <w:r w:rsidRPr="00FD792E">
        <w:rPr>
          <w:rFonts w:ascii="Times New Roman" w:hAnsi="Times New Roman" w:cs="Times New Roman"/>
          <w:sz w:val="24"/>
          <w:szCs w:val="24"/>
        </w:rPr>
        <w:t xml:space="preserve">223384 является </w:t>
      </w:r>
      <w:proofErr w:type="spellStart"/>
      <w:r w:rsidRPr="00FD792E">
        <w:rPr>
          <w:rFonts w:ascii="Times New Roman" w:hAnsi="Times New Roman" w:cs="Times New Roman"/>
          <w:sz w:val="24"/>
          <w:szCs w:val="24"/>
        </w:rPr>
        <w:t>Жирнова</w:t>
      </w:r>
      <w:proofErr w:type="spellEnd"/>
      <w:r w:rsidRPr="00FD792E">
        <w:rPr>
          <w:rFonts w:ascii="Times New Roman" w:hAnsi="Times New Roman" w:cs="Times New Roman"/>
          <w:sz w:val="24"/>
          <w:szCs w:val="24"/>
        </w:rPr>
        <w:t xml:space="preserve"> Татьяна Васильевна с 03.12.2019г. Имущество в доверительное управление другому лицу (доверительному управляющему) не передано.</w:t>
      </w:r>
    </w:p>
    <w:p w:rsidR="008A2B8D" w:rsidRPr="00FD792E"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t>Согласно п.2 Соглашения от 02.05.2021г., 04.05.2022г. компенсация Работнику за использование личного транспортного средства в служебных целях состоит из оплаты:</w:t>
      </w:r>
    </w:p>
    <w:p w:rsidR="008A2B8D" w:rsidRPr="00FD792E"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t>- износа автомобиля -</w:t>
      </w:r>
      <w:r w:rsidR="00FD792E" w:rsidRPr="00FD792E">
        <w:rPr>
          <w:rFonts w:ascii="Times New Roman" w:hAnsi="Times New Roman" w:cs="Times New Roman"/>
          <w:sz w:val="24"/>
          <w:szCs w:val="24"/>
        </w:rPr>
        <w:t xml:space="preserve"> </w:t>
      </w:r>
      <w:r w:rsidRPr="00FD792E">
        <w:rPr>
          <w:rFonts w:ascii="Times New Roman" w:hAnsi="Times New Roman" w:cs="Times New Roman"/>
          <w:sz w:val="24"/>
          <w:szCs w:val="24"/>
        </w:rPr>
        <w:t>4 руб. за 1 км пробега в служебных целях;</w:t>
      </w:r>
    </w:p>
    <w:p w:rsidR="008A2B8D" w:rsidRPr="00FD792E"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t>- расходов на эксплуатацию в служебных целях – затрат на горюче-смазочные материалы (бензин марки АИ-92, бензин марки АИ-95).</w:t>
      </w:r>
    </w:p>
    <w:p w:rsidR="00FD792E" w:rsidRPr="00FD792E" w:rsidRDefault="00FD792E" w:rsidP="00FD792E">
      <w:pPr>
        <w:autoSpaceDE w:val="0"/>
        <w:autoSpaceDN w:val="0"/>
        <w:adjustRightInd w:val="0"/>
        <w:spacing w:before="220" w:line="240" w:lineRule="auto"/>
        <w:ind w:firstLine="567"/>
        <w:contextualSpacing/>
        <w:jc w:val="both"/>
        <w:rPr>
          <w:rFonts w:ascii="Times New Roman" w:hAnsi="Times New Roman" w:cs="Times New Roman"/>
          <w:sz w:val="24"/>
          <w:szCs w:val="24"/>
        </w:rPr>
      </w:pPr>
      <w:r w:rsidRPr="00FD792E">
        <w:rPr>
          <w:rFonts w:ascii="Times New Roman" w:hAnsi="Times New Roman" w:cs="Times New Roman"/>
          <w:sz w:val="24"/>
          <w:szCs w:val="24"/>
        </w:rPr>
        <w:t xml:space="preserve">За 2022 год и проверяемый период 2023 года </w:t>
      </w:r>
      <w:proofErr w:type="spellStart"/>
      <w:r w:rsidRPr="00FD792E">
        <w:rPr>
          <w:rFonts w:ascii="Times New Roman" w:hAnsi="Times New Roman" w:cs="Times New Roman"/>
          <w:sz w:val="24"/>
          <w:szCs w:val="24"/>
        </w:rPr>
        <w:t>Жирнову</w:t>
      </w:r>
      <w:proofErr w:type="spellEnd"/>
      <w:r w:rsidRPr="00FD792E">
        <w:rPr>
          <w:rFonts w:ascii="Times New Roman" w:hAnsi="Times New Roman" w:cs="Times New Roman"/>
          <w:sz w:val="24"/>
          <w:szCs w:val="24"/>
        </w:rPr>
        <w:t xml:space="preserve"> С. Г. начислена компенсация за использование личного транспортного средства в служебных целях в общей сумме 13,20 тыс. рублей.</w:t>
      </w:r>
    </w:p>
    <w:p w:rsidR="00FD792E" w:rsidRPr="00FD792E" w:rsidRDefault="00FD792E" w:rsidP="00FD792E">
      <w:pPr>
        <w:autoSpaceDE w:val="0"/>
        <w:autoSpaceDN w:val="0"/>
        <w:adjustRightInd w:val="0"/>
        <w:spacing w:before="240" w:after="120" w:line="240" w:lineRule="auto"/>
        <w:ind w:firstLine="567"/>
        <w:jc w:val="both"/>
        <w:rPr>
          <w:rFonts w:ascii="Times New Roman" w:hAnsi="Times New Roman" w:cs="Times New Roman"/>
          <w:b/>
          <w:i/>
          <w:sz w:val="24"/>
          <w:szCs w:val="24"/>
        </w:rPr>
      </w:pPr>
      <w:r w:rsidRPr="00FD792E">
        <w:rPr>
          <w:rFonts w:ascii="Times New Roman" w:hAnsi="Times New Roman" w:cs="Times New Roman"/>
          <w:b/>
          <w:i/>
          <w:sz w:val="24"/>
          <w:szCs w:val="24"/>
        </w:rPr>
        <w:t>В нарушение ст.188 ТК РФ Соглашени</w:t>
      </w:r>
      <w:r w:rsidR="00F50180">
        <w:rPr>
          <w:rFonts w:ascii="Times New Roman" w:hAnsi="Times New Roman" w:cs="Times New Roman"/>
          <w:b/>
          <w:i/>
          <w:sz w:val="24"/>
          <w:szCs w:val="24"/>
        </w:rPr>
        <w:t xml:space="preserve">я от 02.05.2021г., </w:t>
      </w:r>
      <w:r w:rsidRPr="00FD792E">
        <w:rPr>
          <w:rFonts w:ascii="Times New Roman" w:hAnsi="Times New Roman" w:cs="Times New Roman"/>
          <w:b/>
          <w:i/>
          <w:sz w:val="24"/>
          <w:szCs w:val="24"/>
        </w:rPr>
        <w:t xml:space="preserve">от 04.05.2022г. заключено с </w:t>
      </w:r>
      <w:proofErr w:type="spellStart"/>
      <w:r w:rsidRPr="00FD792E">
        <w:rPr>
          <w:rFonts w:ascii="Times New Roman" w:hAnsi="Times New Roman" w:cs="Times New Roman"/>
          <w:b/>
          <w:i/>
          <w:sz w:val="24"/>
          <w:szCs w:val="24"/>
        </w:rPr>
        <w:t>Жирновым</w:t>
      </w:r>
      <w:proofErr w:type="spellEnd"/>
      <w:r w:rsidRPr="00FD792E">
        <w:rPr>
          <w:rFonts w:ascii="Times New Roman" w:hAnsi="Times New Roman" w:cs="Times New Roman"/>
          <w:b/>
          <w:i/>
          <w:sz w:val="24"/>
          <w:szCs w:val="24"/>
        </w:rPr>
        <w:t xml:space="preserve"> С. Г., не имеющего оснований и полномочий на заключение соглашения об использовании личного автомобиля работника в служебных целях. Следовательно, Соглашения от 02.05.2021г., от 04.05.2022г. можно признать недействительными, сумма выплаченной компенсации за использование личного транспортного средства в служебных целях подлежит взысканию в полном объеме.</w:t>
      </w:r>
    </w:p>
    <w:p w:rsidR="008A2B8D" w:rsidRPr="00FD792E" w:rsidRDefault="00495E76" w:rsidP="00ED78AA">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t>Кроме того,</w:t>
      </w:r>
      <w:r w:rsidR="00FD792E" w:rsidRPr="00FD792E">
        <w:rPr>
          <w:rFonts w:ascii="Times New Roman" w:hAnsi="Times New Roman" w:cs="Times New Roman"/>
          <w:sz w:val="24"/>
          <w:szCs w:val="24"/>
        </w:rPr>
        <w:t xml:space="preserve"> между </w:t>
      </w:r>
      <w:proofErr w:type="spellStart"/>
      <w:r w:rsidR="00FD792E" w:rsidRPr="00FD792E">
        <w:rPr>
          <w:rFonts w:ascii="Times New Roman" w:hAnsi="Times New Roman" w:cs="Times New Roman"/>
          <w:sz w:val="24"/>
          <w:szCs w:val="24"/>
        </w:rPr>
        <w:t>Жирновой</w:t>
      </w:r>
      <w:proofErr w:type="spellEnd"/>
      <w:r w:rsidR="00FD792E" w:rsidRPr="00FD792E">
        <w:rPr>
          <w:rFonts w:ascii="Times New Roman" w:hAnsi="Times New Roman" w:cs="Times New Roman"/>
          <w:sz w:val="24"/>
          <w:szCs w:val="24"/>
        </w:rPr>
        <w:t xml:space="preserve"> Т.В. и МУП ЖКХ «Универсал» заключен договор аренды транспортного средства без экипажа от 04.05.2022г. №3.</w:t>
      </w:r>
      <w:r w:rsidRPr="00FD792E">
        <w:rPr>
          <w:rFonts w:ascii="Times New Roman" w:hAnsi="Times New Roman" w:cs="Times New Roman"/>
          <w:sz w:val="24"/>
          <w:szCs w:val="24"/>
        </w:rPr>
        <w:t xml:space="preserve"> </w:t>
      </w:r>
      <w:r w:rsidR="00456482" w:rsidRPr="00FD792E">
        <w:rPr>
          <w:rFonts w:ascii="Times New Roman" w:hAnsi="Times New Roman" w:cs="Times New Roman"/>
          <w:sz w:val="24"/>
          <w:szCs w:val="24"/>
        </w:rPr>
        <w:t>На основании Договора аренды транспортного средства без экипажа №3 от 04.05.2022г</w:t>
      </w:r>
      <w:r w:rsidR="00FD792E" w:rsidRPr="00FD792E">
        <w:rPr>
          <w:rFonts w:ascii="Times New Roman" w:hAnsi="Times New Roman" w:cs="Times New Roman"/>
          <w:sz w:val="24"/>
          <w:szCs w:val="24"/>
        </w:rPr>
        <w:t>.</w:t>
      </w:r>
      <w:r w:rsidR="00456482" w:rsidRPr="00FD792E">
        <w:rPr>
          <w:rFonts w:ascii="Times New Roman" w:hAnsi="Times New Roman" w:cs="Times New Roman"/>
          <w:sz w:val="24"/>
          <w:szCs w:val="24"/>
        </w:rPr>
        <w:t xml:space="preserve"> и Акта приема-передачи транспортного средства от 04.05.2022г. </w:t>
      </w:r>
      <w:proofErr w:type="spellStart"/>
      <w:r w:rsidR="00456482" w:rsidRPr="00FD792E">
        <w:rPr>
          <w:rFonts w:ascii="Times New Roman" w:hAnsi="Times New Roman" w:cs="Times New Roman"/>
          <w:sz w:val="24"/>
          <w:szCs w:val="24"/>
        </w:rPr>
        <w:t>Жирнова</w:t>
      </w:r>
      <w:proofErr w:type="spellEnd"/>
      <w:r w:rsidR="00456482" w:rsidRPr="00FD792E">
        <w:rPr>
          <w:rFonts w:ascii="Times New Roman" w:hAnsi="Times New Roman" w:cs="Times New Roman"/>
          <w:sz w:val="24"/>
          <w:szCs w:val="24"/>
        </w:rPr>
        <w:t xml:space="preserve"> Т. В. передает транспортное средство МУП ЖКХ «Универсал» в аренду на срок с 04.05.2022г. по 04.05.2023г. </w:t>
      </w:r>
    </w:p>
    <w:p w:rsidR="008A2B8D" w:rsidRPr="00FD792E"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sidRPr="00FD792E">
        <w:rPr>
          <w:rFonts w:ascii="Times New Roman" w:hAnsi="Times New Roman" w:cs="Times New Roman"/>
          <w:sz w:val="24"/>
          <w:szCs w:val="24"/>
        </w:rPr>
        <w:t xml:space="preserve">В соответствии со ст.642 ГК РФ по договору аренды транспортного средства без экипажа арендодатель предоставляет </w:t>
      </w:r>
      <w:r w:rsidRPr="00FD792E">
        <w:rPr>
          <w:rFonts w:ascii="Times New Roman" w:hAnsi="Times New Roman" w:cs="Times New Roman"/>
          <w:sz w:val="24"/>
          <w:szCs w:val="24"/>
          <w:u w:val="single"/>
        </w:rPr>
        <w:t>арендатору транспортное средство за плату во временное владение</w:t>
      </w:r>
      <w:r w:rsidRPr="00FD792E">
        <w:rPr>
          <w:rFonts w:ascii="Times New Roman" w:hAnsi="Times New Roman" w:cs="Times New Roman"/>
          <w:sz w:val="24"/>
          <w:szCs w:val="24"/>
        </w:rPr>
        <w:t xml:space="preserve"> и пользование без оказания услуг по управлению им и его технической эксплуатации.</w:t>
      </w:r>
    </w:p>
    <w:p w:rsidR="008A2B8D" w:rsidRPr="00FD792E" w:rsidRDefault="00456482" w:rsidP="00ED78AA">
      <w:pPr>
        <w:autoSpaceDE w:val="0"/>
        <w:autoSpaceDN w:val="0"/>
        <w:adjustRightInd w:val="0"/>
        <w:spacing w:after="0" w:line="240" w:lineRule="auto"/>
        <w:ind w:firstLine="567"/>
        <w:jc w:val="both"/>
        <w:rPr>
          <w:rFonts w:ascii="Times New Roman" w:hAnsi="Times New Roman" w:cs="Times New Roman"/>
          <w:b/>
          <w:bCs/>
          <w:i/>
          <w:iCs/>
          <w:sz w:val="24"/>
          <w:szCs w:val="24"/>
        </w:rPr>
      </w:pPr>
      <w:r w:rsidRPr="00FD792E">
        <w:rPr>
          <w:rFonts w:ascii="Times New Roman" w:hAnsi="Times New Roman" w:cs="Times New Roman"/>
          <w:b/>
          <w:i/>
          <w:sz w:val="24"/>
          <w:szCs w:val="24"/>
        </w:rPr>
        <w:t xml:space="preserve">В нарушение с. 642 ГК РФ Договор аренды транспортного средства без экипажа №3 от 04.05.2022г. не содержит одного из обязательных условий – </w:t>
      </w:r>
      <w:r w:rsidRPr="00FD792E">
        <w:rPr>
          <w:rFonts w:ascii="Times New Roman" w:hAnsi="Times New Roman" w:cs="Times New Roman"/>
          <w:b/>
          <w:bCs/>
          <w:i/>
          <w:iCs/>
          <w:sz w:val="24"/>
          <w:szCs w:val="24"/>
        </w:rPr>
        <w:t>размера арендной платы.</w:t>
      </w:r>
    </w:p>
    <w:p w:rsidR="00FD792E" w:rsidRPr="00FD792E" w:rsidRDefault="00FD792E" w:rsidP="00ED78AA">
      <w:pPr>
        <w:autoSpaceDE w:val="0"/>
        <w:autoSpaceDN w:val="0"/>
        <w:adjustRightInd w:val="0"/>
        <w:spacing w:after="0" w:line="240" w:lineRule="auto"/>
        <w:ind w:firstLine="567"/>
        <w:jc w:val="both"/>
        <w:rPr>
          <w:rFonts w:ascii="Times New Roman" w:hAnsi="Times New Roman" w:cs="Times New Roman"/>
          <w:b/>
          <w:bCs/>
          <w:i/>
          <w:iCs/>
          <w:sz w:val="24"/>
          <w:szCs w:val="24"/>
        </w:rPr>
      </w:pPr>
      <w:r w:rsidRPr="00FD792E">
        <w:rPr>
          <w:rFonts w:ascii="Times New Roman" w:hAnsi="Times New Roman" w:cs="Times New Roman"/>
          <w:bCs/>
          <w:iCs/>
          <w:sz w:val="24"/>
          <w:szCs w:val="24"/>
        </w:rPr>
        <w:lastRenderedPageBreak/>
        <w:t xml:space="preserve">За 2022 год и проверяемый период 2023 год договор аренды </w:t>
      </w:r>
      <w:r w:rsidRPr="00FD792E">
        <w:rPr>
          <w:rFonts w:ascii="Times New Roman" w:hAnsi="Times New Roman" w:cs="Times New Roman"/>
          <w:sz w:val="24"/>
          <w:szCs w:val="24"/>
        </w:rPr>
        <w:t>транспортного средства без экипажа №3 от 04.05.2022г. не исполнялся.</w:t>
      </w:r>
    </w:p>
    <w:p w:rsidR="008A2B8D" w:rsidRPr="00FD792E" w:rsidRDefault="00456482" w:rsidP="00FD792E">
      <w:pPr>
        <w:autoSpaceDE w:val="0"/>
        <w:autoSpaceDN w:val="0"/>
        <w:adjustRightInd w:val="0"/>
        <w:spacing w:before="120" w:after="0" w:line="240" w:lineRule="auto"/>
        <w:ind w:firstLine="567"/>
        <w:jc w:val="both"/>
        <w:rPr>
          <w:rFonts w:ascii="Times New Roman" w:eastAsia="Times New Roman" w:hAnsi="Times New Roman" w:cs="Times New Roman"/>
          <w:sz w:val="24"/>
          <w:szCs w:val="24"/>
          <w:lang w:eastAsia="ru-RU"/>
        </w:rPr>
      </w:pPr>
      <w:proofErr w:type="gramStart"/>
      <w:r w:rsidRPr="00FD792E">
        <w:rPr>
          <w:rFonts w:ascii="Times New Roman" w:eastAsia="Times New Roman" w:hAnsi="Times New Roman" w:cs="Times New Roman"/>
          <w:sz w:val="24"/>
          <w:szCs w:val="24"/>
          <w:lang w:eastAsia="ru-RU"/>
        </w:rPr>
        <w:t>Согласно представленных кассовых чеков на приобретение ГСМ (бензин марки АИ-92, бензин марки АИ-95), приложенных к авансовым отчётам подотчетного лица Алехиной Л.И.</w:t>
      </w:r>
      <w:r w:rsidR="00FD792E">
        <w:rPr>
          <w:rFonts w:ascii="Times New Roman" w:eastAsia="Times New Roman" w:hAnsi="Times New Roman" w:cs="Times New Roman"/>
          <w:sz w:val="24"/>
          <w:szCs w:val="24"/>
          <w:lang w:eastAsia="ru-RU"/>
        </w:rPr>
        <w:t>,</w:t>
      </w:r>
      <w:r w:rsidRPr="00FD792E">
        <w:rPr>
          <w:rFonts w:ascii="Times New Roman" w:eastAsia="Times New Roman" w:hAnsi="Times New Roman" w:cs="Times New Roman"/>
          <w:sz w:val="24"/>
          <w:szCs w:val="24"/>
          <w:lang w:eastAsia="ru-RU"/>
        </w:rPr>
        <w:t xml:space="preserve"> и путевых листов легкового автомобиля за 2022 год Предприятие возместило </w:t>
      </w:r>
      <w:proofErr w:type="spellStart"/>
      <w:r w:rsidRPr="00FD792E">
        <w:rPr>
          <w:rFonts w:ascii="Times New Roman" w:eastAsia="Times New Roman" w:hAnsi="Times New Roman" w:cs="Times New Roman"/>
          <w:sz w:val="24"/>
          <w:szCs w:val="24"/>
          <w:lang w:eastAsia="ru-RU"/>
        </w:rPr>
        <w:t>Жирнову</w:t>
      </w:r>
      <w:proofErr w:type="spellEnd"/>
      <w:r w:rsidRPr="00FD792E">
        <w:rPr>
          <w:rFonts w:ascii="Times New Roman" w:eastAsia="Times New Roman" w:hAnsi="Times New Roman" w:cs="Times New Roman"/>
          <w:sz w:val="24"/>
          <w:szCs w:val="24"/>
          <w:lang w:eastAsia="ru-RU"/>
        </w:rPr>
        <w:t xml:space="preserve"> С.Г. расходы на приобретение ГСМ при использовании </w:t>
      </w:r>
      <w:r w:rsidRPr="00FD792E">
        <w:rPr>
          <w:rFonts w:ascii="Times New Roman" w:hAnsi="Times New Roman" w:cs="Times New Roman"/>
          <w:sz w:val="24"/>
          <w:szCs w:val="24"/>
        </w:rPr>
        <w:t xml:space="preserve">легкового автомобиля </w:t>
      </w:r>
      <w:r w:rsidRPr="00FD792E">
        <w:rPr>
          <w:rFonts w:ascii="Times New Roman" w:hAnsi="Times New Roman" w:cs="Times New Roman"/>
          <w:sz w:val="24"/>
          <w:szCs w:val="24"/>
          <w:lang w:val="en-US"/>
        </w:rPr>
        <w:t>Volkswagen</w:t>
      </w:r>
      <w:r w:rsidRPr="00FD792E">
        <w:rPr>
          <w:rFonts w:ascii="Times New Roman" w:hAnsi="Times New Roman" w:cs="Times New Roman"/>
          <w:sz w:val="24"/>
          <w:szCs w:val="24"/>
        </w:rPr>
        <w:t xml:space="preserve"> </w:t>
      </w:r>
      <w:r w:rsidRPr="00FD792E">
        <w:rPr>
          <w:rFonts w:ascii="Times New Roman" w:hAnsi="Times New Roman" w:cs="Times New Roman"/>
          <w:sz w:val="24"/>
          <w:szCs w:val="24"/>
          <w:lang w:val="en-US"/>
        </w:rPr>
        <w:t>Tiguan</w:t>
      </w:r>
      <w:r w:rsidRPr="00FD792E">
        <w:rPr>
          <w:rFonts w:ascii="Times New Roman" w:eastAsia="Times New Roman" w:hAnsi="Times New Roman" w:cs="Times New Roman"/>
          <w:sz w:val="24"/>
          <w:szCs w:val="24"/>
          <w:lang w:eastAsia="ru-RU"/>
        </w:rPr>
        <w:t xml:space="preserve"> для служебных целей в сумме 82</w:t>
      </w:r>
      <w:r w:rsidR="00FD792E">
        <w:rPr>
          <w:rFonts w:ascii="Times New Roman" w:eastAsia="Times New Roman" w:hAnsi="Times New Roman" w:cs="Times New Roman"/>
          <w:sz w:val="24"/>
          <w:szCs w:val="24"/>
          <w:lang w:eastAsia="ru-RU"/>
        </w:rPr>
        <w:t>,</w:t>
      </w:r>
      <w:r w:rsidRPr="00FD792E">
        <w:rPr>
          <w:rFonts w:ascii="Times New Roman" w:eastAsia="Times New Roman" w:hAnsi="Times New Roman" w:cs="Times New Roman"/>
          <w:sz w:val="24"/>
          <w:szCs w:val="24"/>
          <w:lang w:eastAsia="ru-RU"/>
        </w:rPr>
        <w:t>64897</w:t>
      </w:r>
      <w:r w:rsidR="00FD792E">
        <w:rPr>
          <w:rFonts w:ascii="Times New Roman" w:eastAsia="Times New Roman" w:hAnsi="Times New Roman" w:cs="Times New Roman"/>
          <w:sz w:val="24"/>
          <w:szCs w:val="24"/>
          <w:lang w:eastAsia="ru-RU"/>
        </w:rPr>
        <w:t xml:space="preserve"> тыс. </w:t>
      </w:r>
      <w:r w:rsidRPr="00FD792E">
        <w:rPr>
          <w:rFonts w:ascii="Times New Roman" w:eastAsia="Times New Roman" w:hAnsi="Times New Roman" w:cs="Times New Roman"/>
          <w:sz w:val="24"/>
          <w:szCs w:val="24"/>
          <w:lang w:eastAsia="ru-RU"/>
        </w:rPr>
        <w:t>рублей (бензин марки АИ-92 – 262,17л. на сумму</w:t>
      </w:r>
      <w:proofErr w:type="gramEnd"/>
      <w:r w:rsidRPr="00FD792E">
        <w:rPr>
          <w:rFonts w:ascii="Times New Roman" w:eastAsia="Times New Roman" w:hAnsi="Times New Roman" w:cs="Times New Roman"/>
          <w:sz w:val="24"/>
          <w:szCs w:val="24"/>
          <w:lang w:eastAsia="ru-RU"/>
        </w:rPr>
        <w:t xml:space="preserve"> </w:t>
      </w:r>
      <w:proofErr w:type="gramStart"/>
      <w:r w:rsidRPr="00FD792E">
        <w:rPr>
          <w:rFonts w:ascii="Times New Roman" w:eastAsia="Times New Roman" w:hAnsi="Times New Roman" w:cs="Times New Roman"/>
          <w:sz w:val="24"/>
          <w:szCs w:val="24"/>
          <w:lang w:eastAsia="ru-RU"/>
        </w:rPr>
        <w:t>12</w:t>
      </w:r>
      <w:r w:rsidR="00FD792E">
        <w:rPr>
          <w:rFonts w:ascii="Times New Roman" w:eastAsia="Times New Roman" w:hAnsi="Times New Roman" w:cs="Times New Roman"/>
          <w:sz w:val="24"/>
          <w:szCs w:val="24"/>
          <w:lang w:eastAsia="ru-RU"/>
        </w:rPr>
        <w:t>,</w:t>
      </w:r>
      <w:r w:rsidRPr="00FD792E">
        <w:rPr>
          <w:rFonts w:ascii="Times New Roman" w:eastAsia="Times New Roman" w:hAnsi="Times New Roman" w:cs="Times New Roman"/>
          <w:sz w:val="24"/>
          <w:szCs w:val="24"/>
          <w:lang w:eastAsia="ru-RU"/>
        </w:rPr>
        <w:t xml:space="preserve">84794 </w:t>
      </w:r>
      <w:r w:rsidR="00FD792E">
        <w:rPr>
          <w:rFonts w:ascii="Times New Roman" w:eastAsia="Times New Roman" w:hAnsi="Times New Roman" w:cs="Times New Roman"/>
          <w:sz w:val="24"/>
          <w:szCs w:val="24"/>
          <w:lang w:eastAsia="ru-RU"/>
        </w:rPr>
        <w:t xml:space="preserve">тыс. </w:t>
      </w:r>
      <w:r w:rsidRPr="00FD792E">
        <w:rPr>
          <w:rFonts w:ascii="Times New Roman" w:eastAsia="Times New Roman" w:hAnsi="Times New Roman" w:cs="Times New Roman"/>
          <w:sz w:val="24"/>
          <w:szCs w:val="24"/>
          <w:lang w:eastAsia="ru-RU"/>
        </w:rPr>
        <w:t>руб</w:t>
      </w:r>
      <w:r w:rsidR="00FD792E">
        <w:rPr>
          <w:rFonts w:ascii="Times New Roman" w:eastAsia="Times New Roman" w:hAnsi="Times New Roman" w:cs="Times New Roman"/>
          <w:sz w:val="24"/>
          <w:szCs w:val="24"/>
          <w:lang w:eastAsia="ru-RU"/>
        </w:rPr>
        <w:t>лей</w:t>
      </w:r>
      <w:r w:rsidRPr="00FD792E">
        <w:rPr>
          <w:rFonts w:ascii="Times New Roman" w:eastAsia="Times New Roman" w:hAnsi="Times New Roman" w:cs="Times New Roman"/>
          <w:sz w:val="24"/>
          <w:szCs w:val="24"/>
          <w:lang w:eastAsia="ru-RU"/>
        </w:rPr>
        <w:t>; бензин марки АИ-95 – 1324,74л. на сумму 69</w:t>
      </w:r>
      <w:r w:rsidR="0001052C">
        <w:rPr>
          <w:rFonts w:ascii="Times New Roman" w:eastAsia="Times New Roman" w:hAnsi="Times New Roman" w:cs="Times New Roman"/>
          <w:sz w:val="24"/>
          <w:szCs w:val="24"/>
          <w:lang w:eastAsia="ru-RU"/>
        </w:rPr>
        <w:t>,</w:t>
      </w:r>
      <w:r w:rsidRPr="00FD792E">
        <w:rPr>
          <w:rFonts w:ascii="Times New Roman" w:eastAsia="Times New Roman" w:hAnsi="Times New Roman" w:cs="Times New Roman"/>
          <w:sz w:val="24"/>
          <w:szCs w:val="24"/>
          <w:lang w:eastAsia="ru-RU"/>
        </w:rPr>
        <w:t xml:space="preserve">80103 </w:t>
      </w:r>
      <w:r w:rsidR="0001052C">
        <w:rPr>
          <w:rFonts w:ascii="Times New Roman" w:eastAsia="Times New Roman" w:hAnsi="Times New Roman" w:cs="Times New Roman"/>
          <w:sz w:val="24"/>
          <w:szCs w:val="24"/>
          <w:lang w:eastAsia="ru-RU"/>
        </w:rPr>
        <w:t xml:space="preserve">тыс. </w:t>
      </w:r>
      <w:r w:rsidRPr="00FD792E">
        <w:rPr>
          <w:rFonts w:ascii="Times New Roman" w:eastAsia="Times New Roman" w:hAnsi="Times New Roman" w:cs="Times New Roman"/>
          <w:sz w:val="24"/>
          <w:szCs w:val="24"/>
          <w:lang w:eastAsia="ru-RU"/>
        </w:rPr>
        <w:t>руб</w:t>
      </w:r>
      <w:r w:rsidR="0001052C">
        <w:rPr>
          <w:rFonts w:ascii="Times New Roman" w:eastAsia="Times New Roman" w:hAnsi="Times New Roman" w:cs="Times New Roman"/>
          <w:sz w:val="24"/>
          <w:szCs w:val="24"/>
          <w:lang w:eastAsia="ru-RU"/>
        </w:rPr>
        <w:t>лей</w:t>
      </w:r>
      <w:r w:rsidRPr="00FD792E">
        <w:rPr>
          <w:rFonts w:ascii="Times New Roman" w:eastAsia="Times New Roman" w:hAnsi="Times New Roman" w:cs="Times New Roman"/>
          <w:sz w:val="24"/>
          <w:szCs w:val="24"/>
          <w:lang w:eastAsia="ru-RU"/>
        </w:rPr>
        <w:t>), за январь 2023 года – 6</w:t>
      </w:r>
      <w:r w:rsidR="0001052C">
        <w:rPr>
          <w:rFonts w:ascii="Times New Roman" w:eastAsia="Times New Roman" w:hAnsi="Times New Roman" w:cs="Times New Roman"/>
          <w:sz w:val="24"/>
          <w:szCs w:val="24"/>
          <w:lang w:eastAsia="ru-RU"/>
        </w:rPr>
        <w:t>,</w:t>
      </w:r>
      <w:r w:rsidRPr="00FD792E">
        <w:rPr>
          <w:rFonts w:ascii="Times New Roman" w:eastAsia="Times New Roman" w:hAnsi="Times New Roman" w:cs="Times New Roman"/>
          <w:sz w:val="24"/>
          <w:szCs w:val="24"/>
          <w:lang w:eastAsia="ru-RU"/>
        </w:rPr>
        <w:t xml:space="preserve">99969 </w:t>
      </w:r>
      <w:r w:rsidR="0001052C">
        <w:rPr>
          <w:rFonts w:ascii="Times New Roman" w:eastAsia="Times New Roman" w:hAnsi="Times New Roman" w:cs="Times New Roman"/>
          <w:sz w:val="24"/>
          <w:szCs w:val="24"/>
          <w:lang w:eastAsia="ru-RU"/>
        </w:rPr>
        <w:t xml:space="preserve">тыс. </w:t>
      </w:r>
      <w:r w:rsidRPr="00FD792E">
        <w:rPr>
          <w:rFonts w:ascii="Times New Roman" w:eastAsia="Times New Roman" w:hAnsi="Times New Roman" w:cs="Times New Roman"/>
          <w:sz w:val="24"/>
          <w:szCs w:val="24"/>
          <w:lang w:eastAsia="ru-RU"/>
        </w:rPr>
        <w:t>рублей (бензин марки АИ-95 в количестве 133,99л.).</w:t>
      </w:r>
      <w:proofErr w:type="gramEnd"/>
    </w:p>
    <w:p w:rsidR="008A2B8D" w:rsidRPr="00FD792E" w:rsidRDefault="00456482" w:rsidP="00ED78A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FD792E">
        <w:rPr>
          <w:rFonts w:ascii="Times New Roman" w:eastAsia="Times New Roman" w:hAnsi="Times New Roman" w:cs="Times New Roman"/>
          <w:sz w:val="24"/>
          <w:szCs w:val="24"/>
          <w:lang w:eastAsia="ru-RU"/>
        </w:rPr>
        <w:t>Также установлено, что на основании Приказа (распоряжения) о предост</w:t>
      </w:r>
      <w:r w:rsidR="0001052C">
        <w:rPr>
          <w:rFonts w:ascii="Times New Roman" w:eastAsia="Times New Roman" w:hAnsi="Times New Roman" w:cs="Times New Roman"/>
          <w:sz w:val="24"/>
          <w:szCs w:val="24"/>
          <w:lang w:eastAsia="ru-RU"/>
        </w:rPr>
        <w:t>авлении отпуска от 15.07.2022 №</w:t>
      </w:r>
      <w:r w:rsidRPr="00FD792E">
        <w:rPr>
          <w:rFonts w:ascii="Times New Roman" w:eastAsia="Times New Roman" w:hAnsi="Times New Roman" w:cs="Times New Roman"/>
          <w:sz w:val="24"/>
          <w:szCs w:val="24"/>
          <w:lang w:eastAsia="ru-RU"/>
        </w:rPr>
        <w:t xml:space="preserve">31 главный инженер </w:t>
      </w:r>
      <w:proofErr w:type="spellStart"/>
      <w:r w:rsidRPr="00FD792E">
        <w:rPr>
          <w:rFonts w:ascii="Times New Roman" w:eastAsia="Times New Roman" w:hAnsi="Times New Roman" w:cs="Times New Roman"/>
          <w:sz w:val="24"/>
          <w:szCs w:val="24"/>
          <w:lang w:eastAsia="ru-RU"/>
        </w:rPr>
        <w:t>Жирнов</w:t>
      </w:r>
      <w:proofErr w:type="spellEnd"/>
      <w:r w:rsidRPr="00FD792E">
        <w:rPr>
          <w:rFonts w:ascii="Times New Roman" w:eastAsia="Times New Roman" w:hAnsi="Times New Roman" w:cs="Times New Roman"/>
          <w:sz w:val="24"/>
          <w:szCs w:val="24"/>
          <w:lang w:eastAsia="ru-RU"/>
        </w:rPr>
        <w:t xml:space="preserve"> С.Г. находился в отпуске с 15.07.2022г. по 29.07.2022г., однако в бухгалтерию Предприятия представлен</w:t>
      </w:r>
      <w:r w:rsidR="0001052C">
        <w:rPr>
          <w:rFonts w:ascii="Times New Roman" w:eastAsia="Times New Roman" w:hAnsi="Times New Roman" w:cs="Times New Roman"/>
          <w:sz w:val="24"/>
          <w:szCs w:val="24"/>
          <w:lang w:eastAsia="ru-RU"/>
        </w:rPr>
        <w:t xml:space="preserve"> путевой лист от 15.07.2022г. №</w:t>
      </w:r>
      <w:r w:rsidRPr="00FD792E">
        <w:rPr>
          <w:rFonts w:ascii="Times New Roman" w:eastAsia="Times New Roman" w:hAnsi="Times New Roman" w:cs="Times New Roman"/>
          <w:sz w:val="24"/>
          <w:szCs w:val="24"/>
          <w:lang w:eastAsia="ru-RU"/>
        </w:rPr>
        <w:t xml:space="preserve">585 о расходах на ГСМ при использовании </w:t>
      </w:r>
      <w:r w:rsidRPr="00FD792E">
        <w:rPr>
          <w:rFonts w:ascii="Times New Roman" w:hAnsi="Times New Roman" w:cs="Times New Roman"/>
          <w:sz w:val="24"/>
          <w:szCs w:val="24"/>
        </w:rPr>
        <w:t xml:space="preserve">легкового автомобиля </w:t>
      </w:r>
      <w:r w:rsidRPr="00FD792E">
        <w:rPr>
          <w:rFonts w:ascii="Times New Roman" w:hAnsi="Times New Roman" w:cs="Times New Roman"/>
          <w:sz w:val="24"/>
          <w:szCs w:val="24"/>
          <w:lang w:val="en-US"/>
        </w:rPr>
        <w:t>Volkswagen</w:t>
      </w:r>
      <w:r w:rsidRPr="00FD792E">
        <w:rPr>
          <w:rFonts w:ascii="Times New Roman" w:hAnsi="Times New Roman" w:cs="Times New Roman"/>
          <w:sz w:val="24"/>
          <w:szCs w:val="24"/>
        </w:rPr>
        <w:t xml:space="preserve"> </w:t>
      </w:r>
      <w:r w:rsidRPr="00FD792E">
        <w:rPr>
          <w:rFonts w:ascii="Times New Roman" w:hAnsi="Times New Roman" w:cs="Times New Roman"/>
          <w:sz w:val="24"/>
          <w:szCs w:val="24"/>
          <w:lang w:val="en-US"/>
        </w:rPr>
        <w:t>Tiguan</w:t>
      </w:r>
      <w:r w:rsidRPr="00FD792E">
        <w:rPr>
          <w:rFonts w:ascii="Times New Roman" w:eastAsia="Times New Roman" w:hAnsi="Times New Roman" w:cs="Times New Roman"/>
          <w:sz w:val="24"/>
          <w:szCs w:val="24"/>
          <w:lang w:eastAsia="ru-RU"/>
        </w:rPr>
        <w:t xml:space="preserve"> в служебных целях 15.07.2022 года (время нахождения с 8.00 </w:t>
      </w:r>
      <w:r w:rsidR="0001052C">
        <w:rPr>
          <w:rFonts w:ascii="Times New Roman" w:eastAsia="Times New Roman" w:hAnsi="Times New Roman" w:cs="Times New Roman"/>
          <w:sz w:val="24"/>
          <w:szCs w:val="24"/>
          <w:lang w:eastAsia="ru-RU"/>
        </w:rPr>
        <w:t>по 17.00, пункты</w:t>
      </w:r>
      <w:proofErr w:type="gramEnd"/>
      <w:r w:rsidR="0001052C">
        <w:rPr>
          <w:rFonts w:ascii="Times New Roman" w:eastAsia="Times New Roman" w:hAnsi="Times New Roman" w:cs="Times New Roman"/>
          <w:sz w:val="24"/>
          <w:szCs w:val="24"/>
          <w:lang w:eastAsia="ru-RU"/>
        </w:rPr>
        <w:t xml:space="preserve"> назначения: </w:t>
      </w:r>
      <w:proofErr w:type="spellStart"/>
      <w:r w:rsidR="0001052C">
        <w:rPr>
          <w:rFonts w:ascii="Times New Roman" w:eastAsia="Times New Roman" w:hAnsi="Times New Roman" w:cs="Times New Roman"/>
          <w:sz w:val="24"/>
          <w:szCs w:val="24"/>
          <w:lang w:eastAsia="ru-RU"/>
        </w:rPr>
        <w:t>с</w:t>
      </w:r>
      <w:proofErr w:type="gramStart"/>
      <w:r w:rsidR="0001052C">
        <w:rPr>
          <w:rFonts w:ascii="Times New Roman" w:eastAsia="Times New Roman" w:hAnsi="Times New Roman" w:cs="Times New Roman"/>
          <w:sz w:val="24"/>
          <w:szCs w:val="24"/>
          <w:lang w:eastAsia="ru-RU"/>
        </w:rPr>
        <w:t>.</w:t>
      </w:r>
      <w:r w:rsidRPr="00FD792E">
        <w:rPr>
          <w:rFonts w:ascii="Times New Roman" w:eastAsia="Times New Roman" w:hAnsi="Times New Roman" w:cs="Times New Roman"/>
          <w:sz w:val="24"/>
          <w:szCs w:val="24"/>
          <w:lang w:eastAsia="ru-RU"/>
        </w:rPr>
        <w:t>С</w:t>
      </w:r>
      <w:proofErr w:type="gramEnd"/>
      <w:r w:rsidRPr="00FD792E">
        <w:rPr>
          <w:rFonts w:ascii="Times New Roman" w:eastAsia="Times New Roman" w:hAnsi="Times New Roman" w:cs="Times New Roman"/>
          <w:sz w:val="24"/>
          <w:szCs w:val="24"/>
          <w:lang w:eastAsia="ru-RU"/>
        </w:rPr>
        <w:t>окрутовка</w:t>
      </w:r>
      <w:proofErr w:type="spellEnd"/>
      <w:r w:rsidRPr="00FD792E">
        <w:rPr>
          <w:rFonts w:ascii="Times New Roman" w:eastAsia="Times New Roman" w:hAnsi="Times New Roman" w:cs="Times New Roman"/>
          <w:sz w:val="24"/>
          <w:szCs w:val="24"/>
          <w:lang w:eastAsia="ru-RU"/>
        </w:rPr>
        <w:t xml:space="preserve">, </w:t>
      </w:r>
      <w:proofErr w:type="spellStart"/>
      <w:r w:rsidR="0001052C">
        <w:rPr>
          <w:rFonts w:ascii="Times New Roman" w:eastAsia="Times New Roman" w:hAnsi="Times New Roman" w:cs="Times New Roman"/>
          <w:sz w:val="24"/>
          <w:szCs w:val="24"/>
          <w:lang w:eastAsia="ru-RU"/>
        </w:rPr>
        <w:t>п.</w:t>
      </w:r>
      <w:r w:rsidRPr="00FD792E">
        <w:rPr>
          <w:rFonts w:ascii="Times New Roman" w:eastAsia="Times New Roman" w:hAnsi="Times New Roman" w:cs="Times New Roman"/>
          <w:sz w:val="24"/>
          <w:szCs w:val="24"/>
          <w:lang w:eastAsia="ru-RU"/>
        </w:rPr>
        <w:t>Н</w:t>
      </w:r>
      <w:r w:rsidR="0001052C">
        <w:rPr>
          <w:rFonts w:ascii="Times New Roman" w:eastAsia="Times New Roman" w:hAnsi="Times New Roman" w:cs="Times New Roman"/>
          <w:sz w:val="24"/>
          <w:szCs w:val="24"/>
          <w:lang w:eastAsia="ru-RU"/>
        </w:rPr>
        <w:t>ижний</w:t>
      </w:r>
      <w:proofErr w:type="spellEnd"/>
      <w:r w:rsidR="0001052C">
        <w:rPr>
          <w:rFonts w:ascii="Times New Roman" w:eastAsia="Times New Roman" w:hAnsi="Times New Roman" w:cs="Times New Roman"/>
          <w:sz w:val="24"/>
          <w:szCs w:val="24"/>
          <w:lang w:eastAsia="ru-RU"/>
        </w:rPr>
        <w:t xml:space="preserve"> </w:t>
      </w:r>
      <w:r w:rsidRPr="00FD792E">
        <w:rPr>
          <w:rFonts w:ascii="Times New Roman" w:eastAsia="Times New Roman" w:hAnsi="Times New Roman" w:cs="Times New Roman"/>
          <w:sz w:val="24"/>
          <w:szCs w:val="24"/>
          <w:lang w:eastAsia="ru-RU"/>
        </w:rPr>
        <w:t xml:space="preserve">Баскунчак). Приказ об отзыве из отпуска </w:t>
      </w:r>
      <w:proofErr w:type="spellStart"/>
      <w:r w:rsidRPr="00FD792E">
        <w:rPr>
          <w:rFonts w:ascii="Times New Roman" w:eastAsia="Times New Roman" w:hAnsi="Times New Roman" w:cs="Times New Roman"/>
          <w:sz w:val="24"/>
          <w:szCs w:val="24"/>
          <w:lang w:eastAsia="ru-RU"/>
        </w:rPr>
        <w:t>Жирнова</w:t>
      </w:r>
      <w:proofErr w:type="spellEnd"/>
      <w:r w:rsidRPr="00FD792E">
        <w:rPr>
          <w:rFonts w:ascii="Times New Roman" w:eastAsia="Times New Roman" w:hAnsi="Times New Roman" w:cs="Times New Roman"/>
          <w:sz w:val="24"/>
          <w:szCs w:val="24"/>
          <w:lang w:eastAsia="ru-RU"/>
        </w:rPr>
        <w:t xml:space="preserve"> С.Г. отсутствует.</w:t>
      </w:r>
    </w:p>
    <w:p w:rsidR="008A2B8D" w:rsidRPr="0001052C" w:rsidRDefault="00456482" w:rsidP="00ED78AA">
      <w:pPr>
        <w:autoSpaceDE w:val="0"/>
        <w:autoSpaceDN w:val="0"/>
        <w:adjustRightInd w:val="0"/>
        <w:spacing w:after="0" w:line="240" w:lineRule="auto"/>
        <w:ind w:firstLine="567"/>
        <w:jc w:val="both"/>
        <w:rPr>
          <w:rFonts w:ascii="Times New Roman" w:hAnsi="Times New Roman" w:cs="Times New Roman"/>
          <w:b/>
          <w:i/>
          <w:sz w:val="24"/>
          <w:szCs w:val="24"/>
        </w:rPr>
      </w:pPr>
      <w:r w:rsidRPr="0001052C">
        <w:rPr>
          <w:rFonts w:ascii="Times New Roman" w:hAnsi="Times New Roman" w:cs="Times New Roman"/>
          <w:b/>
          <w:i/>
          <w:sz w:val="24"/>
          <w:szCs w:val="24"/>
        </w:rPr>
        <w:t xml:space="preserve">В действиях главного инженера </w:t>
      </w:r>
      <w:proofErr w:type="spellStart"/>
      <w:r w:rsidRPr="0001052C">
        <w:rPr>
          <w:rFonts w:ascii="Times New Roman" w:hAnsi="Times New Roman" w:cs="Times New Roman"/>
          <w:b/>
          <w:i/>
          <w:sz w:val="24"/>
          <w:szCs w:val="24"/>
        </w:rPr>
        <w:t>Жирнова</w:t>
      </w:r>
      <w:proofErr w:type="spellEnd"/>
      <w:r w:rsidRPr="0001052C">
        <w:rPr>
          <w:rFonts w:ascii="Times New Roman" w:hAnsi="Times New Roman" w:cs="Times New Roman"/>
          <w:b/>
          <w:i/>
          <w:sz w:val="24"/>
          <w:szCs w:val="24"/>
        </w:rPr>
        <w:t xml:space="preserve"> С.Г. усматриваются признаки служебн</w:t>
      </w:r>
      <w:r w:rsidR="0001052C" w:rsidRPr="0001052C">
        <w:rPr>
          <w:rFonts w:ascii="Times New Roman" w:hAnsi="Times New Roman" w:cs="Times New Roman"/>
          <w:b/>
          <w:i/>
          <w:sz w:val="24"/>
          <w:szCs w:val="24"/>
        </w:rPr>
        <w:t xml:space="preserve">ого подлога, ответственность за который </w:t>
      </w:r>
      <w:proofErr w:type="spellStart"/>
      <w:r w:rsidR="0001052C" w:rsidRPr="0001052C">
        <w:rPr>
          <w:rFonts w:ascii="Times New Roman" w:hAnsi="Times New Roman" w:cs="Times New Roman"/>
          <w:b/>
          <w:i/>
          <w:sz w:val="24"/>
          <w:szCs w:val="24"/>
        </w:rPr>
        <w:t>предусмотренна</w:t>
      </w:r>
      <w:proofErr w:type="spellEnd"/>
      <w:r w:rsidR="0001052C" w:rsidRPr="0001052C">
        <w:rPr>
          <w:rFonts w:ascii="Times New Roman" w:hAnsi="Times New Roman" w:cs="Times New Roman"/>
          <w:b/>
          <w:i/>
          <w:sz w:val="24"/>
          <w:szCs w:val="24"/>
        </w:rPr>
        <w:t xml:space="preserve"> ч.</w:t>
      </w:r>
      <w:r w:rsidRPr="0001052C">
        <w:rPr>
          <w:rFonts w:ascii="Times New Roman" w:hAnsi="Times New Roman" w:cs="Times New Roman"/>
          <w:b/>
          <w:i/>
          <w:sz w:val="24"/>
          <w:szCs w:val="24"/>
        </w:rPr>
        <w:t>1 ст.292 Уголовного кодекса РФ.</w:t>
      </w:r>
    </w:p>
    <w:p w:rsidR="008A2B8D" w:rsidRDefault="008A2B8D" w:rsidP="00ED78AA">
      <w:pPr>
        <w:autoSpaceDE w:val="0"/>
        <w:autoSpaceDN w:val="0"/>
        <w:adjustRightInd w:val="0"/>
        <w:spacing w:after="0" w:line="240" w:lineRule="auto"/>
        <w:ind w:firstLine="567"/>
        <w:jc w:val="both"/>
        <w:rPr>
          <w:rStyle w:val="apple-converted-space"/>
          <w:rFonts w:ascii="Times New Roman" w:hAnsi="Times New Roman" w:cs="Times New Roman"/>
          <w:sz w:val="12"/>
          <w:szCs w:val="12"/>
        </w:rPr>
      </w:pPr>
    </w:p>
    <w:p w:rsidR="008A2B8D" w:rsidRPr="0001052C" w:rsidRDefault="0001052C" w:rsidP="0001052C">
      <w:pPr>
        <w:autoSpaceDE w:val="0"/>
        <w:autoSpaceDN w:val="0"/>
        <w:adjustRightInd w:val="0"/>
        <w:spacing w:after="12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По фактам выявленных нарушений м</w:t>
      </w:r>
      <w:r>
        <w:rPr>
          <w:rFonts w:ascii="Times New Roman" w:hAnsi="Times New Roman" w:cs="Times New Roman"/>
          <w:bCs/>
          <w:sz w:val="24"/>
          <w:szCs w:val="24"/>
        </w:rPr>
        <w:t>атериалы проверки будут направлены в Ахтубинскую городскую прокуратуру.</w:t>
      </w:r>
    </w:p>
    <w:p w:rsidR="008A2B8D" w:rsidRDefault="00FD4057" w:rsidP="00ED78AA">
      <w:pPr>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В</w:t>
      </w:r>
      <w:r w:rsidR="00456482">
        <w:rPr>
          <w:rFonts w:ascii="Times New Roman" w:hAnsi="Times New Roman" w:cs="Times New Roman"/>
          <w:b/>
          <w:i/>
          <w:sz w:val="24"/>
          <w:szCs w:val="24"/>
        </w:rPr>
        <w:t xml:space="preserve"> нарушение ст.188 ТК РФ</w:t>
      </w:r>
      <w:r w:rsidR="00456482">
        <w:rPr>
          <w:rFonts w:ascii="Times New Roman" w:hAnsi="Times New Roman" w:cs="Times New Roman"/>
          <w:sz w:val="24"/>
          <w:szCs w:val="24"/>
        </w:rPr>
        <w:t xml:space="preserve"> </w:t>
      </w:r>
      <w:r w:rsidR="00456482">
        <w:rPr>
          <w:rFonts w:ascii="Times New Roman" w:hAnsi="Times New Roman" w:cs="Times New Roman"/>
          <w:b/>
          <w:i/>
          <w:sz w:val="24"/>
          <w:szCs w:val="24"/>
        </w:rPr>
        <w:t xml:space="preserve">Предприятием неправомерно возмещались </w:t>
      </w:r>
      <w:proofErr w:type="spellStart"/>
      <w:r w:rsidR="00456482">
        <w:rPr>
          <w:rFonts w:ascii="Times New Roman" w:hAnsi="Times New Roman" w:cs="Times New Roman"/>
          <w:b/>
          <w:i/>
          <w:sz w:val="24"/>
          <w:szCs w:val="24"/>
        </w:rPr>
        <w:t>Жирнову</w:t>
      </w:r>
      <w:proofErr w:type="spellEnd"/>
      <w:r w:rsidR="00456482">
        <w:rPr>
          <w:rFonts w:ascii="Times New Roman" w:hAnsi="Times New Roman" w:cs="Times New Roman"/>
          <w:b/>
          <w:i/>
          <w:sz w:val="24"/>
          <w:szCs w:val="24"/>
        </w:rPr>
        <w:t xml:space="preserve"> С.Г. расходы на приобретение ГСМ.</w:t>
      </w:r>
    </w:p>
    <w:p w:rsidR="008A2B8D" w:rsidRDefault="00456482" w:rsidP="00FD4057">
      <w:pPr>
        <w:autoSpaceDE w:val="0"/>
        <w:autoSpaceDN w:val="0"/>
        <w:adjustRightInd w:val="0"/>
        <w:spacing w:before="120"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Контрольно-счетная палата рекомендует взыскать с </w:t>
      </w:r>
      <w:proofErr w:type="spellStart"/>
      <w:r>
        <w:rPr>
          <w:rFonts w:ascii="Times New Roman" w:hAnsi="Times New Roman" w:cs="Times New Roman"/>
          <w:b/>
          <w:i/>
          <w:sz w:val="24"/>
          <w:szCs w:val="24"/>
        </w:rPr>
        <w:t>Жирнова</w:t>
      </w:r>
      <w:proofErr w:type="spellEnd"/>
      <w:r>
        <w:rPr>
          <w:rFonts w:ascii="Times New Roman" w:hAnsi="Times New Roman" w:cs="Times New Roman"/>
          <w:b/>
          <w:i/>
          <w:sz w:val="24"/>
          <w:szCs w:val="24"/>
        </w:rPr>
        <w:t xml:space="preserve"> С.Г. неправомерно возмещенные </w:t>
      </w:r>
      <w:r>
        <w:rPr>
          <w:rFonts w:ascii="Times New Roman" w:eastAsia="Times New Roman" w:hAnsi="Times New Roman" w:cs="Times New Roman"/>
          <w:b/>
          <w:i/>
          <w:sz w:val="24"/>
          <w:szCs w:val="24"/>
          <w:lang w:eastAsia="ru-RU"/>
        </w:rPr>
        <w:t xml:space="preserve">расходы на приобретение ГСМ при использовании </w:t>
      </w:r>
      <w:r>
        <w:rPr>
          <w:rFonts w:ascii="Times New Roman" w:hAnsi="Times New Roman" w:cs="Times New Roman"/>
          <w:b/>
          <w:i/>
          <w:sz w:val="24"/>
          <w:szCs w:val="24"/>
        </w:rPr>
        <w:t xml:space="preserve">легкового автомобиля </w:t>
      </w:r>
      <w:r>
        <w:rPr>
          <w:rFonts w:ascii="Times New Roman" w:hAnsi="Times New Roman" w:cs="Times New Roman"/>
          <w:b/>
          <w:i/>
          <w:sz w:val="24"/>
          <w:szCs w:val="24"/>
          <w:lang w:val="en-US"/>
        </w:rPr>
        <w:t>Volkswagen</w:t>
      </w:r>
      <w:r>
        <w:rPr>
          <w:rFonts w:ascii="Times New Roman" w:hAnsi="Times New Roman" w:cs="Times New Roman"/>
          <w:b/>
          <w:i/>
          <w:sz w:val="24"/>
          <w:szCs w:val="24"/>
        </w:rPr>
        <w:t xml:space="preserve"> </w:t>
      </w:r>
      <w:r>
        <w:rPr>
          <w:rFonts w:ascii="Times New Roman" w:hAnsi="Times New Roman" w:cs="Times New Roman"/>
          <w:b/>
          <w:i/>
          <w:sz w:val="24"/>
          <w:szCs w:val="24"/>
          <w:lang w:val="en-US"/>
        </w:rPr>
        <w:t>Tiguan</w:t>
      </w:r>
      <w:r>
        <w:rPr>
          <w:rFonts w:ascii="Times New Roman" w:eastAsia="Times New Roman" w:hAnsi="Times New Roman" w:cs="Times New Roman"/>
          <w:b/>
          <w:i/>
          <w:sz w:val="24"/>
          <w:szCs w:val="24"/>
          <w:lang w:eastAsia="ru-RU"/>
        </w:rPr>
        <w:t xml:space="preserve"> </w:t>
      </w:r>
      <w:r>
        <w:rPr>
          <w:rFonts w:ascii="Times New Roman" w:hAnsi="Times New Roman" w:cs="Times New Roman"/>
          <w:b/>
          <w:i/>
          <w:sz w:val="24"/>
          <w:szCs w:val="24"/>
        </w:rPr>
        <w:t>в сумме 89</w:t>
      </w:r>
      <w:r w:rsidR="0001052C">
        <w:rPr>
          <w:rFonts w:ascii="Times New Roman" w:hAnsi="Times New Roman" w:cs="Times New Roman"/>
          <w:b/>
          <w:i/>
          <w:sz w:val="24"/>
          <w:szCs w:val="24"/>
        </w:rPr>
        <w:t>,</w:t>
      </w:r>
      <w:r>
        <w:rPr>
          <w:rFonts w:ascii="Times New Roman" w:hAnsi="Times New Roman" w:cs="Times New Roman"/>
          <w:b/>
          <w:i/>
          <w:sz w:val="24"/>
          <w:szCs w:val="24"/>
        </w:rPr>
        <w:t>64866</w:t>
      </w:r>
      <w:r w:rsidR="0001052C">
        <w:rPr>
          <w:rFonts w:ascii="Times New Roman" w:hAnsi="Times New Roman" w:cs="Times New Roman"/>
          <w:b/>
          <w:i/>
          <w:sz w:val="24"/>
          <w:szCs w:val="24"/>
        </w:rPr>
        <w:t>тыс.</w:t>
      </w:r>
      <w:r>
        <w:rPr>
          <w:rFonts w:ascii="Times New Roman" w:hAnsi="Times New Roman" w:cs="Times New Roman"/>
          <w:b/>
          <w:i/>
          <w:sz w:val="24"/>
          <w:szCs w:val="24"/>
        </w:rPr>
        <w:t xml:space="preserve"> рублей, в том числе за 2022 год - 82</w:t>
      </w:r>
      <w:r w:rsidR="0001052C">
        <w:rPr>
          <w:rFonts w:ascii="Times New Roman" w:hAnsi="Times New Roman" w:cs="Times New Roman"/>
          <w:b/>
          <w:i/>
          <w:sz w:val="24"/>
          <w:szCs w:val="24"/>
        </w:rPr>
        <w:t>,</w:t>
      </w:r>
      <w:r>
        <w:rPr>
          <w:rFonts w:ascii="Times New Roman" w:hAnsi="Times New Roman" w:cs="Times New Roman"/>
          <w:b/>
          <w:i/>
          <w:sz w:val="24"/>
          <w:szCs w:val="24"/>
        </w:rPr>
        <w:t>64897</w:t>
      </w:r>
      <w:r w:rsidR="0001052C">
        <w:rPr>
          <w:rFonts w:ascii="Times New Roman" w:hAnsi="Times New Roman" w:cs="Times New Roman"/>
          <w:b/>
          <w:i/>
          <w:sz w:val="24"/>
          <w:szCs w:val="24"/>
        </w:rPr>
        <w:t>тыс.</w:t>
      </w:r>
      <w:r>
        <w:rPr>
          <w:rFonts w:ascii="Times New Roman" w:hAnsi="Times New Roman" w:cs="Times New Roman"/>
          <w:b/>
          <w:i/>
          <w:sz w:val="24"/>
          <w:szCs w:val="24"/>
        </w:rPr>
        <w:t xml:space="preserve"> рублей, за январь 2023года – 6</w:t>
      </w:r>
      <w:r w:rsidR="0001052C">
        <w:rPr>
          <w:rFonts w:ascii="Times New Roman" w:hAnsi="Times New Roman" w:cs="Times New Roman"/>
          <w:b/>
          <w:i/>
          <w:sz w:val="24"/>
          <w:szCs w:val="24"/>
        </w:rPr>
        <w:t>,</w:t>
      </w:r>
      <w:r>
        <w:rPr>
          <w:rFonts w:ascii="Times New Roman" w:hAnsi="Times New Roman" w:cs="Times New Roman"/>
          <w:b/>
          <w:i/>
          <w:sz w:val="24"/>
          <w:szCs w:val="24"/>
        </w:rPr>
        <w:t xml:space="preserve">99969 </w:t>
      </w:r>
      <w:r w:rsidR="0001052C">
        <w:rPr>
          <w:rFonts w:ascii="Times New Roman" w:hAnsi="Times New Roman" w:cs="Times New Roman"/>
          <w:b/>
          <w:i/>
          <w:sz w:val="24"/>
          <w:szCs w:val="24"/>
        </w:rPr>
        <w:t xml:space="preserve">тыс. </w:t>
      </w:r>
      <w:r>
        <w:rPr>
          <w:rFonts w:ascii="Times New Roman" w:hAnsi="Times New Roman" w:cs="Times New Roman"/>
          <w:b/>
          <w:i/>
          <w:sz w:val="24"/>
          <w:szCs w:val="24"/>
        </w:rPr>
        <w:t>рублей.</w:t>
      </w:r>
    </w:p>
    <w:p w:rsidR="008A2B8D" w:rsidRDefault="008A2B8D" w:rsidP="00ED78AA">
      <w:pPr>
        <w:autoSpaceDE w:val="0"/>
        <w:autoSpaceDN w:val="0"/>
        <w:adjustRightInd w:val="0"/>
        <w:spacing w:after="0" w:line="240" w:lineRule="auto"/>
        <w:ind w:firstLine="567"/>
        <w:jc w:val="both"/>
        <w:rPr>
          <w:rFonts w:ascii="Times New Roman" w:hAnsi="Times New Roman" w:cs="Times New Roman"/>
          <w:b/>
          <w:i/>
          <w:sz w:val="12"/>
          <w:szCs w:val="12"/>
        </w:rPr>
      </w:pPr>
    </w:p>
    <w:p w:rsidR="008A2B8D" w:rsidRDefault="00456482" w:rsidP="00ED78AA">
      <w:pPr>
        <w:autoSpaceDE w:val="0"/>
        <w:autoSpaceDN w:val="0"/>
        <w:adjustRightInd w:val="0"/>
        <w:spacing w:after="0" w:line="240" w:lineRule="auto"/>
        <w:ind w:firstLine="567"/>
        <w:jc w:val="both"/>
        <w:rPr>
          <w:rFonts w:ascii="Times New Roman" w:hAnsi="Times New Roman" w:cs="Times New Roman"/>
          <w:b/>
          <w:i/>
          <w:sz w:val="24"/>
          <w:szCs w:val="24"/>
          <w:u w:val="single"/>
        </w:rPr>
      </w:pPr>
      <w:proofErr w:type="spellStart"/>
      <w:r>
        <w:rPr>
          <w:rFonts w:ascii="Times New Roman" w:hAnsi="Times New Roman" w:cs="Times New Roman"/>
          <w:b/>
          <w:i/>
          <w:sz w:val="24"/>
          <w:szCs w:val="24"/>
          <w:u w:val="single"/>
        </w:rPr>
        <w:t>Макеенков</w:t>
      </w:r>
      <w:proofErr w:type="spellEnd"/>
      <w:r>
        <w:rPr>
          <w:rFonts w:ascii="Times New Roman" w:hAnsi="Times New Roman" w:cs="Times New Roman"/>
          <w:b/>
          <w:i/>
          <w:sz w:val="24"/>
          <w:szCs w:val="24"/>
          <w:u w:val="single"/>
        </w:rPr>
        <w:t xml:space="preserve"> А.Н.</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Распоряжением Администрации МО «Ахтубинский район» «О возмещении расходов, связанных с использованием личного автомобиля в служебных целях» от 01.09.2021 №173л/с директору МУП ЖКХ «Универсал» </w:t>
      </w:r>
      <w:proofErr w:type="spellStart"/>
      <w:r w:rsidR="00FD4057">
        <w:rPr>
          <w:rFonts w:ascii="Times New Roman" w:hAnsi="Times New Roman" w:cs="Times New Roman"/>
          <w:sz w:val="24"/>
          <w:szCs w:val="24"/>
        </w:rPr>
        <w:t>Макеенкову</w:t>
      </w:r>
      <w:proofErr w:type="spellEnd"/>
      <w:r w:rsidR="00FD4057">
        <w:rPr>
          <w:rFonts w:ascii="Times New Roman" w:hAnsi="Times New Roman" w:cs="Times New Roman"/>
          <w:sz w:val="24"/>
          <w:szCs w:val="24"/>
        </w:rPr>
        <w:t xml:space="preserve"> А. Н. </w:t>
      </w:r>
      <w:r>
        <w:rPr>
          <w:rFonts w:ascii="Times New Roman" w:hAnsi="Times New Roman" w:cs="Times New Roman"/>
          <w:sz w:val="24"/>
          <w:szCs w:val="24"/>
        </w:rPr>
        <w:t>с 01.09.2021 года возмещаются расходы, возникающие при использовании в служебных целях личного транспортного средства Хендай Н-1, год выпуска 2019, государственный регистрационный номер Е270Е716:</w:t>
      </w:r>
      <w:proofErr w:type="gramEnd"/>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 приобретение горюче-смазочных материалов на основании представленных чеков ККТ АЗС путевых листов;</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 техническое обслуживание и текущий ремонт с учетом фактического времени эксплуатации транспортного средства и пробега для служебных целей, а также прочих факторов на основании дополнительного соглашения в каждом конкретном случае.</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Между </w:t>
      </w: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главы муниципального образования Архиповым И.В. и директором МУП ЖКХ «Универсал» </w:t>
      </w:r>
      <w:proofErr w:type="spellStart"/>
      <w:r>
        <w:rPr>
          <w:rFonts w:ascii="Times New Roman" w:hAnsi="Times New Roman" w:cs="Times New Roman"/>
          <w:sz w:val="24"/>
          <w:szCs w:val="24"/>
        </w:rPr>
        <w:t>Макеенковым</w:t>
      </w:r>
      <w:proofErr w:type="spellEnd"/>
      <w:r>
        <w:rPr>
          <w:rFonts w:ascii="Times New Roman" w:hAnsi="Times New Roman" w:cs="Times New Roman"/>
          <w:sz w:val="24"/>
          <w:szCs w:val="24"/>
        </w:rPr>
        <w:t xml:space="preserve"> А.Н. заключено Дополнительное соглашение </w:t>
      </w:r>
      <w:r w:rsidR="00FD4057">
        <w:rPr>
          <w:rFonts w:ascii="Times New Roman" w:hAnsi="Times New Roman" w:cs="Times New Roman"/>
          <w:sz w:val="24"/>
          <w:szCs w:val="24"/>
        </w:rPr>
        <w:t xml:space="preserve">от 01.09.2021г. </w:t>
      </w:r>
      <w:r>
        <w:rPr>
          <w:rFonts w:ascii="Times New Roman" w:hAnsi="Times New Roman" w:cs="Times New Roman"/>
          <w:sz w:val="24"/>
          <w:szCs w:val="24"/>
        </w:rPr>
        <w:t>№1 к трудовому договору от 17.08.2021 №29/21 МУП (далее – Дополнительное соглашение от 01.09.2021 №1), согласно которо</w:t>
      </w:r>
      <w:r w:rsidR="00FD4057">
        <w:rPr>
          <w:rFonts w:ascii="Times New Roman" w:hAnsi="Times New Roman" w:cs="Times New Roman"/>
          <w:sz w:val="24"/>
          <w:szCs w:val="24"/>
        </w:rPr>
        <w:t>му</w:t>
      </w:r>
      <w:r>
        <w:rPr>
          <w:rFonts w:ascii="Times New Roman" w:hAnsi="Times New Roman" w:cs="Times New Roman"/>
          <w:sz w:val="24"/>
          <w:szCs w:val="24"/>
        </w:rPr>
        <w:t xml:space="preserve"> в 2022 году Предприятием возмещались расходы, возникающие при использовании </w:t>
      </w:r>
      <w:proofErr w:type="spellStart"/>
      <w:r>
        <w:rPr>
          <w:rFonts w:ascii="Times New Roman" w:hAnsi="Times New Roman" w:cs="Times New Roman"/>
          <w:sz w:val="24"/>
          <w:szCs w:val="24"/>
        </w:rPr>
        <w:t>Макеенковым</w:t>
      </w:r>
      <w:proofErr w:type="spellEnd"/>
      <w:r>
        <w:rPr>
          <w:rFonts w:ascii="Times New Roman" w:hAnsi="Times New Roman" w:cs="Times New Roman"/>
          <w:sz w:val="24"/>
          <w:szCs w:val="24"/>
        </w:rPr>
        <w:t xml:space="preserve"> А.Н. личного транспортного средства Хендай Н-1, год выпуска 2019</w:t>
      </w:r>
      <w:proofErr w:type="gramEnd"/>
      <w:r>
        <w:rPr>
          <w:rFonts w:ascii="Times New Roman" w:hAnsi="Times New Roman" w:cs="Times New Roman"/>
          <w:sz w:val="24"/>
          <w:szCs w:val="24"/>
        </w:rPr>
        <w:t xml:space="preserve"> для служебных целей.</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п.21 Дополнительного соглашения от 01.09.2021 №1 руководитель не позднее </w:t>
      </w:r>
      <w:r>
        <w:rPr>
          <w:rFonts w:ascii="Times New Roman" w:hAnsi="Times New Roman" w:cs="Times New Roman"/>
          <w:b/>
          <w:sz w:val="24"/>
          <w:szCs w:val="24"/>
        </w:rPr>
        <w:t>трех рабочих дней</w:t>
      </w:r>
      <w:r>
        <w:rPr>
          <w:rFonts w:ascii="Times New Roman" w:hAnsi="Times New Roman" w:cs="Times New Roman"/>
          <w:sz w:val="24"/>
          <w:szCs w:val="24"/>
        </w:rPr>
        <w:t xml:space="preserve"> после окончания месяца использования транспортного средства в служебных целях представляет отчет с отражением общей информации о времени использования и пробеге транспортного средства в служебных целях, а также расходов на приобретение ГСМ с приложением путевых листов и чеков ККТ АЗС</w:t>
      </w:r>
      <w:r w:rsidR="00FF2D16">
        <w:rPr>
          <w:rFonts w:ascii="Times New Roman" w:hAnsi="Times New Roman" w:cs="Times New Roman"/>
          <w:sz w:val="24"/>
          <w:szCs w:val="24"/>
        </w:rPr>
        <w:t xml:space="preserve"> </w:t>
      </w:r>
      <w:r w:rsidR="00FF2D16" w:rsidRPr="00FF2D16">
        <w:rPr>
          <w:rFonts w:ascii="Times New Roman" w:hAnsi="Times New Roman" w:cs="Times New Roman"/>
          <w:sz w:val="24"/>
          <w:szCs w:val="24"/>
        </w:rPr>
        <w:t xml:space="preserve">(далее - </w:t>
      </w:r>
      <w:r w:rsidR="00FF2D16" w:rsidRPr="00FF2D16">
        <w:rPr>
          <w:rFonts w:ascii="Times New Roman" w:hAnsi="Times New Roman" w:cs="Times New Roman"/>
          <w:sz w:val="24"/>
          <w:szCs w:val="24"/>
        </w:rPr>
        <w:lastRenderedPageBreak/>
        <w:t>отчет)</w:t>
      </w:r>
      <w:r>
        <w:rPr>
          <w:rFonts w:ascii="Times New Roman" w:hAnsi="Times New Roman" w:cs="Times New Roman"/>
          <w:sz w:val="24"/>
          <w:szCs w:val="24"/>
        </w:rPr>
        <w:t>.</w:t>
      </w:r>
      <w:proofErr w:type="gramEnd"/>
      <w:r>
        <w:rPr>
          <w:rFonts w:ascii="Times New Roman" w:hAnsi="Times New Roman" w:cs="Times New Roman"/>
          <w:sz w:val="24"/>
          <w:szCs w:val="24"/>
        </w:rPr>
        <w:t xml:space="preserve"> Работодатель (Администрация МО «Ахтубинский район») утверждает отчет руководителя </w:t>
      </w:r>
      <w:r>
        <w:rPr>
          <w:rFonts w:ascii="Times New Roman" w:hAnsi="Times New Roman" w:cs="Times New Roman"/>
          <w:b/>
          <w:sz w:val="24"/>
          <w:szCs w:val="24"/>
        </w:rPr>
        <w:t>в течение двух рабочих дней</w:t>
      </w:r>
      <w:r>
        <w:rPr>
          <w:rFonts w:ascii="Times New Roman" w:hAnsi="Times New Roman" w:cs="Times New Roman"/>
          <w:sz w:val="24"/>
          <w:szCs w:val="24"/>
        </w:rPr>
        <w:t>.</w:t>
      </w:r>
    </w:p>
    <w:p w:rsidR="008A2B8D" w:rsidRDefault="00456482" w:rsidP="00ED78A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Согласно представленных чеков ККТ АЗС (дизельное топливо), приложенных к авансовым отчётам подотчетного лица Алехиной Л.И. и путевых листов легкового автомобиля за 2022 год Предприятие возместило </w:t>
      </w:r>
      <w:proofErr w:type="spellStart"/>
      <w:r>
        <w:rPr>
          <w:rFonts w:ascii="Times New Roman" w:eastAsia="Times New Roman" w:hAnsi="Times New Roman" w:cs="Times New Roman"/>
          <w:sz w:val="24"/>
          <w:szCs w:val="24"/>
          <w:lang w:eastAsia="ru-RU"/>
        </w:rPr>
        <w:t>Макеенкому</w:t>
      </w:r>
      <w:proofErr w:type="spellEnd"/>
      <w:r>
        <w:rPr>
          <w:rFonts w:ascii="Times New Roman" w:eastAsia="Times New Roman" w:hAnsi="Times New Roman" w:cs="Times New Roman"/>
          <w:sz w:val="24"/>
          <w:szCs w:val="24"/>
          <w:lang w:eastAsia="ru-RU"/>
        </w:rPr>
        <w:t xml:space="preserve"> А.Н. расходы на приобретение ГСМ при использовании </w:t>
      </w:r>
      <w:r>
        <w:rPr>
          <w:rFonts w:ascii="Times New Roman" w:hAnsi="Times New Roman" w:cs="Times New Roman"/>
          <w:sz w:val="24"/>
          <w:szCs w:val="24"/>
        </w:rPr>
        <w:t xml:space="preserve">легкового автомобиля Хендай Н-1 </w:t>
      </w:r>
      <w:r>
        <w:rPr>
          <w:rFonts w:ascii="Times New Roman" w:eastAsia="Times New Roman" w:hAnsi="Times New Roman" w:cs="Times New Roman"/>
          <w:sz w:val="24"/>
          <w:szCs w:val="24"/>
          <w:lang w:eastAsia="ru-RU"/>
        </w:rPr>
        <w:t>для служебных целей в сумме 110</w:t>
      </w:r>
      <w:r w:rsidR="00FF2D1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3996</w:t>
      </w:r>
      <w:r w:rsidR="00FF2D16">
        <w:rPr>
          <w:rFonts w:ascii="Times New Roman" w:eastAsia="Times New Roman" w:hAnsi="Times New Roman" w:cs="Times New Roman"/>
          <w:sz w:val="24"/>
          <w:szCs w:val="24"/>
          <w:lang w:eastAsia="ru-RU"/>
        </w:rPr>
        <w:t xml:space="preserve"> тыс.</w:t>
      </w:r>
      <w:r>
        <w:rPr>
          <w:rFonts w:ascii="Times New Roman" w:eastAsia="Times New Roman" w:hAnsi="Times New Roman" w:cs="Times New Roman"/>
          <w:sz w:val="24"/>
          <w:szCs w:val="24"/>
          <w:lang w:eastAsia="ru-RU"/>
        </w:rPr>
        <w:t xml:space="preserve"> рублей (дизельное топливо в количестве 2076,08 л.), за январь 2023 года – 8</w:t>
      </w:r>
      <w:r w:rsidR="00FF2D1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00</w:t>
      </w:r>
      <w:r w:rsidR="00FF2D16">
        <w:rPr>
          <w:rFonts w:ascii="Times New Roman" w:eastAsia="Times New Roman" w:hAnsi="Times New Roman" w:cs="Times New Roman"/>
          <w:sz w:val="24"/>
          <w:szCs w:val="24"/>
          <w:lang w:eastAsia="ru-RU"/>
        </w:rPr>
        <w:t xml:space="preserve"> тыс.</w:t>
      </w:r>
      <w:r>
        <w:rPr>
          <w:rFonts w:ascii="Times New Roman" w:eastAsia="Times New Roman" w:hAnsi="Times New Roman" w:cs="Times New Roman"/>
          <w:sz w:val="24"/>
          <w:szCs w:val="24"/>
          <w:lang w:eastAsia="ru-RU"/>
        </w:rPr>
        <w:t xml:space="preserve"> рублей</w:t>
      </w:r>
      <w:proofErr w:type="gramEnd"/>
      <w:r>
        <w:rPr>
          <w:rFonts w:ascii="Times New Roman" w:eastAsia="Times New Roman" w:hAnsi="Times New Roman" w:cs="Times New Roman"/>
          <w:sz w:val="24"/>
          <w:szCs w:val="24"/>
          <w:lang w:eastAsia="ru-RU"/>
        </w:rPr>
        <w:t xml:space="preserve"> (дизельное топливо в количестве 135,28л.). </w:t>
      </w:r>
    </w:p>
    <w:p w:rsidR="008A2B8D" w:rsidRDefault="00456482" w:rsidP="00FF2D16">
      <w:pPr>
        <w:autoSpaceDE w:val="0"/>
        <w:autoSpaceDN w:val="0"/>
        <w:adjustRightInd w:val="0"/>
        <w:spacing w:before="120" w:after="12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В нарушение п.21 Дополнительного соглашения от 01.09.2021 №1 отчеты на утверждение Работодателю за 2022 год, за январь 2023 года не представлялись.</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Контрольно-счетную палату представлены путевые листы за 2022 год, отражающие следующие данные:</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F2D16">
        <w:rPr>
          <w:rFonts w:ascii="Times New Roman" w:hAnsi="Times New Roman" w:cs="Times New Roman"/>
          <w:sz w:val="24"/>
          <w:szCs w:val="24"/>
        </w:rPr>
        <w:t xml:space="preserve"> </w:t>
      </w:r>
      <w:r>
        <w:rPr>
          <w:rFonts w:ascii="Times New Roman" w:hAnsi="Times New Roman" w:cs="Times New Roman"/>
          <w:sz w:val="24"/>
          <w:szCs w:val="24"/>
        </w:rPr>
        <w:t xml:space="preserve">марку горючего; </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количество выданного горючего; </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остаток при выезде и при возвращении; </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расход по норме и фактический;</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место отправления и назначения;</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время выезда и возвращения;</w:t>
      </w:r>
    </w:p>
    <w:p w:rsidR="008A2B8D" w:rsidRDefault="00456482" w:rsidP="00ED78A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пройдено километров.</w:t>
      </w:r>
    </w:p>
    <w:p w:rsidR="008A2B8D" w:rsidRDefault="00456482" w:rsidP="00ED78AA">
      <w:pPr>
        <w:autoSpaceDE w:val="0"/>
        <w:autoSpaceDN w:val="0"/>
        <w:adjustRightInd w:val="0"/>
        <w:spacing w:after="0" w:line="240" w:lineRule="auto"/>
        <w:ind w:firstLine="567"/>
        <w:jc w:val="both"/>
        <w:rPr>
          <w:rFonts w:ascii="Times New Roman" w:hAnsi="Times New Roman" w:cs="Times New Roman"/>
          <w:bCs/>
          <w:iCs/>
          <w:sz w:val="24"/>
          <w:szCs w:val="24"/>
        </w:rPr>
      </w:pPr>
      <w:r>
        <w:rPr>
          <w:rFonts w:ascii="Times New Roman" w:hAnsi="Times New Roman" w:cs="Times New Roman"/>
          <w:sz w:val="24"/>
          <w:szCs w:val="24"/>
        </w:rPr>
        <w:t xml:space="preserve">В соответствии с п.1 раздела 1 Приказа Минтранса России от 11.09.2020 </w:t>
      </w:r>
      <w:r w:rsidR="00FF2D16">
        <w:rPr>
          <w:rFonts w:ascii="Times New Roman" w:hAnsi="Times New Roman" w:cs="Times New Roman"/>
          <w:sz w:val="24"/>
          <w:szCs w:val="24"/>
        </w:rPr>
        <w:t>№</w:t>
      </w:r>
      <w:r>
        <w:rPr>
          <w:rFonts w:ascii="Times New Roman" w:hAnsi="Times New Roman" w:cs="Times New Roman"/>
          <w:sz w:val="24"/>
          <w:szCs w:val="24"/>
        </w:rPr>
        <w:t xml:space="preserve">368 «Об утверждении обязательных реквизитов и порядка заполнения путевых листов» </w:t>
      </w:r>
      <w:r w:rsidR="00FF2D16">
        <w:rPr>
          <w:rFonts w:ascii="Times New Roman" w:hAnsi="Times New Roman" w:cs="Times New Roman"/>
          <w:sz w:val="24"/>
          <w:szCs w:val="24"/>
        </w:rPr>
        <w:t xml:space="preserve">(далее - Приказа Минтранса №368) </w:t>
      </w:r>
      <w:r>
        <w:rPr>
          <w:rFonts w:ascii="Times New Roman" w:hAnsi="Times New Roman" w:cs="Times New Roman"/>
          <w:bCs/>
          <w:iCs/>
          <w:sz w:val="24"/>
          <w:szCs w:val="24"/>
        </w:rPr>
        <w:t>путевой лист должен содержать следующие обязательные реквизиты:</w:t>
      </w:r>
    </w:p>
    <w:p w:rsidR="008A2B8D" w:rsidRDefault="00456482" w:rsidP="00ED78AA">
      <w:pPr>
        <w:autoSpaceDE w:val="0"/>
        <w:autoSpaceDN w:val="0"/>
        <w:adjustRightInd w:val="0"/>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1) наименование и номер путевого листа;</w:t>
      </w:r>
    </w:p>
    <w:p w:rsidR="008A2B8D" w:rsidRDefault="00456482" w:rsidP="00ED78AA">
      <w:pPr>
        <w:autoSpaceDE w:val="0"/>
        <w:autoSpaceDN w:val="0"/>
        <w:adjustRightInd w:val="0"/>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2) сведения о сроке действия путевого листа;</w:t>
      </w:r>
    </w:p>
    <w:p w:rsidR="008A2B8D" w:rsidRDefault="00456482" w:rsidP="00ED78AA">
      <w:pPr>
        <w:autoSpaceDE w:val="0"/>
        <w:autoSpaceDN w:val="0"/>
        <w:adjustRightInd w:val="0"/>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3) сведения о собственнике (владельце) транспортного средства;</w:t>
      </w:r>
    </w:p>
    <w:p w:rsidR="008A2B8D" w:rsidRDefault="00456482" w:rsidP="00ED78AA">
      <w:pPr>
        <w:autoSpaceDE w:val="0"/>
        <w:autoSpaceDN w:val="0"/>
        <w:adjustRightInd w:val="0"/>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4) сведения о транспортном средстве;</w:t>
      </w:r>
    </w:p>
    <w:p w:rsidR="008A2B8D" w:rsidRDefault="00456482" w:rsidP="00ED78AA">
      <w:pPr>
        <w:autoSpaceDE w:val="0"/>
        <w:autoSpaceDN w:val="0"/>
        <w:adjustRightInd w:val="0"/>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5) сведения о водителе;</w:t>
      </w:r>
    </w:p>
    <w:p w:rsidR="008A2B8D" w:rsidRDefault="00456482" w:rsidP="00ED78AA">
      <w:pPr>
        <w:autoSpaceDE w:val="0"/>
        <w:autoSpaceDN w:val="0"/>
        <w:adjustRightInd w:val="0"/>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6) сведения о перевозке.</w:t>
      </w:r>
    </w:p>
    <w:p w:rsidR="008A2B8D" w:rsidRDefault="00456482" w:rsidP="00ED78AA">
      <w:pPr>
        <w:autoSpaceDE w:val="0"/>
        <w:autoSpaceDN w:val="0"/>
        <w:adjustRightInd w:val="0"/>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Сведения о транспортном средстве включает показания одометра (полные километры пробега) при выезде транспортного средства с парковки (парковочного места), предназначенной для стоянки данного транспортного средства по возвращении из рейса и окончании смены (рабочего дня) водителя транспортного средства (далее - парковка), а также при заезде транспортного средства на парковку по окончании смены (рабочего дня).</w:t>
      </w:r>
    </w:p>
    <w:p w:rsidR="008A2B8D" w:rsidRDefault="00456482" w:rsidP="00FF2D16">
      <w:pPr>
        <w:autoSpaceDE w:val="0"/>
        <w:autoSpaceDN w:val="0"/>
        <w:adjustRightInd w:val="0"/>
        <w:spacing w:before="120" w:after="0" w:line="240" w:lineRule="auto"/>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В нарушение </w:t>
      </w:r>
      <w:r>
        <w:rPr>
          <w:rFonts w:ascii="Times New Roman" w:hAnsi="Times New Roman" w:cs="Times New Roman"/>
          <w:b/>
          <w:i/>
          <w:sz w:val="24"/>
          <w:szCs w:val="24"/>
        </w:rPr>
        <w:t>п</w:t>
      </w:r>
      <w:r w:rsidR="00B1014C">
        <w:rPr>
          <w:rFonts w:ascii="Times New Roman" w:hAnsi="Times New Roman" w:cs="Times New Roman"/>
          <w:b/>
          <w:i/>
          <w:sz w:val="24"/>
          <w:szCs w:val="24"/>
        </w:rPr>
        <w:t>.</w:t>
      </w:r>
      <w:r>
        <w:rPr>
          <w:rFonts w:ascii="Times New Roman" w:hAnsi="Times New Roman" w:cs="Times New Roman"/>
          <w:b/>
          <w:i/>
          <w:sz w:val="24"/>
          <w:szCs w:val="24"/>
        </w:rPr>
        <w:t xml:space="preserve">1 раздела 1 Приказа Минтранса </w:t>
      </w:r>
      <w:r w:rsidR="00FF2D16">
        <w:rPr>
          <w:rFonts w:ascii="Times New Roman" w:hAnsi="Times New Roman" w:cs="Times New Roman"/>
          <w:b/>
          <w:i/>
          <w:sz w:val="24"/>
          <w:szCs w:val="24"/>
        </w:rPr>
        <w:t>№368</w:t>
      </w:r>
      <w:r>
        <w:rPr>
          <w:rFonts w:ascii="Times New Roman" w:hAnsi="Times New Roman" w:cs="Times New Roman"/>
          <w:b/>
          <w:i/>
          <w:sz w:val="24"/>
          <w:szCs w:val="24"/>
        </w:rPr>
        <w:t xml:space="preserve"> в путевых листах данные показаний одометра отсутствуют, сделать вывод об использовании личного автомобиля для служебных целей не представляется возможным.</w:t>
      </w:r>
    </w:p>
    <w:p w:rsidR="008A2B8D" w:rsidRDefault="00456482" w:rsidP="00FF2D16">
      <w:pPr>
        <w:autoSpaceDE w:val="0"/>
        <w:autoSpaceDN w:val="0"/>
        <w:adjustRightInd w:val="0"/>
        <w:spacing w:before="120"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b/>
          <w:i/>
          <w:sz w:val="24"/>
          <w:szCs w:val="24"/>
        </w:rPr>
        <w:t xml:space="preserve">Контрольно-счетная палата считает, что в нарушение Дополнительного соглашения от 01.09.2021 №1 Предприятием неправомерно возмещались </w:t>
      </w:r>
      <w:proofErr w:type="spellStart"/>
      <w:r>
        <w:rPr>
          <w:rFonts w:ascii="Times New Roman" w:hAnsi="Times New Roman" w:cs="Times New Roman"/>
          <w:b/>
          <w:i/>
          <w:sz w:val="24"/>
          <w:szCs w:val="24"/>
        </w:rPr>
        <w:t>Макеенкову</w:t>
      </w:r>
      <w:proofErr w:type="spellEnd"/>
      <w:r>
        <w:rPr>
          <w:rFonts w:ascii="Times New Roman" w:hAnsi="Times New Roman" w:cs="Times New Roman"/>
          <w:b/>
          <w:i/>
          <w:sz w:val="24"/>
          <w:szCs w:val="24"/>
        </w:rPr>
        <w:t xml:space="preserve"> А.Н. расходы на приобретение ГСМ, в связи с непредставлением Работодателю отчетов, отражающих общую информацию о времени использования и пробеге транспортного средства в служебных целях и расходах на приобретение ГСМ на</w:t>
      </w:r>
      <w:r>
        <w:rPr>
          <w:rFonts w:ascii="Times New Roman" w:eastAsia="Times New Roman" w:hAnsi="Times New Roman" w:cs="Times New Roman"/>
          <w:b/>
          <w:i/>
          <w:sz w:val="24"/>
          <w:szCs w:val="24"/>
          <w:lang w:eastAsia="ru-RU"/>
        </w:rPr>
        <w:t xml:space="preserve"> утверждение</w:t>
      </w:r>
      <w:r>
        <w:rPr>
          <w:rFonts w:ascii="Times New Roman" w:hAnsi="Times New Roman" w:cs="Times New Roman"/>
          <w:b/>
          <w:i/>
          <w:sz w:val="24"/>
          <w:szCs w:val="24"/>
        </w:rPr>
        <w:t xml:space="preserve">. </w:t>
      </w:r>
    </w:p>
    <w:p w:rsidR="00FF2D16" w:rsidRDefault="00456482" w:rsidP="00ED78AA">
      <w:pPr>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Контрольно-счетная палата рекомендует взыскать с </w:t>
      </w:r>
      <w:proofErr w:type="spellStart"/>
      <w:r>
        <w:rPr>
          <w:rFonts w:ascii="Times New Roman" w:hAnsi="Times New Roman" w:cs="Times New Roman"/>
          <w:b/>
          <w:i/>
          <w:sz w:val="24"/>
          <w:szCs w:val="24"/>
        </w:rPr>
        <w:t>Макеенкова</w:t>
      </w:r>
      <w:proofErr w:type="spellEnd"/>
      <w:r>
        <w:rPr>
          <w:rFonts w:ascii="Times New Roman" w:hAnsi="Times New Roman" w:cs="Times New Roman"/>
          <w:b/>
          <w:i/>
          <w:sz w:val="24"/>
          <w:szCs w:val="24"/>
        </w:rPr>
        <w:t xml:space="preserve"> А.Н. неправомерно возмещенные </w:t>
      </w:r>
      <w:r>
        <w:rPr>
          <w:rFonts w:ascii="Times New Roman" w:eastAsia="Times New Roman" w:hAnsi="Times New Roman" w:cs="Times New Roman"/>
          <w:b/>
          <w:i/>
          <w:sz w:val="24"/>
          <w:szCs w:val="24"/>
          <w:lang w:eastAsia="ru-RU"/>
        </w:rPr>
        <w:t xml:space="preserve">расходы на приобретение ГСМ при использовании </w:t>
      </w:r>
      <w:r>
        <w:rPr>
          <w:rFonts w:ascii="Times New Roman" w:hAnsi="Times New Roman" w:cs="Times New Roman"/>
          <w:b/>
          <w:i/>
          <w:sz w:val="24"/>
          <w:szCs w:val="24"/>
        </w:rPr>
        <w:t>легкового автомобиля Хендай Н-1 в сумме 118</w:t>
      </w:r>
      <w:r w:rsidR="00FF2D16">
        <w:rPr>
          <w:rFonts w:ascii="Times New Roman" w:hAnsi="Times New Roman" w:cs="Times New Roman"/>
          <w:b/>
          <w:i/>
          <w:sz w:val="24"/>
          <w:szCs w:val="24"/>
        </w:rPr>
        <w:t>,</w:t>
      </w:r>
      <w:r>
        <w:rPr>
          <w:rFonts w:ascii="Times New Roman" w:hAnsi="Times New Roman" w:cs="Times New Roman"/>
          <w:b/>
          <w:i/>
          <w:sz w:val="24"/>
          <w:szCs w:val="24"/>
        </w:rPr>
        <w:t>399</w:t>
      </w:r>
      <w:r w:rsidR="00FF2D16">
        <w:rPr>
          <w:rFonts w:ascii="Times New Roman" w:hAnsi="Times New Roman" w:cs="Times New Roman"/>
          <w:b/>
          <w:i/>
          <w:sz w:val="24"/>
          <w:szCs w:val="24"/>
        </w:rPr>
        <w:t>6 тыс.</w:t>
      </w:r>
      <w:r>
        <w:rPr>
          <w:rFonts w:ascii="Times New Roman" w:hAnsi="Times New Roman" w:cs="Times New Roman"/>
          <w:b/>
          <w:i/>
          <w:sz w:val="24"/>
          <w:szCs w:val="24"/>
        </w:rPr>
        <w:t xml:space="preserve"> рублей</w:t>
      </w:r>
      <w:r w:rsidR="00FF2D16">
        <w:rPr>
          <w:rFonts w:ascii="Times New Roman" w:hAnsi="Times New Roman" w:cs="Times New Roman"/>
          <w:b/>
          <w:i/>
          <w:sz w:val="24"/>
          <w:szCs w:val="24"/>
        </w:rPr>
        <w:t>.</w:t>
      </w:r>
      <w:r>
        <w:rPr>
          <w:rFonts w:ascii="Times New Roman" w:hAnsi="Times New Roman" w:cs="Times New Roman"/>
          <w:b/>
          <w:i/>
          <w:sz w:val="24"/>
          <w:szCs w:val="24"/>
        </w:rPr>
        <w:t xml:space="preserve"> </w:t>
      </w:r>
    </w:p>
    <w:p w:rsidR="008A2B8D" w:rsidRDefault="00456482" w:rsidP="00ED78A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в течение 2022 года директором МУП ЖКХ «Универсал» </w:t>
      </w:r>
      <w:proofErr w:type="spellStart"/>
      <w:r>
        <w:rPr>
          <w:rFonts w:ascii="Times New Roman" w:eastAsia="Times New Roman" w:hAnsi="Times New Roman" w:cs="Times New Roman"/>
          <w:sz w:val="24"/>
          <w:szCs w:val="24"/>
          <w:lang w:eastAsia="ru-RU"/>
        </w:rPr>
        <w:t>Макеенковым</w:t>
      </w:r>
      <w:proofErr w:type="spellEnd"/>
      <w:r>
        <w:rPr>
          <w:rFonts w:ascii="Times New Roman" w:eastAsia="Times New Roman" w:hAnsi="Times New Roman" w:cs="Times New Roman"/>
          <w:sz w:val="24"/>
          <w:szCs w:val="24"/>
          <w:lang w:eastAsia="ru-RU"/>
        </w:rPr>
        <w:t xml:space="preserve"> А.Н. в бухгалтерию Предприятия представлялись авансовые отчеты с приложением первичных учетных документов (товарная накладная, кассовый чек), отражающие расходы на техническое обслуживание и текущий ремонт </w:t>
      </w:r>
      <w:r>
        <w:rPr>
          <w:rFonts w:ascii="Times New Roman" w:hAnsi="Times New Roman" w:cs="Times New Roman"/>
          <w:sz w:val="24"/>
          <w:szCs w:val="24"/>
        </w:rPr>
        <w:t>легкового автомобиля Хендай Н-1</w:t>
      </w:r>
      <w:r>
        <w:rPr>
          <w:rFonts w:ascii="Times New Roman" w:eastAsia="Times New Roman" w:hAnsi="Times New Roman" w:cs="Times New Roman"/>
          <w:sz w:val="24"/>
          <w:szCs w:val="24"/>
          <w:lang w:eastAsia="ru-RU"/>
        </w:rPr>
        <w:t>, которые составили</w:t>
      </w:r>
      <w:r w:rsidR="00FF2D16">
        <w:rPr>
          <w:rFonts w:ascii="Times New Roman" w:eastAsia="Times New Roman" w:hAnsi="Times New Roman" w:cs="Times New Roman"/>
          <w:sz w:val="24"/>
          <w:szCs w:val="24"/>
          <w:lang w:eastAsia="ru-RU"/>
        </w:rPr>
        <w:t xml:space="preserve"> в общей сумме</w:t>
      </w:r>
      <w:r>
        <w:rPr>
          <w:rFonts w:ascii="Times New Roman" w:eastAsia="Times New Roman" w:hAnsi="Times New Roman" w:cs="Times New Roman"/>
          <w:sz w:val="24"/>
          <w:szCs w:val="24"/>
          <w:lang w:eastAsia="ru-RU"/>
        </w:rPr>
        <w:t xml:space="preserve"> 95</w:t>
      </w:r>
      <w:r w:rsidR="00FF2D1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424</w:t>
      </w:r>
      <w:r w:rsidR="00FF2D16">
        <w:rPr>
          <w:rFonts w:ascii="Times New Roman" w:eastAsia="Times New Roman" w:hAnsi="Times New Roman" w:cs="Times New Roman"/>
          <w:sz w:val="24"/>
          <w:szCs w:val="24"/>
          <w:lang w:eastAsia="ru-RU"/>
        </w:rPr>
        <w:t xml:space="preserve"> тыс.</w:t>
      </w:r>
      <w:r>
        <w:rPr>
          <w:rFonts w:ascii="Times New Roman" w:eastAsia="Times New Roman" w:hAnsi="Times New Roman" w:cs="Times New Roman"/>
          <w:sz w:val="24"/>
          <w:szCs w:val="24"/>
          <w:lang w:eastAsia="ru-RU"/>
        </w:rPr>
        <w:t xml:space="preserve"> рублей:</w:t>
      </w:r>
    </w:p>
    <w:p w:rsidR="008A2B8D" w:rsidRDefault="00456482">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w:t>
      </w:r>
      <w:r w:rsidR="00FF2D16">
        <w:rPr>
          <w:rFonts w:ascii="Times New Roman" w:eastAsia="Times New Roman" w:hAnsi="Times New Roman" w:cs="Times New Roman"/>
          <w:sz w:val="24"/>
          <w:szCs w:val="24"/>
          <w:lang w:eastAsia="ru-RU"/>
        </w:rPr>
        <w:t>4, тыс.</w:t>
      </w:r>
      <w:r>
        <w:rPr>
          <w:rFonts w:ascii="Times New Roman" w:eastAsia="Times New Roman" w:hAnsi="Times New Roman" w:cs="Times New Roman"/>
          <w:sz w:val="24"/>
          <w:szCs w:val="24"/>
          <w:lang w:eastAsia="ru-RU"/>
        </w:rPr>
        <w:t xml:space="preserve"> руб</w:t>
      </w:r>
      <w:r w:rsidR="00FF2D16">
        <w:rPr>
          <w:rFonts w:ascii="Times New Roman" w:eastAsia="Times New Roman" w:hAnsi="Times New Roman" w:cs="Times New Roman"/>
          <w:sz w:val="24"/>
          <w:szCs w:val="24"/>
          <w:lang w:eastAsia="ru-RU"/>
        </w:rPr>
        <w:t>лей</w:t>
      </w:r>
    </w:p>
    <w:tbl>
      <w:tblPr>
        <w:tblW w:w="10277" w:type="dxa"/>
        <w:jc w:val="center"/>
        <w:tblLayout w:type="fixed"/>
        <w:tblLook w:val="04A0" w:firstRow="1" w:lastRow="0" w:firstColumn="1" w:lastColumn="0" w:noHBand="0" w:noVBand="1"/>
      </w:tblPr>
      <w:tblGrid>
        <w:gridCol w:w="849"/>
        <w:gridCol w:w="851"/>
        <w:gridCol w:w="1220"/>
        <w:gridCol w:w="1895"/>
        <w:gridCol w:w="1883"/>
        <w:gridCol w:w="2445"/>
        <w:gridCol w:w="1134"/>
      </w:tblGrid>
      <w:tr w:rsidR="008A2B8D" w:rsidTr="009A5E99">
        <w:trPr>
          <w:trHeight w:val="176"/>
          <w:jc w:val="center"/>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 xml:space="preserve">Номер </w:t>
            </w:r>
            <w:proofErr w:type="gramStart"/>
            <w:r>
              <w:rPr>
                <w:rFonts w:ascii="Times New Roman" w:eastAsia="Times New Roman" w:hAnsi="Times New Roman" w:cs="Times New Roman"/>
                <w:bCs/>
                <w:color w:val="000000"/>
                <w:lang w:eastAsia="ru-RU"/>
              </w:rPr>
              <w:t>п</w:t>
            </w:r>
            <w:proofErr w:type="gramEnd"/>
            <w:r>
              <w:rPr>
                <w:rFonts w:ascii="Times New Roman" w:eastAsia="Times New Roman" w:hAnsi="Times New Roman" w:cs="Times New Roman"/>
                <w:bCs/>
                <w:color w:val="000000"/>
                <w:lang w:eastAsia="ru-RU"/>
              </w:rPr>
              <w:t>/п</w:t>
            </w:r>
          </w:p>
        </w:tc>
        <w:tc>
          <w:tcPr>
            <w:tcW w:w="3966" w:type="dxa"/>
            <w:gridSpan w:val="3"/>
            <w:tcBorders>
              <w:top w:val="single" w:sz="4" w:space="0" w:color="auto"/>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Авансовый отчет</w:t>
            </w:r>
          </w:p>
        </w:tc>
        <w:tc>
          <w:tcPr>
            <w:tcW w:w="5462" w:type="dxa"/>
            <w:gridSpan w:val="3"/>
            <w:tcBorders>
              <w:top w:val="single" w:sz="4" w:space="0" w:color="auto"/>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Легковой автомобиль Хендай Н-1</w:t>
            </w:r>
          </w:p>
        </w:tc>
      </w:tr>
      <w:tr w:rsidR="008A2B8D" w:rsidTr="009A5E99">
        <w:trPr>
          <w:trHeight w:val="605"/>
          <w:jc w:val="center"/>
        </w:trPr>
        <w:tc>
          <w:tcPr>
            <w:tcW w:w="849" w:type="dxa"/>
            <w:vMerge/>
            <w:tcBorders>
              <w:top w:val="single" w:sz="4" w:space="0" w:color="auto"/>
              <w:left w:val="single" w:sz="4" w:space="0" w:color="auto"/>
              <w:bottom w:val="single" w:sz="4" w:space="0" w:color="auto"/>
              <w:right w:val="single" w:sz="4" w:space="0" w:color="auto"/>
            </w:tcBorders>
            <w:vAlign w:val="center"/>
          </w:tcPr>
          <w:p w:rsidR="008A2B8D" w:rsidRDefault="008A2B8D" w:rsidP="00FF2D16">
            <w:pPr>
              <w:spacing w:after="0" w:line="240" w:lineRule="auto"/>
              <w:jc w:val="center"/>
              <w:rPr>
                <w:rFonts w:ascii="Times New Roman" w:eastAsia="Times New Roman" w:hAnsi="Times New Roman" w:cs="Times New Roman"/>
                <w:bCs/>
                <w:color w:val="000000"/>
                <w:lang w:eastAsia="ru-RU"/>
              </w:rPr>
            </w:pP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номер</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дата</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подотчетное лицо</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9A5E99">
            <w:pPr>
              <w:spacing w:after="0" w:line="240" w:lineRule="auto"/>
              <w:ind w:left="-6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документ, подтверждающий расход</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наименование товара, работ, услуг</w:t>
            </w:r>
          </w:p>
        </w:tc>
        <w:tc>
          <w:tcPr>
            <w:tcW w:w="1134"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Сумма расхода</w:t>
            </w:r>
          </w:p>
        </w:tc>
      </w:tr>
      <w:tr w:rsidR="008A2B8D" w:rsidTr="009A5E99">
        <w:trPr>
          <w:trHeight w:val="486"/>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26.01.2022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чеки ККТ от 26.01.2022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шиномонтаж</w:t>
            </w:r>
            <w:proofErr w:type="spellEnd"/>
            <w:r>
              <w:rPr>
                <w:rFonts w:ascii="Times New Roman" w:eastAsia="Times New Roman" w:hAnsi="Times New Roman" w:cs="Times New Roman"/>
                <w:color w:val="000000"/>
                <w:lang w:eastAsia="ru-RU"/>
              </w:rPr>
              <w:t>, фильтры, масло, ацетон</w:t>
            </w:r>
          </w:p>
        </w:tc>
        <w:tc>
          <w:tcPr>
            <w:tcW w:w="1134" w:type="dxa"/>
            <w:tcBorders>
              <w:top w:val="nil"/>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FF2D1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31</w:t>
            </w:r>
          </w:p>
        </w:tc>
      </w:tr>
      <w:tr w:rsidR="008A2B8D" w:rsidTr="009A5E99">
        <w:trPr>
          <w:trHeight w:val="443"/>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01.02.2022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чеки ККТ от 01.02.2022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бензонасас</w:t>
            </w:r>
            <w:proofErr w:type="spellEnd"/>
            <w:r>
              <w:rPr>
                <w:rFonts w:ascii="Times New Roman" w:eastAsia="Times New Roman" w:hAnsi="Times New Roman" w:cs="Times New Roman"/>
                <w:color w:val="000000"/>
                <w:lang w:eastAsia="ru-RU"/>
              </w:rPr>
              <w:t xml:space="preserve"> BOSH, снятие и установка</w:t>
            </w:r>
          </w:p>
        </w:tc>
        <w:tc>
          <w:tcPr>
            <w:tcW w:w="1134" w:type="dxa"/>
            <w:tcBorders>
              <w:top w:val="nil"/>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FF2D1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20</w:t>
            </w:r>
          </w:p>
        </w:tc>
      </w:tr>
      <w:tr w:rsidR="008A2B8D" w:rsidTr="009A5E99">
        <w:trPr>
          <w:trHeight w:val="600"/>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18.02.2022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чек ККТ от 18.02.2022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шиномантаж</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8A2B8D" w:rsidRDefault="00FF2D16"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00456482">
              <w:rPr>
                <w:rFonts w:ascii="Times New Roman" w:eastAsia="Times New Roman" w:hAnsi="Times New Roman" w:cs="Times New Roman"/>
                <w:color w:val="000000"/>
                <w:lang w:eastAsia="ru-RU"/>
              </w:rPr>
              <w:t>50</w:t>
            </w:r>
          </w:p>
        </w:tc>
      </w:tr>
      <w:tr w:rsidR="008A2B8D" w:rsidTr="009A5E99">
        <w:trPr>
          <w:trHeight w:val="182"/>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21.02.2022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чек ККТ от 20.02.2022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колодки дисковые</w:t>
            </w:r>
          </w:p>
        </w:tc>
        <w:tc>
          <w:tcPr>
            <w:tcW w:w="1134" w:type="dxa"/>
            <w:tcBorders>
              <w:top w:val="nil"/>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FF2D1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00</w:t>
            </w:r>
          </w:p>
        </w:tc>
      </w:tr>
      <w:tr w:rsidR="008A2B8D" w:rsidTr="009A5E99">
        <w:trPr>
          <w:trHeight w:val="162"/>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179</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07.04.2022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чек ККТ от 07.04.2022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шиномонтаж</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FF2D1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10</w:t>
            </w:r>
          </w:p>
        </w:tc>
      </w:tr>
      <w:tr w:rsidR="008A2B8D" w:rsidTr="009A5E99">
        <w:trPr>
          <w:trHeight w:val="397"/>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343</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27.06.2022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чеки ККТ от 26.06.2022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масло моторное 8л., комплект фильтров</w:t>
            </w:r>
          </w:p>
        </w:tc>
        <w:tc>
          <w:tcPr>
            <w:tcW w:w="1134" w:type="dxa"/>
            <w:tcBorders>
              <w:top w:val="nil"/>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r w:rsidR="00FF2D1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384</w:t>
            </w:r>
          </w:p>
        </w:tc>
      </w:tr>
      <w:tr w:rsidR="008A2B8D" w:rsidTr="009A5E99">
        <w:trPr>
          <w:trHeight w:val="703"/>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419</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30.07.2022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товарный чек от 30.07.2022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заправка кондиционера, диагностика ходовой</w:t>
            </w:r>
          </w:p>
        </w:tc>
        <w:tc>
          <w:tcPr>
            <w:tcW w:w="1134" w:type="dxa"/>
            <w:tcBorders>
              <w:top w:val="nil"/>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FF2D16">
              <w:rPr>
                <w:rFonts w:ascii="Times New Roman" w:eastAsia="Times New Roman" w:hAnsi="Times New Roman" w:cs="Times New Roman"/>
                <w:color w:val="000000"/>
                <w:lang w:eastAsia="ru-RU"/>
              </w:rPr>
              <w:t>,00</w:t>
            </w:r>
          </w:p>
        </w:tc>
      </w:tr>
      <w:tr w:rsidR="008A2B8D" w:rsidTr="009A5E99">
        <w:trPr>
          <w:trHeight w:val="445"/>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559</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06.10.2022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чеки ККТ от 06.10.2022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масло моторное 4л., фильтр масляный</w:t>
            </w:r>
          </w:p>
        </w:tc>
        <w:tc>
          <w:tcPr>
            <w:tcW w:w="1134" w:type="dxa"/>
            <w:tcBorders>
              <w:top w:val="nil"/>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FF2D1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70</w:t>
            </w:r>
          </w:p>
        </w:tc>
      </w:tr>
      <w:tr w:rsidR="008A2B8D" w:rsidTr="009A5E99">
        <w:trPr>
          <w:trHeight w:val="908"/>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632</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16.11.2022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чек ККТ от 13.11.2022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масло, 6л., 1л., фильтр топлива, фильтр масла, фильтр салона, фильтр воздушный, антифриз, </w:t>
            </w:r>
            <w:proofErr w:type="spellStart"/>
            <w:r>
              <w:rPr>
                <w:rFonts w:ascii="Times New Roman" w:eastAsia="Times New Roman" w:hAnsi="Times New Roman" w:cs="Times New Roman"/>
                <w:color w:val="000000"/>
                <w:lang w:eastAsia="ru-RU"/>
              </w:rPr>
              <w:t>антидождь</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00FF2D1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23</w:t>
            </w:r>
          </w:p>
        </w:tc>
      </w:tr>
      <w:tr w:rsidR="008A2B8D" w:rsidTr="009A5E99">
        <w:trPr>
          <w:trHeight w:val="970"/>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656</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28.11.2022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чек ККТ от 21.11.2022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тяга рулевая правая, </w:t>
            </w:r>
            <w:proofErr w:type="spellStart"/>
            <w:r>
              <w:rPr>
                <w:rFonts w:ascii="Times New Roman" w:eastAsia="Times New Roman" w:hAnsi="Times New Roman" w:cs="Times New Roman"/>
                <w:color w:val="000000"/>
                <w:lang w:eastAsia="ru-RU"/>
              </w:rPr>
              <w:t>сайлентблок</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рачаг</w:t>
            </w:r>
            <w:proofErr w:type="spellEnd"/>
            <w:r>
              <w:rPr>
                <w:rFonts w:ascii="Times New Roman" w:eastAsia="Times New Roman" w:hAnsi="Times New Roman" w:cs="Times New Roman"/>
                <w:color w:val="000000"/>
                <w:lang w:eastAsia="ru-RU"/>
              </w:rPr>
              <w:t xml:space="preserve"> задний, </w:t>
            </w:r>
            <w:proofErr w:type="spellStart"/>
            <w:r>
              <w:rPr>
                <w:rFonts w:ascii="Times New Roman" w:eastAsia="Times New Roman" w:hAnsi="Times New Roman" w:cs="Times New Roman"/>
                <w:color w:val="000000"/>
                <w:lang w:eastAsia="ru-RU"/>
              </w:rPr>
              <w:t>сайлентблок</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рычак</w:t>
            </w:r>
            <w:proofErr w:type="spellEnd"/>
            <w:r>
              <w:rPr>
                <w:rFonts w:ascii="Times New Roman" w:eastAsia="Times New Roman" w:hAnsi="Times New Roman" w:cs="Times New Roman"/>
                <w:color w:val="000000"/>
                <w:lang w:eastAsia="ru-RU"/>
              </w:rPr>
              <w:t xml:space="preserve"> передний</w:t>
            </w:r>
          </w:p>
        </w:tc>
        <w:tc>
          <w:tcPr>
            <w:tcW w:w="1134" w:type="dxa"/>
            <w:tcBorders>
              <w:top w:val="nil"/>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00FF2D1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40</w:t>
            </w:r>
          </w:p>
        </w:tc>
      </w:tr>
      <w:tr w:rsidR="008A2B8D" w:rsidTr="002F2B85">
        <w:trPr>
          <w:trHeight w:val="404"/>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692</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21.12.2022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чек ККТ от 19.12.2022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главный тормозной цилиндр.</w:t>
            </w:r>
          </w:p>
        </w:tc>
        <w:tc>
          <w:tcPr>
            <w:tcW w:w="1134" w:type="dxa"/>
            <w:tcBorders>
              <w:top w:val="nil"/>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r w:rsidR="00FF2D1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70</w:t>
            </w:r>
          </w:p>
        </w:tc>
      </w:tr>
      <w:tr w:rsidR="008A2B8D" w:rsidTr="009A5E99">
        <w:trPr>
          <w:trHeight w:val="414"/>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700</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23.12.2022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чек ККТ от 23.12.2022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тормозные колодки задние и передние</w:t>
            </w:r>
          </w:p>
        </w:tc>
        <w:tc>
          <w:tcPr>
            <w:tcW w:w="1134" w:type="dxa"/>
            <w:tcBorders>
              <w:top w:val="nil"/>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FF2D1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10</w:t>
            </w:r>
          </w:p>
        </w:tc>
      </w:tr>
      <w:tr w:rsidR="008A2B8D" w:rsidTr="002F2B85">
        <w:trPr>
          <w:trHeight w:val="361"/>
          <w:jc w:val="center"/>
        </w:trPr>
        <w:tc>
          <w:tcPr>
            <w:tcW w:w="849" w:type="dxa"/>
            <w:tcBorders>
              <w:top w:val="nil"/>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851"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716</w:t>
            </w:r>
          </w:p>
        </w:tc>
        <w:tc>
          <w:tcPr>
            <w:tcW w:w="1220"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28.12.2022</w:t>
            </w:r>
          </w:p>
        </w:tc>
        <w:tc>
          <w:tcPr>
            <w:tcW w:w="189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Макеенков</w:t>
            </w:r>
            <w:proofErr w:type="spellEnd"/>
            <w:r>
              <w:rPr>
                <w:rFonts w:ascii="Times New Roman" w:eastAsia="Times New Roman" w:hAnsi="Times New Roman" w:cs="Times New Roman"/>
                <w:color w:val="000000"/>
                <w:lang w:eastAsia="ru-RU"/>
              </w:rPr>
              <w:t xml:space="preserve"> А.Н.</w:t>
            </w:r>
          </w:p>
        </w:tc>
        <w:tc>
          <w:tcPr>
            <w:tcW w:w="1883"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чека ККТ от 28.12.2022</w:t>
            </w:r>
          </w:p>
        </w:tc>
        <w:tc>
          <w:tcPr>
            <w:tcW w:w="2445" w:type="dxa"/>
            <w:tcBorders>
              <w:top w:val="nil"/>
              <w:left w:val="nil"/>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тяга задней подвести</w:t>
            </w:r>
          </w:p>
        </w:tc>
        <w:tc>
          <w:tcPr>
            <w:tcW w:w="1134" w:type="dxa"/>
            <w:tcBorders>
              <w:top w:val="nil"/>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FF2D1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80</w:t>
            </w:r>
          </w:p>
        </w:tc>
      </w:tr>
      <w:tr w:rsidR="008A2B8D" w:rsidTr="002F2B85">
        <w:trPr>
          <w:trHeight w:val="128"/>
          <w:jc w:val="center"/>
        </w:trPr>
        <w:tc>
          <w:tcPr>
            <w:tcW w:w="91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A2B8D" w:rsidRDefault="00456482" w:rsidP="00FF2D16">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A2B8D" w:rsidRDefault="00456482" w:rsidP="00FF2D16">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95</w:t>
            </w:r>
            <w:r w:rsidR="00FF2D16">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424</w:t>
            </w:r>
          </w:p>
        </w:tc>
      </w:tr>
    </w:tbl>
    <w:p w:rsidR="008A2B8D" w:rsidRDefault="008A2B8D">
      <w:pPr>
        <w:autoSpaceDE w:val="0"/>
        <w:autoSpaceDN w:val="0"/>
        <w:adjustRightInd w:val="0"/>
        <w:spacing w:after="0" w:line="240" w:lineRule="auto"/>
        <w:jc w:val="both"/>
        <w:rPr>
          <w:rFonts w:ascii="Times New Roman" w:eastAsia="Times New Roman" w:hAnsi="Times New Roman" w:cs="Times New Roman"/>
          <w:sz w:val="12"/>
          <w:szCs w:val="12"/>
          <w:lang w:eastAsia="ru-RU"/>
        </w:rPr>
      </w:pPr>
    </w:p>
    <w:p w:rsidR="008A2B8D" w:rsidRDefault="00456482" w:rsidP="009A5E9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Распоряжением Администрации МО «Ахтубинский район» от 11.05.2022 №69л/с </w:t>
      </w:r>
      <w:proofErr w:type="spellStart"/>
      <w:r w:rsidR="00FF2D16">
        <w:rPr>
          <w:rFonts w:ascii="Times New Roman" w:eastAsia="Times New Roman" w:hAnsi="Times New Roman" w:cs="Times New Roman"/>
          <w:sz w:val="24"/>
          <w:szCs w:val="24"/>
          <w:lang w:eastAsia="ru-RU"/>
        </w:rPr>
        <w:t>Макеенков</w:t>
      </w:r>
      <w:proofErr w:type="spellEnd"/>
      <w:r w:rsidR="00FF2D16">
        <w:rPr>
          <w:rFonts w:ascii="Times New Roman" w:eastAsia="Times New Roman" w:hAnsi="Times New Roman" w:cs="Times New Roman"/>
          <w:sz w:val="24"/>
          <w:szCs w:val="24"/>
          <w:lang w:eastAsia="ru-RU"/>
        </w:rPr>
        <w:t xml:space="preserve"> А.Н. уволен 11.05.2022г., </w:t>
      </w:r>
      <w:r>
        <w:rPr>
          <w:rFonts w:ascii="Times New Roman" w:eastAsia="Times New Roman" w:hAnsi="Times New Roman" w:cs="Times New Roman"/>
          <w:sz w:val="24"/>
          <w:szCs w:val="24"/>
          <w:lang w:eastAsia="ru-RU"/>
        </w:rPr>
        <w:t>действие трудового договора от 17.08.2021 №29/21 МУП прекращено</w:t>
      </w:r>
      <w:r w:rsidR="00FF2D16">
        <w:rPr>
          <w:rFonts w:ascii="Times New Roman" w:eastAsia="Times New Roman" w:hAnsi="Times New Roman" w:cs="Times New Roman"/>
          <w:sz w:val="24"/>
          <w:szCs w:val="24"/>
          <w:lang w:eastAsia="ru-RU"/>
        </w:rPr>
        <w:t>.</w:t>
      </w:r>
    </w:p>
    <w:p w:rsidR="008A2B8D" w:rsidRDefault="00456482" w:rsidP="009A5E99">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eastAsia="ru-RU"/>
        </w:rPr>
        <w:t>Согласно Распоряжени</w:t>
      </w:r>
      <w:r w:rsidR="009A5E99">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 Администрации МО «Ахтубинский район» от 17.05.2022 №71л/с «О назначении на должность директора МУП ЖКХ «Универсал» </w:t>
      </w:r>
      <w:proofErr w:type="spellStart"/>
      <w:r>
        <w:rPr>
          <w:rFonts w:ascii="Times New Roman" w:eastAsia="Times New Roman" w:hAnsi="Times New Roman" w:cs="Times New Roman"/>
          <w:sz w:val="24"/>
          <w:szCs w:val="24"/>
          <w:lang w:eastAsia="ru-RU"/>
        </w:rPr>
        <w:t>Макеенков</w:t>
      </w:r>
      <w:proofErr w:type="spellEnd"/>
      <w:r>
        <w:rPr>
          <w:rFonts w:ascii="Times New Roman" w:eastAsia="Times New Roman" w:hAnsi="Times New Roman" w:cs="Times New Roman"/>
          <w:sz w:val="24"/>
          <w:szCs w:val="24"/>
          <w:lang w:eastAsia="ru-RU"/>
        </w:rPr>
        <w:t xml:space="preserve"> А.Н. назначен на должность директора МУП ЖКХ «Универсал» 17.05.2022г., однако Соглашение </w:t>
      </w:r>
      <w:r>
        <w:rPr>
          <w:rFonts w:ascii="Times New Roman" w:hAnsi="Times New Roman" w:cs="Times New Roman"/>
          <w:sz w:val="24"/>
          <w:szCs w:val="24"/>
        </w:rPr>
        <w:t xml:space="preserve">об использовании личного автомобиля работника в служебных целях с 17.05.2022г. между Администрацией МО «Ахтубинский район» и директор </w:t>
      </w:r>
      <w:proofErr w:type="spellStart"/>
      <w:r>
        <w:rPr>
          <w:rFonts w:ascii="Times New Roman" w:hAnsi="Times New Roman" w:cs="Times New Roman"/>
          <w:sz w:val="24"/>
          <w:szCs w:val="24"/>
        </w:rPr>
        <w:t>Макеенковым</w:t>
      </w:r>
      <w:proofErr w:type="spellEnd"/>
      <w:r>
        <w:rPr>
          <w:rFonts w:ascii="Times New Roman" w:hAnsi="Times New Roman" w:cs="Times New Roman"/>
          <w:sz w:val="24"/>
          <w:szCs w:val="24"/>
        </w:rPr>
        <w:t xml:space="preserve"> А.Н. </w:t>
      </w:r>
      <w:r w:rsidRPr="009A5E99">
        <w:rPr>
          <w:rFonts w:ascii="Times New Roman" w:hAnsi="Times New Roman" w:cs="Times New Roman"/>
          <w:sz w:val="24"/>
          <w:szCs w:val="24"/>
          <w:u w:val="single"/>
        </w:rPr>
        <w:t>не заключалось</w:t>
      </w:r>
      <w:r>
        <w:rPr>
          <w:rFonts w:ascii="Times New Roman" w:hAnsi="Times New Roman" w:cs="Times New Roman"/>
          <w:sz w:val="24"/>
          <w:szCs w:val="24"/>
        </w:rPr>
        <w:t>.</w:t>
      </w:r>
      <w:proofErr w:type="gramEnd"/>
    </w:p>
    <w:p w:rsidR="008A2B8D" w:rsidRDefault="00456482" w:rsidP="009A5E9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Ввиду отсутствия </w:t>
      </w:r>
      <w:r>
        <w:rPr>
          <w:rFonts w:ascii="Times New Roman" w:eastAsia="Times New Roman" w:hAnsi="Times New Roman" w:cs="Times New Roman"/>
          <w:sz w:val="24"/>
          <w:szCs w:val="24"/>
          <w:lang w:eastAsia="ru-RU"/>
        </w:rPr>
        <w:t xml:space="preserve">Соглашения </w:t>
      </w:r>
      <w:r>
        <w:rPr>
          <w:rFonts w:ascii="Times New Roman" w:hAnsi="Times New Roman" w:cs="Times New Roman"/>
          <w:sz w:val="24"/>
          <w:szCs w:val="24"/>
        </w:rPr>
        <w:t>об использовании личного автомобиля работника в служебных целях с 17.05.2022г. Предприятием неправомерно возмещались расходы на приобретение ГСМ (дизельное топливо) и расходы на обслуживание и ремонт личного автомобиля для служебных целей</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подотчетному лицу </w:t>
      </w:r>
      <w:proofErr w:type="spellStart"/>
      <w:r>
        <w:rPr>
          <w:rFonts w:ascii="Times New Roman" w:hAnsi="Times New Roman" w:cs="Times New Roman"/>
          <w:sz w:val="24"/>
          <w:szCs w:val="24"/>
        </w:rPr>
        <w:t>Макеенкову</w:t>
      </w:r>
      <w:proofErr w:type="spellEnd"/>
      <w:r>
        <w:rPr>
          <w:rFonts w:ascii="Times New Roman" w:hAnsi="Times New Roman" w:cs="Times New Roman"/>
          <w:sz w:val="24"/>
          <w:szCs w:val="24"/>
        </w:rPr>
        <w:t xml:space="preserve"> А.Н. </w:t>
      </w:r>
    </w:p>
    <w:p w:rsidR="008A2B8D" w:rsidRDefault="00456482" w:rsidP="009A5E99">
      <w:pPr>
        <w:autoSpaceDE w:val="0"/>
        <w:autoSpaceDN w:val="0"/>
        <w:adjustRightInd w:val="0"/>
        <w:spacing w:before="120" w:after="0" w:line="240" w:lineRule="auto"/>
        <w:ind w:firstLine="567"/>
        <w:jc w:val="both"/>
        <w:rPr>
          <w:rFonts w:ascii="Times New Roman" w:hAnsi="Times New Roman" w:cs="Times New Roman"/>
          <w:b/>
          <w:i/>
          <w:sz w:val="24"/>
          <w:szCs w:val="24"/>
        </w:rPr>
      </w:pPr>
      <w:r>
        <w:rPr>
          <w:rFonts w:ascii="Times New Roman" w:eastAsia="Times New Roman" w:hAnsi="Times New Roman" w:cs="Times New Roman"/>
          <w:b/>
          <w:i/>
          <w:sz w:val="24"/>
          <w:szCs w:val="24"/>
          <w:lang w:eastAsia="ru-RU"/>
        </w:rPr>
        <w:t xml:space="preserve">Контрольно-счетной палатой </w:t>
      </w:r>
      <w:r>
        <w:rPr>
          <w:rFonts w:ascii="Times New Roman" w:hAnsi="Times New Roman" w:cs="Times New Roman"/>
          <w:b/>
          <w:i/>
          <w:sz w:val="24"/>
          <w:szCs w:val="24"/>
        </w:rPr>
        <w:t xml:space="preserve">рекомендует взыскать с </w:t>
      </w:r>
      <w:proofErr w:type="spellStart"/>
      <w:r>
        <w:rPr>
          <w:rFonts w:ascii="Times New Roman" w:hAnsi="Times New Roman" w:cs="Times New Roman"/>
          <w:b/>
          <w:i/>
          <w:sz w:val="24"/>
          <w:szCs w:val="24"/>
        </w:rPr>
        <w:t>Макеенкова</w:t>
      </w:r>
      <w:proofErr w:type="spellEnd"/>
      <w:r>
        <w:rPr>
          <w:rFonts w:ascii="Times New Roman" w:hAnsi="Times New Roman" w:cs="Times New Roman"/>
          <w:b/>
          <w:i/>
          <w:sz w:val="24"/>
          <w:szCs w:val="24"/>
        </w:rPr>
        <w:t xml:space="preserve"> А.Н. неправомерно возмещенные </w:t>
      </w:r>
      <w:r>
        <w:rPr>
          <w:rFonts w:ascii="Times New Roman" w:eastAsia="Times New Roman" w:hAnsi="Times New Roman" w:cs="Times New Roman"/>
          <w:b/>
          <w:i/>
          <w:sz w:val="24"/>
          <w:szCs w:val="24"/>
          <w:lang w:eastAsia="ru-RU"/>
        </w:rPr>
        <w:t xml:space="preserve">расходы за ремонт и обслуживание </w:t>
      </w:r>
      <w:r>
        <w:rPr>
          <w:rFonts w:ascii="Times New Roman" w:hAnsi="Times New Roman" w:cs="Times New Roman"/>
          <w:b/>
          <w:i/>
          <w:sz w:val="24"/>
          <w:szCs w:val="24"/>
        </w:rPr>
        <w:t>легкового автомобиля Хендай Н-1 с 17.05.2022 года</w:t>
      </w:r>
      <w:r>
        <w:rPr>
          <w:rFonts w:ascii="Times New Roman" w:hAnsi="Times New Roman" w:cs="Times New Roman"/>
          <w:sz w:val="24"/>
          <w:szCs w:val="24"/>
        </w:rPr>
        <w:t xml:space="preserve"> </w:t>
      </w:r>
      <w:r>
        <w:rPr>
          <w:rFonts w:ascii="Times New Roman" w:hAnsi="Times New Roman" w:cs="Times New Roman"/>
          <w:b/>
          <w:i/>
          <w:sz w:val="24"/>
          <w:szCs w:val="24"/>
        </w:rPr>
        <w:t>в сумме 82</w:t>
      </w:r>
      <w:r w:rsidR="009A5E99">
        <w:rPr>
          <w:rFonts w:ascii="Times New Roman" w:hAnsi="Times New Roman" w:cs="Times New Roman"/>
          <w:b/>
          <w:i/>
          <w:sz w:val="24"/>
          <w:szCs w:val="24"/>
        </w:rPr>
        <w:t>,</w:t>
      </w:r>
      <w:r>
        <w:rPr>
          <w:rFonts w:ascii="Times New Roman" w:hAnsi="Times New Roman" w:cs="Times New Roman"/>
          <w:b/>
          <w:i/>
          <w:sz w:val="24"/>
          <w:szCs w:val="24"/>
        </w:rPr>
        <w:t>314</w:t>
      </w:r>
      <w:r w:rsidR="009A5E99">
        <w:rPr>
          <w:rFonts w:ascii="Times New Roman" w:hAnsi="Times New Roman" w:cs="Times New Roman"/>
          <w:b/>
          <w:i/>
          <w:sz w:val="24"/>
          <w:szCs w:val="24"/>
        </w:rPr>
        <w:t>тыс.</w:t>
      </w:r>
      <w:r>
        <w:rPr>
          <w:rFonts w:ascii="Times New Roman" w:hAnsi="Times New Roman" w:cs="Times New Roman"/>
          <w:b/>
          <w:i/>
          <w:sz w:val="24"/>
          <w:szCs w:val="24"/>
        </w:rPr>
        <w:t xml:space="preserve"> рублей (8 фактов).</w:t>
      </w:r>
    </w:p>
    <w:p w:rsidR="008A2B8D" w:rsidRDefault="008A2B8D" w:rsidP="009A5E99">
      <w:pPr>
        <w:autoSpaceDE w:val="0"/>
        <w:autoSpaceDN w:val="0"/>
        <w:adjustRightInd w:val="0"/>
        <w:spacing w:after="0" w:line="240" w:lineRule="auto"/>
        <w:ind w:firstLine="567"/>
        <w:jc w:val="both"/>
        <w:rPr>
          <w:rFonts w:ascii="Times New Roman" w:eastAsia="Times New Roman" w:hAnsi="Times New Roman" w:cs="Times New Roman"/>
          <w:b/>
          <w:i/>
          <w:sz w:val="12"/>
          <w:szCs w:val="12"/>
          <w:lang w:eastAsia="ru-RU"/>
        </w:rPr>
      </w:pPr>
    </w:p>
    <w:p w:rsidR="008A2B8D" w:rsidRPr="009A5E99" w:rsidRDefault="00456482" w:rsidP="009A5E99">
      <w:pPr>
        <w:autoSpaceDE w:val="0"/>
        <w:autoSpaceDN w:val="0"/>
        <w:adjustRightInd w:val="0"/>
        <w:spacing w:after="0" w:line="240" w:lineRule="auto"/>
        <w:ind w:firstLine="567"/>
        <w:jc w:val="both"/>
        <w:rPr>
          <w:rFonts w:ascii="Times New Roman" w:hAnsi="Times New Roman" w:cs="Times New Roman"/>
          <w:i/>
          <w:sz w:val="24"/>
          <w:szCs w:val="24"/>
        </w:rPr>
      </w:pPr>
      <w:r w:rsidRPr="009A5E99">
        <w:rPr>
          <w:rFonts w:ascii="Times New Roman" w:eastAsia="Times New Roman" w:hAnsi="Times New Roman" w:cs="Times New Roman"/>
          <w:i/>
          <w:sz w:val="24"/>
          <w:szCs w:val="24"/>
          <w:lang w:eastAsia="ru-RU"/>
        </w:rPr>
        <w:t xml:space="preserve">В связи с убыточностью Предприятия Контрольно-счетная палата считает, что расходы Предприятия на возмещение ГСМ для личных автомобилей и расходов на </w:t>
      </w:r>
      <w:r w:rsidRPr="009A5E99">
        <w:rPr>
          <w:rFonts w:ascii="Times New Roman" w:eastAsia="Times New Roman" w:hAnsi="Times New Roman" w:cs="Times New Roman"/>
          <w:i/>
          <w:sz w:val="24"/>
          <w:szCs w:val="24"/>
          <w:lang w:eastAsia="ru-RU"/>
        </w:rPr>
        <w:lastRenderedPageBreak/>
        <w:t xml:space="preserve">техническое обслуживание, и текущий ремонт личных автомобилей </w:t>
      </w:r>
      <w:r w:rsidRPr="009A5E99">
        <w:rPr>
          <w:rFonts w:ascii="Times New Roman" w:eastAsia="Times New Roman" w:hAnsi="Times New Roman" w:cs="Times New Roman"/>
          <w:i/>
          <w:sz w:val="24"/>
          <w:szCs w:val="24"/>
          <w:u w:val="single"/>
          <w:lang w:eastAsia="ru-RU"/>
        </w:rPr>
        <w:t>существенные и избыточные</w:t>
      </w:r>
      <w:r w:rsidRPr="009A5E99">
        <w:rPr>
          <w:rFonts w:ascii="Times New Roman" w:eastAsia="Times New Roman" w:hAnsi="Times New Roman" w:cs="Times New Roman"/>
          <w:i/>
          <w:sz w:val="24"/>
          <w:szCs w:val="24"/>
          <w:lang w:eastAsia="ru-RU"/>
        </w:rPr>
        <w:t>.</w:t>
      </w:r>
    </w:p>
    <w:p w:rsidR="008A2B8D" w:rsidRDefault="008A2B8D">
      <w:pPr>
        <w:spacing w:after="0" w:line="240" w:lineRule="auto"/>
        <w:ind w:firstLine="709"/>
        <w:jc w:val="both"/>
        <w:rPr>
          <w:rFonts w:ascii="Times New Roman" w:hAnsi="Times New Roman" w:cs="Times New Roman"/>
          <w:sz w:val="16"/>
          <w:szCs w:val="16"/>
          <w:highlight w:val="lightGray"/>
        </w:rPr>
      </w:pPr>
    </w:p>
    <w:p w:rsidR="008A2B8D" w:rsidRDefault="0045648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4.3. Проверка установленного порядка управления и распоряжения муниципальным имуществом.</w:t>
      </w:r>
    </w:p>
    <w:p w:rsidR="008A2B8D" w:rsidRDefault="008A2B8D">
      <w:pPr>
        <w:pStyle w:val="af3"/>
        <w:spacing w:after="0" w:line="240" w:lineRule="auto"/>
        <w:ind w:left="360"/>
        <w:jc w:val="center"/>
        <w:rPr>
          <w:rFonts w:ascii="Times New Roman" w:eastAsia="Times New Roman" w:hAnsi="Times New Roman" w:cs="Times New Roman"/>
          <w:b/>
          <w:bCs/>
          <w:sz w:val="16"/>
          <w:szCs w:val="16"/>
          <w:lang w:eastAsia="ru-RU"/>
        </w:rPr>
      </w:pPr>
    </w:p>
    <w:p w:rsidR="008A2B8D" w:rsidRDefault="00456482">
      <w:pPr>
        <w:pStyle w:val="af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п.3.1. Устава имущество </w:t>
      </w:r>
      <w:r w:rsidR="009A5E99">
        <w:rPr>
          <w:rFonts w:ascii="Times New Roman" w:hAnsi="Times New Roman" w:cs="Times New Roman"/>
          <w:sz w:val="24"/>
          <w:szCs w:val="24"/>
        </w:rPr>
        <w:t>П</w:t>
      </w:r>
      <w:r>
        <w:rPr>
          <w:rFonts w:ascii="Times New Roman" w:hAnsi="Times New Roman" w:cs="Times New Roman"/>
          <w:sz w:val="24"/>
          <w:szCs w:val="24"/>
        </w:rPr>
        <w:t>редприятия принадлежит на праве собственности МО «Ахтубинский район».</w:t>
      </w:r>
    </w:p>
    <w:p w:rsidR="008A2B8D" w:rsidRDefault="00456482">
      <w:pPr>
        <w:pStyle w:val="af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Права собственника в отношении закреплённого за Предприятием имущества осуществляет Учредитель Предприятия (МО «Ахтубинский район»).</w:t>
      </w:r>
    </w:p>
    <w:p w:rsidR="008A2B8D" w:rsidRDefault="00456482">
      <w:pPr>
        <w:pStyle w:val="af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В соответствии с п.3.2. Устава имущество Предприятия находится на праве хозяйственного ведения и отражается на его самостоятельном балансе.</w:t>
      </w:r>
    </w:p>
    <w:p w:rsidR="008A2B8D" w:rsidRDefault="00456482">
      <w:pPr>
        <w:pStyle w:val="af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Право на имущество, закрепляемое за Предприятием на праве хозяйственного ведения, возникает с момента передачи имущества Предприятию.</w:t>
      </w:r>
    </w:p>
    <w:p w:rsidR="008A2B8D" w:rsidRDefault="00456482">
      <w:pPr>
        <w:pStyle w:val="af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Имущество МО «Ахтубинский район» закреплено за МУП ЖКХ «Универсал» на основании Договора о закреплении муниципального имущества на праве хозяйственного ведения от 22.03.2016</w:t>
      </w:r>
      <w:r w:rsidR="009A5E99">
        <w:rPr>
          <w:rFonts w:ascii="Times New Roman" w:hAnsi="Times New Roman" w:cs="Times New Roman"/>
          <w:sz w:val="24"/>
          <w:szCs w:val="24"/>
        </w:rPr>
        <w:t>г.</w:t>
      </w:r>
      <w:r>
        <w:rPr>
          <w:rFonts w:ascii="Times New Roman" w:hAnsi="Times New Roman" w:cs="Times New Roman"/>
          <w:sz w:val="24"/>
          <w:szCs w:val="24"/>
        </w:rPr>
        <w:t xml:space="preserve"> №122.</w:t>
      </w:r>
    </w:p>
    <w:p w:rsidR="008A2B8D" w:rsidRDefault="00456482" w:rsidP="004C5DD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Документы, касающиеся передачи в хозяйственное ведение МУП ЖКХ «Универсал» муниципального имущества</w:t>
      </w:r>
      <w:r w:rsidR="004C5DD1">
        <w:rPr>
          <w:rFonts w:ascii="Times New Roman" w:hAnsi="Times New Roman" w:cs="Times New Roman"/>
          <w:sz w:val="24"/>
          <w:szCs w:val="24"/>
        </w:rPr>
        <w:t>,</w:t>
      </w:r>
      <w:r>
        <w:rPr>
          <w:rFonts w:ascii="Times New Roman" w:hAnsi="Times New Roman" w:cs="Times New Roman"/>
          <w:sz w:val="24"/>
          <w:szCs w:val="24"/>
        </w:rPr>
        <w:t xml:space="preserve"> за период с 01.01.2022г. по 31.01.2023г. к проверке представлены Администрацией МО «Ахтубинский район».</w:t>
      </w:r>
    </w:p>
    <w:p w:rsidR="008A2B8D" w:rsidRDefault="00456482" w:rsidP="004C5DD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 период с 01.01.2022г. по 31.01.2023 г. Администрацией МО «Ахтубинский район» Предприятию передано в хозяйственное ведение следующее имущество:</w:t>
      </w:r>
    </w:p>
    <w:p w:rsidR="008A2B8D" w:rsidRPr="004C5DD1" w:rsidRDefault="00456482">
      <w:pPr>
        <w:spacing w:after="0" w:line="240" w:lineRule="auto"/>
        <w:ind w:firstLine="709"/>
        <w:jc w:val="right"/>
        <w:rPr>
          <w:rFonts w:ascii="Times New Roman" w:hAnsi="Times New Roman" w:cs="Times New Roman"/>
          <w:sz w:val="24"/>
          <w:szCs w:val="24"/>
        </w:rPr>
      </w:pPr>
      <w:r w:rsidRPr="004C5DD1">
        <w:rPr>
          <w:rFonts w:ascii="Times New Roman" w:hAnsi="Times New Roman" w:cs="Times New Roman"/>
          <w:sz w:val="24"/>
          <w:szCs w:val="24"/>
        </w:rPr>
        <w:t>Таблица №</w:t>
      </w:r>
      <w:r w:rsidR="004C5DD1" w:rsidRPr="004C5DD1">
        <w:rPr>
          <w:rFonts w:ascii="Times New Roman" w:hAnsi="Times New Roman" w:cs="Times New Roman"/>
          <w:sz w:val="24"/>
          <w:szCs w:val="24"/>
        </w:rPr>
        <w:t>5</w:t>
      </w:r>
      <w:r w:rsidR="004C5DD1">
        <w:rPr>
          <w:rFonts w:ascii="Times New Roman" w:hAnsi="Times New Roman" w:cs="Times New Roman"/>
          <w:sz w:val="24"/>
          <w:szCs w:val="24"/>
        </w:rPr>
        <w:t>, тыс. рублей</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851"/>
        <w:gridCol w:w="2404"/>
        <w:gridCol w:w="1418"/>
        <w:gridCol w:w="1559"/>
        <w:gridCol w:w="1139"/>
      </w:tblGrid>
      <w:tr w:rsidR="008A2B8D" w:rsidTr="00D544C0">
        <w:trPr>
          <w:trHeight w:val="216"/>
          <w:jc w:val="center"/>
        </w:trPr>
        <w:tc>
          <w:tcPr>
            <w:tcW w:w="156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Наименование</w:t>
            </w:r>
          </w:p>
        </w:tc>
        <w:tc>
          <w:tcPr>
            <w:tcW w:w="85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Кол-во</w:t>
            </w:r>
          </w:p>
        </w:tc>
        <w:tc>
          <w:tcPr>
            <w:tcW w:w="851"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Ед. измерения</w:t>
            </w:r>
          </w:p>
        </w:tc>
        <w:tc>
          <w:tcPr>
            <w:tcW w:w="2404"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Документ, подтверждающий передачу имущества</w:t>
            </w:r>
          </w:p>
        </w:tc>
        <w:tc>
          <w:tcPr>
            <w:tcW w:w="1418"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Стоимость</w:t>
            </w:r>
          </w:p>
          <w:p w:rsidR="008A2B8D" w:rsidRDefault="00456482" w:rsidP="00D544C0">
            <w:pPr>
              <w:pStyle w:val="af4"/>
              <w:jc w:val="center"/>
              <w:rPr>
                <w:rFonts w:ascii="Times New Roman" w:hAnsi="Times New Roman"/>
                <w:sz w:val="20"/>
                <w:szCs w:val="20"/>
              </w:rPr>
            </w:pPr>
            <w:r>
              <w:rPr>
                <w:rFonts w:ascii="Times New Roman" w:hAnsi="Times New Roman"/>
                <w:sz w:val="20"/>
                <w:szCs w:val="20"/>
              </w:rPr>
              <w:t>переданного имущества</w:t>
            </w:r>
          </w:p>
        </w:tc>
        <w:tc>
          <w:tcPr>
            <w:tcW w:w="1559"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Отражение в регистрах бухучета МУП ЖКХ «Универсал»</w:t>
            </w:r>
          </w:p>
        </w:tc>
        <w:tc>
          <w:tcPr>
            <w:tcW w:w="1139" w:type="dxa"/>
            <w:vAlign w:val="center"/>
          </w:tcPr>
          <w:p w:rsidR="008A2B8D" w:rsidRDefault="004C5DD1" w:rsidP="00D544C0">
            <w:pPr>
              <w:pStyle w:val="af4"/>
              <w:jc w:val="center"/>
              <w:rPr>
                <w:rFonts w:ascii="Times New Roman" w:hAnsi="Times New Roman"/>
                <w:sz w:val="20"/>
                <w:szCs w:val="20"/>
              </w:rPr>
            </w:pPr>
            <w:r>
              <w:rPr>
                <w:rFonts w:ascii="Times New Roman" w:hAnsi="Times New Roman"/>
                <w:sz w:val="20"/>
                <w:szCs w:val="20"/>
              </w:rPr>
              <w:t>Сумма р</w:t>
            </w:r>
            <w:r w:rsidR="00456482">
              <w:rPr>
                <w:rFonts w:ascii="Times New Roman" w:hAnsi="Times New Roman"/>
                <w:sz w:val="20"/>
                <w:szCs w:val="20"/>
              </w:rPr>
              <w:t>асхождени</w:t>
            </w:r>
            <w:r>
              <w:rPr>
                <w:rFonts w:ascii="Times New Roman" w:hAnsi="Times New Roman"/>
                <w:sz w:val="20"/>
                <w:szCs w:val="20"/>
              </w:rPr>
              <w:t>й</w:t>
            </w:r>
          </w:p>
        </w:tc>
      </w:tr>
      <w:tr w:rsidR="008A2B8D" w:rsidTr="00D544C0">
        <w:trPr>
          <w:trHeight w:val="245"/>
          <w:jc w:val="center"/>
        </w:trPr>
        <w:tc>
          <w:tcPr>
            <w:tcW w:w="156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Жидкий хлор (контейнер) ГОСТ 6718-93</w:t>
            </w:r>
          </w:p>
        </w:tc>
        <w:tc>
          <w:tcPr>
            <w:tcW w:w="85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49,212</w:t>
            </w:r>
          </w:p>
        </w:tc>
        <w:tc>
          <w:tcPr>
            <w:tcW w:w="851"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тонн</w:t>
            </w:r>
          </w:p>
        </w:tc>
        <w:tc>
          <w:tcPr>
            <w:tcW w:w="2404"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Распоряжения Администрации МО «Ахтубинский район»: 1) 05.04.2022 №153-р (Накладная №0000-000002 на отпуск материалов (МЦ) на сторону от 05.04.2022г.);</w:t>
            </w:r>
          </w:p>
          <w:p w:rsidR="008A2B8D" w:rsidRDefault="00456482" w:rsidP="00D544C0">
            <w:pPr>
              <w:pStyle w:val="af4"/>
              <w:jc w:val="center"/>
              <w:rPr>
                <w:rFonts w:ascii="Times New Roman" w:hAnsi="Times New Roman"/>
                <w:sz w:val="20"/>
                <w:szCs w:val="20"/>
              </w:rPr>
            </w:pPr>
            <w:r>
              <w:rPr>
                <w:rFonts w:ascii="Times New Roman" w:hAnsi="Times New Roman"/>
                <w:sz w:val="20"/>
                <w:szCs w:val="20"/>
              </w:rPr>
              <w:t>2) 28.07.2022 №369-р (Накладная №0000-000007 на отпуск материалов (МЦ) на сторону от 02.09.2022г.);</w:t>
            </w:r>
          </w:p>
          <w:p w:rsidR="008A2B8D" w:rsidRDefault="00456482" w:rsidP="00D544C0">
            <w:pPr>
              <w:pStyle w:val="af4"/>
              <w:jc w:val="center"/>
              <w:rPr>
                <w:rFonts w:ascii="Times New Roman" w:hAnsi="Times New Roman"/>
                <w:sz w:val="20"/>
                <w:szCs w:val="20"/>
              </w:rPr>
            </w:pPr>
            <w:r>
              <w:rPr>
                <w:rFonts w:ascii="Times New Roman" w:hAnsi="Times New Roman"/>
                <w:sz w:val="20"/>
                <w:szCs w:val="20"/>
              </w:rPr>
              <w:t>3) 14.11.2022 №571-р (Накладная №0000-000012 на отпуск материалов (МЦ) на сторону от 29.11.2022г.);</w:t>
            </w:r>
          </w:p>
          <w:p w:rsidR="008A2B8D" w:rsidRDefault="00456482" w:rsidP="00D544C0">
            <w:pPr>
              <w:pStyle w:val="af4"/>
              <w:jc w:val="center"/>
              <w:rPr>
                <w:rFonts w:ascii="Times New Roman" w:hAnsi="Times New Roman"/>
                <w:sz w:val="20"/>
                <w:szCs w:val="20"/>
              </w:rPr>
            </w:pPr>
            <w:r>
              <w:rPr>
                <w:rFonts w:ascii="Times New Roman" w:hAnsi="Times New Roman"/>
                <w:sz w:val="20"/>
                <w:szCs w:val="20"/>
              </w:rPr>
              <w:t>4) 30.11.2022 №615-р (Накладная №0000-000013 на отпуск материалов (МЦ) на сторону от 30.11.2022г.);</w:t>
            </w:r>
          </w:p>
          <w:p w:rsidR="008A2B8D" w:rsidRDefault="00456482" w:rsidP="00D544C0">
            <w:pPr>
              <w:pStyle w:val="af4"/>
              <w:jc w:val="center"/>
              <w:rPr>
                <w:rFonts w:ascii="Times New Roman" w:hAnsi="Times New Roman"/>
                <w:sz w:val="20"/>
                <w:szCs w:val="20"/>
              </w:rPr>
            </w:pPr>
            <w:r>
              <w:rPr>
                <w:rFonts w:ascii="Times New Roman" w:hAnsi="Times New Roman"/>
                <w:sz w:val="20"/>
                <w:szCs w:val="20"/>
              </w:rPr>
              <w:t>5) 30.11.2022 №616-р (Накладная №0000-000014 на отпуск материалов (МЦ) на сторону от 30.11.2022г.)</w:t>
            </w:r>
          </w:p>
        </w:tc>
        <w:tc>
          <w:tcPr>
            <w:tcW w:w="1418"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3035</w:t>
            </w:r>
            <w:r w:rsidR="004C5DD1">
              <w:rPr>
                <w:rFonts w:ascii="Times New Roman" w:hAnsi="Times New Roman"/>
                <w:sz w:val="20"/>
                <w:szCs w:val="20"/>
              </w:rPr>
              <w:t>,</w:t>
            </w:r>
            <w:r>
              <w:rPr>
                <w:rFonts w:ascii="Times New Roman" w:hAnsi="Times New Roman"/>
                <w:sz w:val="20"/>
                <w:szCs w:val="20"/>
              </w:rPr>
              <w:t>09432</w:t>
            </w:r>
          </w:p>
        </w:tc>
        <w:tc>
          <w:tcPr>
            <w:tcW w:w="1559"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2781</w:t>
            </w:r>
            <w:r w:rsidR="004C5DD1">
              <w:rPr>
                <w:rFonts w:ascii="Times New Roman" w:hAnsi="Times New Roman"/>
                <w:sz w:val="20"/>
                <w:szCs w:val="20"/>
              </w:rPr>
              <w:t>,</w:t>
            </w:r>
            <w:r>
              <w:rPr>
                <w:rFonts w:ascii="Times New Roman" w:hAnsi="Times New Roman"/>
                <w:sz w:val="20"/>
                <w:szCs w:val="20"/>
              </w:rPr>
              <w:t>14502</w:t>
            </w:r>
          </w:p>
          <w:p w:rsidR="008A2B8D" w:rsidRDefault="00456482" w:rsidP="00D544C0">
            <w:pPr>
              <w:pStyle w:val="af4"/>
              <w:jc w:val="center"/>
              <w:rPr>
                <w:rFonts w:ascii="Times New Roman" w:hAnsi="Times New Roman"/>
                <w:sz w:val="20"/>
                <w:szCs w:val="20"/>
              </w:rPr>
            </w:pPr>
            <w:r>
              <w:rPr>
                <w:rFonts w:ascii="Times New Roman" w:hAnsi="Times New Roman"/>
                <w:sz w:val="20"/>
                <w:szCs w:val="20"/>
              </w:rPr>
              <w:t>(49,212т.)</w:t>
            </w:r>
          </w:p>
        </w:tc>
        <w:tc>
          <w:tcPr>
            <w:tcW w:w="1139"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-253</w:t>
            </w:r>
            <w:r w:rsidR="00D544C0">
              <w:rPr>
                <w:rFonts w:ascii="Times New Roman" w:hAnsi="Times New Roman"/>
                <w:sz w:val="20"/>
                <w:szCs w:val="20"/>
              </w:rPr>
              <w:t>,</w:t>
            </w:r>
            <w:r>
              <w:rPr>
                <w:rFonts w:ascii="Times New Roman" w:hAnsi="Times New Roman"/>
                <w:sz w:val="20"/>
                <w:szCs w:val="20"/>
              </w:rPr>
              <w:t>9493</w:t>
            </w:r>
          </w:p>
        </w:tc>
      </w:tr>
      <w:tr w:rsidR="008A2B8D" w:rsidTr="00D544C0">
        <w:trPr>
          <w:trHeight w:val="245"/>
          <w:jc w:val="center"/>
        </w:trPr>
        <w:tc>
          <w:tcPr>
            <w:tcW w:w="156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Сульфат алюминия 1 сорт</w:t>
            </w:r>
          </w:p>
        </w:tc>
        <w:tc>
          <w:tcPr>
            <w:tcW w:w="85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20,00</w:t>
            </w:r>
          </w:p>
        </w:tc>
        <w:tc>
          <w:tcPr>
            <w:tcW w:w="851"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тонн</w:t>
            </w:r>
          </w:p>
        </w:tc>
        <w:tc>
          <w:tcPr>
            <w:tcW w:w="2404"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Распоряжение Администрации МО «Ахтубинский район» от 28.07.2022 №368-р; Накладная №0000-</w:t>
            </w:r>
            <w:r>
              <w:rPr>
                <w:rFonts w:ascii="Times New Roman" w:hAnsi="Times New Roman"/>
                <w:sz w:val="20"/>
                <w:szCs w:val="20"/>
              </w:rPr>
              <w:lastRenderedPageBreak/>
              <w:t>000008 на отпуск материалов (МЦ) на сторону от 02.09.2022г.</w:t>
            </w:r>
          </w:p>
        </w:tc>
        <w:tc>
          <w:tcPr>
            <w:tcW w:w="1418"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lastRenderedPageBreak/>
              <w:t>520</w:t>
            </w:r>
            <w:r w:rsidR="004C5DD1">
              <w:rPr>
                <w:rFonts w:ascii="Times New Roman" w:hAnsi="Times New Roman"/>
                <w:sz w:val="20"/>
                <w:szCs w:val="20"/>
              </w:rPr>
              <w:t>,00</w:t>
            </w:r>
          </w:p>
        </w:tc>
        <w:tc>
          <w:tcPr>
            <w:tcW w:w="1559"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433</w:t>
            </w:r>
            <w:r w:rsidR="004C5DD1">
              <w:rPr>
                <w:rFonts w:ascii="Times New Roman" w:hAnsi="Times New Roman"/>
                <w:sz w:val="20"/>
                <w:szCs w:val="20"/>
              </w:rPr>
              <w:t>,</w:t>
            </w:r>
            <w:r>
              <w:rPr>
                <w:rFonts w:ascii="Times New Roman" w:hAnsi="Times New Roman"/>
                <w:sz w:val="20"/>
                <w:szCs w:val="20"/>
              </w:rPr>
              <w:t>33333</w:t>
            </w:r>
          </w:p>
          <w:p w:rsidR="008A2B8D" w:rsidRDefault="00456482" w:rsidP="00D544C0">
            <w:pPr>
              <w:pStyle w:val="af4"/>
              <w:jc w:val="center"/>
              <w:rPr>
                <w:rFonts w:ascii="Times New Roman" w:hAnsi="Times New Roman"/>
                <w:sz w:val="20"/>
                <w:szCs w:val="20"/>
              </w:rPr>
            </w:pPr>
            <w:r>
              <w:rPr>
                <w:rFonts w:ascii="Times New Roman" w:hAnsi="Times New Roman"/>
                <w:sz w:val="20"/>
                <w:szCs w:val="20"/>
              </w:rPr>
              <w:t>(20т.)</w:t>
            </w:r>
          </w:p>
        </w:tc>
        <w:tc>
          <w:tcPr>
            <w:tcW w:w="1139"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- 86</w:t>
            </w:r>
            <w:r w:rsidR="00D544C0">
              <w:rPr>
                <w:rFonts w:ascii="Times New Roman" w:hAnsi="Times New Roman"/>
                <w:sz w:val="20"/>
                <w:szCs w:val="20"/>
              </w:rPr>
              <w:t>,</w:t>
            </w:r>
            <w:r>
              <w:rPr>
                <w:rFonts w:ascii="Times New Roman" w:hAnsi="Times New Roman"/>
                <w:sz w:val="20"/>
                <w:szCs w:val="20"/>
              </w:rPr>
              <w:t>66667</w:t>
            </w:r>
          </w:p>
        </w:tc>
      </w:tr>
      <w:tr w:rsidR="008A2B8D" w:rsidTr="00D544C0">
        <w:trPr>
          <w:trHeight w:val="245"/>
          <w:jc w:val="center"/>
        </w:trPr>
        <w:tc>
          <w:tcPr>
            <w:tcW w:w="156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lastRenderedPageBreak/>
              <w:t>Провод ПВС 4*4 Б 380В (40м)</w:t>
            </w:r>
          </w:p>
        </w:tc>
        <w:tc>
          <w:tcPr>
            <w:tcW w:w="85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1</w:t>
            </w:r>
          </w:p>
        </w:tc>
        <w:tc>
          <w:tcPr>
            <w:tcW w:w="851"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штук</w:t>
            </w:r>
          </w:p>
        </w:tc>
        <w:tc>
          <w:tcPr>
            <w:tcW w:w="2404" w:type="dxa"/>
            <w:vMerge w:val="restart"/>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 xml:space="preserve">Распоряжение Администрации МО «Ахтубинский район» </w:t>
            </w:r>
            <w:proofErr w:type="gramStart"/>
            <w:r>
              <w:rPr>
                <w:rFonts w:ascii="Times New Roman" w:hAnsi="Times New Roman"/>
                <w:sz w:val="20"/>
                <w:szCs w:val="20"/>
              </w:rPr>
              <w:t>от</w:t>
            </w:r>
            <w:proofErr w:type="gramEnd"/>
          </w:p>
          <w:p w:rsidR="008A2B8D" w:rsidRDefault="00456482" w:rsidP="00D544C0">
            <w:pPr>
              <w:jc w:val="center"/>
              <w:rPr>
                <w:rFonts w:ascii="Times New Roman" w:hAnsi="Times New Roman" w:cs="Times New Roman"/>
                <w:color w:val="000000"/>
                <w:sz w:val="20"/>
                <w:szCs w:val="20"/>
              </w:rPr>
            </w:pPr>
            <w:r>
              <w:rPr>
                <w:rFonts w:ascii="Times New Roman" w:hAnsi="Times New Roman" w:cs="Times New Roman"/>
                <w:color w:val="000000"/>
                <w:sz w:val="20"/>
                <w:szCs w:val="20"/>
              </w:rPr>
              <w:t>30.12.2022 №710-р (</w:t>
            </w:r>
            <w:r>
              <w:rPr>
                <w:rFonts w:ascii="Times New Roman" w:hAnsi="Times New Roman" w:cs="Times New Roman"/>
                <w:sz w:val="20"/>
                <w:szCs w:val="20"/>
              </w:rPr>
              <w:t>Накладная №0000-000078 на отпуск материалов (МЦ) на сторону от 30.12.2022г.</w:t>
            </w:r>
          </w:p>
        </w:tc>
        <w:tc>
          <w:tcPr>
            <w:tcW w:w="1418"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6</w:t>
            </w:r>
            <w:r w:rsidR="004C5DD1">
              <w:rPr>
                <w:rFonts w:ascii="Times New Roman" w:hAnsi="Times New Roman"/>
                <w:sz w:val="20"/>
                <w:szCs w:val="20"/>
              </w:rPr>
              <w:t>,</w:t>
            </w:r>
            <w:r>
              <w:rPr>
                <w:rFonts w:ascii="Times New Roman" w:hAnsi="Times New Roman"/>
                <w:sz w:val="20"/>
                <w:szCs w:val="20"/>
              </w:rPr>
              <w:t>3972</w:t>
            </w:r>
          </w:p>
        </w:tc>
        <w:tc>
          <w:tcPr>
            <w:tcW w:w="155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13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r w:rsidR="00D544C0">
              <w:rPr>
                <w:rFonts w:ascii="Times New Roman" w:hAnsi="Times New Roman" w:cs="Times New Roman"/>
                <w:sz w:val="20"/>
                <w:szCs w:val="20"/>
              </w:rPr>
              <w:t>,</w:t>
            </w:r>
            <w:r>
              <w:rPr>
                <w:rFonts w:ascii="Times New Roman" w:hAnsi="Times New Roman" w:cs="Times New Roman"/>
                <w:sz w:val="20"/>
                <w:szCs w:val="20"/>
              </w:rPr>
              <w:t>3972</w:t>
            </w:r>
          </w:p>
        </w:tc>
      </w:tr>
      <w:tr w:rsidR="008A2B8D" w:rsidTr="00D544C0">
        <w:trPr>
          <w:trHeight w:val="245"/>
          <w:jc w:val="center"/>
        </w:trPr>
        <w:tc>
          <w:tcPr>
            <w:tcW w:w="156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Втулка под фланец 0110мм ПЭ100 SDR17</w:t>
            </w:r>
          </w:p>
        </w:tc>
        <w:tc>
          <w:tcPr>
            <w:tcW w:w="85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2</w:t>
            </w:r>
          </w:p>
        </w:tc>
        <w:tc>
          <w:tcPr>
            <w:tcW w:w="851"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штук</w:t>
            </w:r>
          </w:p>
        </w:tc>
        <w:tc>
          <w:tcPr>
            <w:tcW w:w="2404" w:type="dxa"/>
            <w:vMerge/>
            <w:vAlign w:val="center"/>
          </w:tcPr>
          <w:p w:rsidR="008A2B8D" w:rsidRDefault="008A2B8D" w:rsidP="00D544C0">
            <w:pPr>
              <w:pStyle w:val="af4"/>
              <w:jc w:val="center"/>
              <w:rPr>
                <w:rFonts w:ascii="Times New Roman" w:hAnsi="Times New Roman"/>
                <w:sz w:val="20"/>
                <w:szCs w:val="20"/>
              </w:rPr>
            </w:pPr>
          </w:p>
        </w:tc>
        <w:tc>
          <w:tcPr>
            <w:tcW w:w="1418"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1</w:t>
            </w:r>
            <w:r w:rsidR="004C5DD1">
              <w:rPr>
                <w:rFonts w:ascii="Times New Roman" w:hAnsi="Times New Roman"/>
                <w:sz w:val="20"/>
                <w:szCs w:val="20"/>
              </w:rPr>
              <w:t>,</w:t>
            </w:r>
            <w:r>
              <w:rPr>
                <w:rFonts w:ascii="Times New Roman" w:hAnsi="Times New Roman"/>
                <w:sz w:val="20"/>
                <w:szCs w:val="20"/>
              </w:rPr>
              <w:t>09118</w:t>
            </w:r>
          </w:p>
        </w:tc>
        <w:tc>
          <w:tcPr>
            <w:tcW w:w="155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13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00D544C0">
              <w:rPr>
                <w:rFonts w:ascii="Times New Roman" w:hAnsi="Times New Roman" w:cs="Times New Roman"/>
                <w:sz w:val="20"/>
                <w:szCs w:val="20"/>
              </w:rPr>
              <w:t>,</w:t>
            </w:r>
            <w:r>
              <w:rPr>
                <w:rFonts w:ascii="Times New Roman" w:hAnsi="Times New Roman" w:cs="Times New Roman"/>
                <w:sz w:val="20"/>
                <w:szCs w:val="20"/>
              </w:rPr>
              <w:t>09118</w:t>
            </w:r>
          </w:p>
        </w:tc>
      </w:tr>
      <w:tr w:rsidR="008A2B8D" w:rsidTr="00D544C0">
        <w:trPr>
          <w:trHeight w:val="245"/>
          <w:jc w:val="center"/>
        </w:trPr>
        <w:tc>
          <w:tcPr>
            <w:tcW w:w="156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Фланец 0110мм с покрытием ПП ГПП</w:t>
            </w:r>
          </w:p>
        </w:tc>
        <w:tc>
          <w:tcPr>
            <w:tcW w:w="85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2</w:t>
            </w:r>
          </w:p>
        </w:tc>
        <w:tc>
          <w:tcPr>
            <w:tcW w:w="851"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штук</w:t>
            </w:r>
          </w:p>
        </w:tc>
        <w:tc>
          <w:tcPr>
            <w:tcW w:w="2404" w:type="dxa"/>
            <w:vMerge/>
            <w:vAlign w:val="center"/>
          </w:tcPr>
          <w:p w:rsidR="008A2B8D" w:rsidRDefault="008A2B8D" w:rsidP="00D544C0">
            <w:pPr>
              <w:pStyle w:val="af4"/>
              <w:jc w:val="center"/>
              <w:rPr>
                <w:rFonts w:ascii="Times New Roman" w:hAnsi="Times New Roman"/>
                <w:sz w:val="20"/>
                <w:szCs w:val="20"/>
              </w:rPr>
            </w:pPr>
          </w:p>
        </w:tc>
        <w:tc>
          <w:tcPr>
            <w:tcW w:w="1418"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3</w:t>
            </w:r>
            <w:r w:rsidR="004C5DD1">
              <w:rPr>
                <w:rFonts w:ascii="Times New Roman" w:hAnsi="Times New Roman"/>
                <w:sz w:val="20"/>
                <w:szCs w:val="20"/>
              </w:rPr>
              <w:t>,</w:t>
            </w:r>
            <w:r>
              <w:rPr>
                <w:rFonts w:ascii="Times New Roman" w:hAnsi="Times New Roman"/>
                <w:sz w:val="20"/>
                <w:szCs w:val="20"/>
              </w:rPr>
              <w:t>63732</w:t>
            </w:r>
          </w:p>
        </w:tc>
        <w:tc>
          <w:tcPr>
            <w:tcW w:w="155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13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r w:rsidR="00D544C0">
              <w:rPr>
                <w:rFonts w:ascii="Times New Roman" w:hAnsi="Times New Roman" w:cs="Times New Roman"/>
                <w:sz w:val="20"/>
                <w:szCs w:val="20"/>
              </w:rPr>
              <w:t>,</w:t>
            </w:r>
            <w:r>
              <w:rPr>
                <w:rFonts w:ascii="Times New Roman" w:hAnsi="Times New Roman" w:cs="Times New Roman"/>
                <w:sz w:val="20"/>
                <w:szCs w:val="20"/>
              </w:rPr>
              <w:t>63732</w:t>
            </w:r>
          </w:p>
        </w:tc>
      </w:tr>
      <w:tr w:rsidR="008A2B8D" w:rsidTr="00D544C0">
        <w:trPr>
          <w:trHeight w:val="245"/>
          <w:jc w:val="center"/>
        </w:trPr>
        <w:tc>
          <w:tcPr>
            <w:tcW w:w="156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Переход редукционный 0160-0110мм ПЭ100 SDR17 ГПП</w:t>
            </w:r>
          </w:p>
        </w:tc>
        <w:tc>
          <w:tcPr>
            <w:tcW w:w="85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2</w:t>
            </w:r>
          </w:p>
        </w:tc>
        <w:tc>
          <w:tcPr>
            <w:tcW w:w="851"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штук</w:t>
            </w:r>
          </w:p>
        </w:tc>
        <w:tc>
          <w:tcPr>
            <w:tcW w:w="2404" w:type="dxa"/>
            <w:vMerge/>
            <w:vAlign w:val="center"/>
          </w:tcPr>
          <w:p w:rsidR="008A2B8D" w:rsidRDefault="008A2B8D" w:rsidP="00D544C0">
            <w:pPr>
              <w:pStyle w:val="af4"/>
              <w:jc w:val="center"/>
              <w:rPr>
                <w:rFonts w:ascii="Times New Roman" w:hAnsi="Times New Roman"/>
                <w:sz w:val="20"/>
                <w:szCs w:val="20"/>
              </w:rPr>
            </w:pPr>
          </w:p>
        </w:tc>
        <w:tc>
          <w:tcPr>
            <w:tcW w:w="1418"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2</w:t>
            </w:r>
            <w:r w:rsidR="004C5DD1">
              <w:rPr>
                <w:rFonts w:ascii="Times New Roman" w:hAnsi="Times New Roman"/>
                <w:sz w:val="20"/>
                <w:szCs w:val="20"/>
              </w:rPr>
              <w:t>,</w:t>
            </w:r>
            <w:r>
              <w:rPr>
                <w:rFonts w:ascii="Times New Roman" w:hAnsi="Times New Roman"/>
                <w:sz w:val="20"/>
                <w:szCs w:val="20"/>
              </w:rPr>
              <w:t>10581</w:t>
            </w:r>
          </w:p>
        </w:tc>
        <w:tc>
          <w:tcPr>
            <w:tcW w:w="155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13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00D544C0">
              <w:rPr>
                <w:rFonts w:ascii="Times New Roman" w:hAnsi="Times New Roman" w:cs="Times New Roman"/>
                <w:sz w:val="20"/>
                <w:szCs w:val="20"/>
              </w:rPr>
              <w:t>,</w:t>
            </w:r>
            <w:r>
              <w:rPr>
                <w:rFonts w:ascii="Times New Roman" w:hAnsi="Times New Roman" w:cs="Times New Roman"/>
                <w:sz w:val="20"/>
                <w:szCs w:val="20"/>
              </w:rPr>
              <w:t>10581</w:t>
            </w:r>
          </w:p>
        </w:tc>
      </w:tr>
      <w:tr w:rsidR="008A2B8D" w:rsidTr="00D544C0">
        <w:trPr>
          <w:trHeight w:val="245"/>
          <w:jc w:val="center"/>
        </w:trPr>
        <w:tc>
          <w:tcPr>
            <w:tcW w:w="156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Отвод 90 гр. 0160 мм ПЭ100 SDR11 ГПП</w:t>
            </w:r>
          </w:p>
        </w:tc>
        <w:tc>
          <w:tcPr>
            <w:tcW w:w="85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1</w:t>
            </w:r>
          </w:p>
        </w:tc>
        <w:tc>
          <w:tcPr>
            <w:tcW w:w="851"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штук</w:t>
            </w:r>
          </w:p>
        </w:tc>
        <w:tc>
          <w:tcPr>
            <w:tcW w:w="2404" w:type="dxa"/>
            <w:vMerge/>
            <w:vAlign w:val="center"/>
          </w:tcPr>
          <w:p w:rsidR="008A2B8D" w:rsidRDefault="008A2B8D" w:rsidP="00D544C0">
            <w:pPr>
              <w:pStyle w:val="af4"/>
              <w:jc w:val="center"/>
              <w:rPr>
                <w:rFonts w:ascii="Times New Roman" w:hAnsi="Times New Roman"/>
                <w:sz w:val="20"/>
                <w:szCs w:val="20"/>
              </w:rPr>
            </w:pPr>
          </w:p>
        </w:tc>
        <w:tc>
          <w:tcPr>
            <w:tcW w:w="1418"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2</w:t>
            </w:r>
            <w:r w:rsidR="004C5DD1">
              <w:rPr>
                <w:rFonts w:ascii="Times New Roman" w:hAnsi="Times New Roman"/>
                <w:sz w:val="20"/>
                <w:szCs w:val="20"/>
              </w:rPr>
              <w:t>,</w:t>
            </w:r>
            <w:r>
              <w:rPr>
                <w:rFonts w:ascii="Times New Roman" w:hAnsi="Times New Roman"/>
                <w:sz w:val="20"/>
                <w:szCs w:val="20"/>
              </w:rPr>
              <w:t>96729</w:t>
            </w:r>
          </w:p>
        </w:tc>
        <w:tc>
          <w:tcPr>
            <w:tcW w:w="155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13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00D544C0">
              <w:rPr>
                <w:rFonts w:ascii="Times New Roman" w:hAnsi="Times New Roman" w:cs="Times New Roman"/>
                <w:sz w:val="20"/>
                <w:szCs w:val="20"/>
              </w:rPr>
              <w:t>,</w:t>
            </w:r>
            <w:r>
              <w:rPr>
                <w:rFonts w:ascii="Times New Roman" w:hAnsi="Times New Roman" w:cs="Times New Roman"/>
                <w:sz w:val="20"/>
                <w:szCs w:val="20"/>
              </w:rPr>
              <w:t>96729</w:t>
            </w:r>
          </w:p>
        </w:tc>
      </w:tr>
      <w:tr w:rsidR="008A2B8D" w:rsidTr="00D544C0">
        <w:trPr>
          <w:trHeight w:val="245"/>
          <w:jc w:val="center"/>
        </w:trPr>
        <w:tc>
          <w:tcPr>
            <w:tcW w:w="156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Тепловая пушка SFH9000.9кВТ, 380вт</w:t>
            </w:r>
          </w:p>
        </w:tc>
        <w:tc>
          <w:tcPr>
            <w:tcW w:w="85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7</w:t>
            </w:r>
          </w:p>
        </w:tc>
        <w:tc>
          <w:tcPr>
            <w:tcW w:w="851"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штук</w:t>
            </w:r>
          </w:p>
        </w:tc>
        <w:tc>
          <w:tcPr>
            <w:tcW w:w="2404" w:type="dxa"/>
            <w:vMerge w:val="restart"/>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Распоряжение Администрации МО «Ахтубинский район» от</w:t>
            </w:r>
            <w:r w:rsidR="00D544C0">
              <w:rPr>
                <w:rFonts w:ascii="Times New Roman" w:hAnsi="Times New Roman"/>
                <w:sz w:val="20"/>
                <w:szCs w:val="20"/>
              </w:rPr>
              <w:t xml:space="preserve"> </w:t>
            </w:r>
            <w:r>
              <w:rPr>
                <w:rFonts w:ascii="Times New Roman" w:hAnsi="Times New Roman"/>
                <w:color w:val="000000"/>
                <w:sz w:val="20"/>
                <w:szCs w:val="20"/>
              </w:rPr>
              <w:t>30.12.2022 №710-р (</w:t>
            </w:r>
            <w:r>
              <w:rPr>
                <w:rFonts w:ascii="Times New Roman" w:hAnsi="Times New Roman"/>
                <w:sz w:val="20"/>
                <w:szCs w:val="20"/>
              </w:rPr>
              <w:t>акт о приеме-передаче объектов, нефинансовых активов 30.12.2022 №0000-000078)</w:t>
            </w:r>
          </w:p>
        </w:tc>
        <w:tc>
          <w:tcPr>
            <w:tcW w:w="1418"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66</w:t>
            </w:r>
            <w:r w:rsidR="004C5DD1">
              <w:rPr>
                <w:rFonts w:ascii="Times New Roman" w:hAnsi="Times New Roman"/>
                <w:sz w:val="20"/>
                <w:szCs w:val="20"/>
              </w:rPr>
              <w:t>,</w:t>
            </w:r>
            <w:r>
              <w:rPr>
                <w:rFonts w:ascii="Times New Roman" w:hAnsi="Times New Roman"/>
                <w:sz w:val="20"/>
                <w:szCs w:val="20"/>
              </w:rPr>
              <w:t>003</w:t>
            </w:r>
          </w:p>
        </w:tc>
        <w:tc>
          <w:tcPr>
            <w:tcW w:w="155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13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-66</w:t>
            </w:r>
            <w:r w:rsidR="00D544C0">
              <w:rPr>
                <w:rFonts w:ascii="Times New Roman" w:hAnsi="Times New Roman" w:cs="Times New Roman"/>
                <w:sz w:val="20"/>
                <w:szCs w:val="20"/>
              </w:rPr>
              <w:t>,</w:t>
            </w:r>
            <w:r>
              <w:rPr>
                <w:rFonts w:ascii="Times New Roman" w:hAnsi="Times New Roman" w:cs="Times New Roman"/>
                <w:sz w:val="20"/>
                <w:szCs w:val="20"/>
              </w:rPr>
              <w:t>003</w:t>
            </w:r>
          </w:p>
        </w:tc>
      </w:tr>
      <w:tr w:rsidR="008A2B8D" w:rsidTr="00D544C0">
        <w:trPr>
          <w:trHeight w:val="245"/>
          <w:jc w:val="center"/>
        </w:trPr>
        <w:tc>
          <w:tcPr>
            <w:tcW w:w="156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 xml:space="preserve">Мотопомпа </w:t>
            </w:r>
            <w:proofErr w:type="spellStart"/>
            <w:r>
              <w:rPr>
                <w:rFonts w:ascii="Times New Roman" w:hAnsi="Times New Roman"/>
                <w:sz w:val="20"/>
                <w:szCs w:val="20"/>
              </w:rPr>
              <w:t>shampion</w:t>
            </w:r>
            <w:proofErr w:type="spellEnd"/>
            <w:r>
              <w:rPr>
                <w:rFonts w:ascii="Times New Roman" w:hAnsi="Times New Roman"/>
                <w:sz w:val="20"/>
                <w:szCs w:val="20"/>
              </w:rPr>
              <w:t xml:space="preserve"> GTP 80</w:t>
            </w:r>
          </w:p>
        </w:tc>
        <w:tc>
          <w:tcPr>
            <w:tcW w:w="850"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1</w:t>
            </w:r>
          </w:p>
        </w:tc>
        <w:tc>
          <w:tcPr>
            <w:tcW w:w="851"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штук</w:t>
            </w:r>
          </w:p>
        </w:tc>
        <w:tc>
          <w:tcPr>
            <w:tcW w:w="2404" w:type="dxa"/>
            <w:vMerge/>
            <w:vAlign w:val="center"/>
          </w:tcPr>
          <w:p w:rsidR="008A2B8D" w:rsidRDefault="008A2B8D" w:rsidP="00D544C0">
            <w:pPr>
              <w:pStyle w:val="af4"/>
              <w:jc w:val="center"/>
              <w:rPr>
                <w:rFonts w:ascii="Times New Roman" w:hAnsi="Times New Roman"/>
                <w:sz w:val="20"/>
                <w:szCs w:val="20"/>
              </w:rPr>
            </w:pPr>
          </w:p>
        </w:tc>
        <w:tc>
          <w:tcPr>
            <w:tcW w:w="1418" w:type="dxa"/>
            <w:vAlign w:val="center"/>
          </w:tcPr>
          <w:p w:rsidR="008A2B8D" w:rsidRDefault="00456482" w:rsidP="00D544C0">
            <w:pPr>
              <w:pStyle w:val="af4"/>
              <w:jc w:val="center"/>
              <w:rPr>
                <w:rFonts w:ascii="Times New Roman" w:hAnsi="Times New Roman"/>
                <w:sz w:val="20"/>
                <w:szCs w:val="20"/>
              </w:rPr>
            </w:pPr>
            <w:r>
              <w:rPr>
                <w:rFonts w:ascii="Times New Roman" w:hAnsi="Times New Roman"/>
                <w:sz w:val="20"/>
                <w:szCs w:val="20"/>
              </w:rPr>
              <w:t>26</w:t>
            </w:r>
            <w:r w:rsidR="004C5DD1">
              <w:rPr>
                <w:rFonts w:ascii="Times New Roman" w:hAnsi="Times New Roman"/>
                <w:sz w:val="20"/>
                <w:szCs w:val="20"/>
              </w:rPr>
              <w:t>,</w:t>
            </w:r>
            <w:r>
              <w:rPr>
                <w:rFonts w:ascii="Times New Roman" w:hAnsi="Times New Roman"/>
                <w:sz w:val="20"/>
                <w:szCs w:val="20"/>
              </w:rPr>
              <w:t>70</w:t>
            </w:r>
          </w:p>
        </w:tc>
        <w:tc>
          <w:tcPr>
            <w:tcW w:w="155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139" w:type="dxa"/>
            <w:vAlign w:val="center"/>
          </w:tcPr>
          <w:p w:rsidR="008A2B8D" w:rsidRDefault="00456482" w:rsidP="00D544C0">
            <w:pPr>
              <w:spacing w:line="240" w:lineRule="auto"/>
              <w:jc w:val="center"/>
              <w:rPr>
                <w:rFonts w:ascii="Times New Roman" w:hAnsi="Times New Roman" w:cs="Times New Roman"/>
                <w:sz w:val="20"/>
                <w:szCs w:val="20"/>
              </w:rPr>
            </w:pPr>
            <w:r>
              <w:rPr>
                <w:rFonts w:ascii="Times New Roman" w:hAnsi="Times New Roman" w:cs="Times New Roman"/>
                <w:sz w:val="20"/>
                <w:szCs w:val="20"/>
              </w:rPr>
              <w:t>-26</w:t>
            </w:r>
            <w:r w:rsidR="00D544C0">
              <w:rPr>
                <w:rFonts w:ascii="Times New Roman" w:hAnsi="Times New Roman" w:cs="Times New Roman"/>
                <w:sz w:val="20"/>
                <w:szCs w:val="20"/>
              </w:rPr>
              <w:t>,</w:t>
            </w:r>
            <w:r>
              <w:rPr>
                <w:rFonts w:ascii="Times New Roman" w:hAnsi="Times New Roman" w:cs="Times New Roman"/>
                <w:sz w:val="20"/>
                <w:szCs w:val="20"/>
              </w:rPr>
              <w:t>70</w:t>
            </w:r>
          </w:p>
        </w:tc>
      </w:tr>
      <w:tr w:rsidR="00D544C0" w:rsidTr="00D544C0">
        <w:trPr>
          <w:trHeight w:val="297"/>
          <w:jc w:val="center"/>
        </w:trPr>
        <w:tc>
          <w:tcPr>
            <w:tcW w:w="1560" w:type="dxa"/>
            <w:vAlign w:val="center"/>
          </w:tcPr>
          <w:p w:rsidR="00D544C0" w:rsidRDefault="00D544C0" w:rsidP="00D544C0">
            <w:pPr>
              <w:pStyle w:val="af4"/>
              <w:jc w:val="center"/>
              <w:rPr>
                <w:rFonts w:ascii="Times New Roman" w:hAnsi="Times New Roman"/>
                <w:b/>
                <w:sz w:val="20"/>
                <w:szCs w:val="20"/>
              </w:rPr>
            </w:pPr>
            <w:r>
              <w:rPr>
                <w:rFonts w:ascii="Times New Roman" w:hAnsi="Times New Roman"/>
                <w:b/>
                <w:sz w:val="20"/>
                <w:szCs w:val="20"/>
              </w:rPr>
              <w:t>ИТОГО</w:t>
            </w:r>
          </w:p>
        </w:tc>
        <w:tc>
          <w:tcPr>
            <w:tcW w:w="850" w:type="dxa"/>
            <w:vAlign w:val="center"/>
          </w:tcPr>
          <w:p w:rsidR="00D544C0" w:rsidRDefault="00D544C0" w:rsidP="00D544C0">
            <w:pPr>
              <w:pStyle w:val="af4"/>
              <w:jc w:val="center"/>
              <w:rPr>
                <w:rFonts w:ascii="Times New Roman" w:hAnsi="Times New Roman"/>
                <w:b/>
                <w:sz w:val="20"/>
                <w:szCs w:val="20"/>
              </w:rPr>
            </w:pPr>
          </w:p>
        </w:tc>
        <w:tc>
          <w:tcPr>
            <w:tcW w:w="851" w:type="dxa"/>
            <w:vAlign w:val="center"/>
          </w:tcPr>
          <w:p w:rsidR="00D544C0" w:rsidRDefault="00D544C0" w:rsidP="00D544C0">
            <w:pPr>
              <w:pStyle w:val="af4"/>
              <w:jc w:val="center"/>
              <w:rPr>
                <w:rFonts w:ascii="Times New Roman" w:hAnsi="Times New Roman"/>
                <w:b/>
                <w:sz w:val="20"/>
                <w:szCs w:val="20"/>
              </w:rPr>
            </w:pPr>
          </w:p>
        </w:tc>
        <w:tc>
          <w:tcPr>
            <w:tcW w:w="2404" w:type="dxa"/>
            <w:vAlign w:val="center"/>
          </w:tcPr>
          <w:p w:rsidR="00D544C0" w:rsidRDefault="00D544C0" w:rsidP="00D544C0">
            <w:pPr>
              <w:pStyle w:val="af4"/>
              <w:jc w:val="center"/>
              <w:rPr>
                <w:rFonts w:ascii="Times New Roman" w:hAnsi="Times New Roman"/>
                <w:b/>
                <w:sz w:val="20"/>
                <w:szCs w:val="20"/>
              </w:rPr>
            </w:pPr>
          </w:p>
        </w:tc>
        <w:tc>
          <w:tcPr>
            <w:tcW w:w="1418" w:type="dxa"/>
            <w:vAlign w:val="center"/>
          </w:tcPr>
          <w:p w:rsidR="00D544C0" w:rsidRDefault="00D544C0" w:rsidP="00D544C0">
            <w:pPr>
              <w:pStyle w:val="af4"/>
              <w:jc w:val="center"/>
              <w:rPr>
                <w:rFonts w:ascii="Times New Roman" w:hAnsi="Times New Roman"/>
                <w:b/>
                <w:sz w:val="20"/>
                <w:szCs w:val="20"/>
              </w:rPr>
            </w:pPr>
            <w:r>
              <w:rPr>
                <w:rFonts w:ascii="Times New Roman" w:hAnsi="Times New Roman"/>
                <w:b/>
                <w:sz w:val="20"/>
                <w:szCs w:val="20"/>
              </w:rPr>
              <w:t>3663,99612</w:t>
            </w:r>
          </w:p>
        </w:tc>
        <w:tc>
          <w:tcPr>
            <w:tcW w:w="1559" w:type="dxa"/>
            <w:vAlign w:val="center"/>
          </w:tcPr>
          <w:p w:rsidR="00D544C0" w:rsidRDefault="00D544C0" w:rsidP="00D544C0">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3214,47835</w:t>
            </w:r>
          </w:p>
        </w:tc>
        <w:tc>
          <w:tcPr>
            <w:tcW w:w="1139" w:type="dxa"/>
            <w:vAlign w:val="center"/>
          </w:tcPr>
          <w:p w:rsidR="00D544C0" w:rsidRDefault="00D544C0" w:rsidP="00D544C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-449,51777</w:t>
            </w:r>
          </w:p>
        </w:tc>
      </w:tr>
    </w:tbl>
    <w:p w:rsidR="008A2B8D" w:rsidRDefault="00456482" w:rsidP="00D544C0">
      <w:pPr>
        <w:autoSpaceDE w:val="0"/>
        <w:autoSpaceDN w:val="0"/>
        <w:adjustRightInd w:val="0"/>
        <w:spacing w:before="120"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проведении контрольного мероприятия выявлено, что в регистрах бухгалтерского учета за 2022 год не отражено имущество, переданное Администрацией МО «Ахтубинский район» в хозяйственное ведение МУП ЖКХ «Универсал» на общую сумму 449</w:t>
      </w:r>
      <w:r w:rsidR="00D544C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51777 </w:t>
      </w:r>
      <w:r w:rsidR="00D544C0">
        <w:rPr>
          <w:rFonts w:ascii="Times New Roman" w:eastAsia="Times New Roman" w:hAnsi="Times New Roman" w:cs="Times New Roman"/>
          <w:sz w:val="24"/>
          <w:szCs w:val="24"/>
          <w:lang w:eastAsia="ru-RU"/>
        </w:rPr>
        <w:t xml:space="preserve">тыс. </w:t>
      </w:r>
      <w:r>
        <w:rPr>
          <w:rFonts w:ascii="Times New Roman" w:eastAsia="Times New Roman" w:hAnsi="Times New Roman" w:cs="Times New Roman"/>
          <w:sz w:val="24"/>
          <w:szCs w:val="24"/>
          <w:lang w:eastAsia="ru-RU"/>
        </w:rPr>
        <w:t>рублей:</w:t>
      </w:r>
    </w:p>
    <w:p w:rsidR="008A2B8D" w:rsidRPr="00D544C0" w:rsidRDefault="00456482" w:rsidP="00D544C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544C0">
        <w:rPr>
          <w:rFonts w:ascii="Times New Roman" w:eastAsia="Times New Roman" w:hAnsi="Times New Roman" w:cs="Times New Roman"/>
          <w:sz w:val="24"/>
          <w:szCs w:val="24"/>
          <w:lang w:eastAsia="ru-RU"/>
        </w:rPr>
        <w:t xml:space="preserve">Данный факт свидетельствует </w:t>
      </w:r>
      <w:r w:rsidRPr="00D544C0">
        <w:rPr>
          <w:rFonts w:ascii="Times New Roman" w:hAnsi="Times New Roman" w:cs="Times New Roman"/>
          <w:sz w:val="24"/>
          <w:szCs w:val="24"/>
        </w:rPr>
        <w:t>о нарушении правил ведения бухгалтерского учета на Предприятии.</w:t>
      </w:r>
    </w:p>
    <w:p w:rsidR="008A2B8D" w:rsidRDefault="00456482" w:rsidP="00D544C0">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В нарушении п.9 Учетной политики Предприятия, ФЗ №402-ФЗ </w:t>
      </w:r>
      <w:r w:rsidR="00D544C0">
        <w:rPr>
          <w:rFonts w:ascii="Times New Roman" w:eastAsia="Times New Roman" w:hAnsi="Times New Roman" w:cs="Times New Roman"/>
          <w:b/>
          <w:i/>
          <w:sz w:val="24"/>
          <w:szCs w:val="24"/>
          <w:lang w:eastAsia="ru-RU"/>
        </w:rPr>
        <w:t xml:space="preserve">на Предприятии </w:t>
      </w:r>
      <w:r>
        <w:rPr>
          <w:rFonts w:ascii="Times New Roman" w:eastAsia="Times New Roman" w:hAnsi="Times New Roman" w:cs="Times New Roman"/>
          <w:b/>
          <w:i/>
          <w:sz w:val="24"/>
          <w:szCs w:val="24"/>
          <w:lang w:eastAsia="ru-RU"/>
        </w:rPr>
        <w:t>отсутствует контроль совершаемых в организации фактов хозяйственной жизни (9 фактов на сумму 449</w:t>
      </w:r>
      <w:r w:rsidR="00D544C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51777 </w:t>
      </w:r>
      <w:r w:rsidR="00D544C0">
        <w:rPr>
          <w:rFonts w:ascii="Times New Roman" w:eastAsia="Times New Roman" w:hAnsi="Times New Roman" w:cs="Times New Roman"/>
          <w:b/>
          <w:i/>
          <w:sz w:val="24"/>
          <w:szCs w:val="24"/>
          <w:lang w:eastAsia="ru-RU"/>
        </w:rPr>
        <w:t xml:space="preserve">тыс. </w:t>
      </w:r>
      <w:r>
        <w:rPr>
          <w:rFonts w:ascii="Times New Roman" w:eastAsia="Times New Roman" w:hAnsi="Times New Roman" w:cs="Times New Roman"/>
          <w:b/>
          <w:i/>
          <w:sz w:val="24"/>
          <w:szCs w:val="24"/>
          <w:lang w:eastAsia="ru-RU"/>
        </w:rPr>
        <w:t>рублей).</w:t>
      </w:r>
    </w:p>
    <w:p w:rsidR="008A2B8D" w:rsidRPr="00D544C0" w:rsidRDefault="00456482" w:rsidP="00D544C0">
      <w:pPr>
        <w:autoSpaceDE w:val="0"/>
        <w:autoSpaceDN w:val="0"/>
        <w:adjustRightInd w:val="0"/>
        <w:spacing w:before="120" w:after="0" w:line="240" w:lineRule="auto"/>
        <w:ind w:firstLine="567"/>
        <w:jc w:val="both"/>
        <w:rPr>
          <w:rFonts w:ascii="Times New Roman" w:eastAsia="Times New Roman" w:hAnsi="Times New Roman" w:cs="Times New Roman"/>
          <w:i/>
          <w:sz w:val="24"/>
          <w:szCs w:val="24"/>
          <w:lang w:eastAsia="ru-RU"/>
        </w:rPr>
      </w:pPr>
      <w:r w:rsidRPr="00D544C0">
        <w:rPr>
          <w:rFonts w:ascii="Times New Roman" w:eastAsia="Times New Roman" w:hAnsi="Times New Roman"/>
          <w:i/>
          <w:sz w:val="24"/>
          <w:szCs w:val="24"/>
          <w:lang w:eastAsia="ru-RU"/>
        </w:rPr>
        <w:t xml:space="preserve">Контрольно-счетная палата рекомендует принимать на учет имущество, </w:t>
      </w:r>
      <w:r w:rsidRPr="00D544C0">
        <w:rPr>
          <w:rFonts w:ascii="Times New Roman" w:eastAsia="Times New Roman" w:hAnsi="Times New Roman" w:cs="Times New Roman"/>
          <w:i/>
          <w:sz w:val="24"/>
          <w:szCs w:val="24"/>
          <w:lang w:eastAsia="ru-RU"/>
        </w:rPr>
        <w:t xml:space="preserve">полученное в хозяйственное ведение МУП ЖКХ «Универсал» в соответствии </w:t>
      </w:r>
      <w:r w:rsidR="00F574D0" w:rsidRPr="00D544C0">
        <w:rPr>
          <w:rFonts w:ascii="Times New Roman" w:eastAsia="Times New Roman" w:hAnsi="Times New Roman" w:cs="Times New Roman"/>
          <w:i/>
          <w:sz w:val="24"/>
          <w:szCs w:val="24"/>
          <w:lang w:eastAsia="ru-RU"/>
        </w:rPr>
        <w:t xml:space="preserve">с действующим законодательством и </w:t>
      </w:r>
      <w:r w:rsidR="00F574D0" w:rsidRPr="00D544C0">
        <w:rPr>
          <w:rFonts w:ascii="Times New Roman" w:hAnsi="Times New Roman" w:cs="Times New Roman"/>
          <w:i/>
          <w:sz w:val="24"/>
          <w:szCs w:val="24"/>
        </w:rPr>
        <w:t>рассмотреть вопрос о привлечении к дисциплинарной ответственности виновных должностных лиц.</w:t>
      </w:r>
    </w:p>
    <w:p w:rsidR="00F574D0" w:rsidRDefault="00F574D0">
      <w:pPr>
        <w:autoSpaceDE w:val="0"/>
        <w:autoSpaceDN w:val="0"/>
        <w:adjustRightInd w:val="0"/>
        <w:spacing w:after="0" w:line="240" w:lineRule="auto"/>
        <w:ind w:firstLine="567"/>
        <w:jc w:val="both"/>
        <w:rPr>
          <w:rFonts w:ascii="Times New Roman" w:eastAsia="Times New Roman" w:hAnsi="Times New Roman" w:cs="Times New Roman"/>
          <w:b/>
          <w:i/>
          <w:sz w:val="12"/>
          <w:szCs w:val="12"/>
          <w:lang w:eastAsia="ru-RU"/>
        </w:rPr>
      </w:pPr>
    </w:p>
    <w:p w:rsidR="008A2B8D" w:rsidRDefault="00456482">
      <w:pPr>
        <w:pStyle w:val="af3"/>
        <w:spacing w:after="0" w:line="240" w:lineRule="auto"/>
        <w:ind w:left="0"/>
        <w:jc w:val="center"/>
        <w:rPr>
          <w:rFonts w:ascii="Times New Roman" w:hAnsi="Times New Roman" w:cs="Times New Roman"/>
          <w:b/>
          <w:i/>
          <w:sz w:val="24"/>
          <w:szCs w:val="24"/>
        </w:rPr>
      </w:pPr>
      <w:r>
        <w:rPr>
          <w:rFonts w:ascii="Times New Roman" w:eastAsia="Times New Roman" w:hAnsi="Times New Roman" w:cs="Times New Roman"/>
          <w:b/>
          <w:sz w:val="24"/>
          <w:szCs w:val="24"/>
          <w:lang w:eastAsia="ru-RU"/>
        </w:rPr>
        <w:t xml:space="preserve">4.4. </w:t>
      </w:r>
      <w:r>
        <w:rPr>
          <w:rFonts w:ascii="Times New Roman" w:hAnsi="Times New Roman" w:cs="Times New Roman"/>
          <w:b/>
          <w:i/>
          <w:sz w:val="24"/>
          <w:szCs w:val="24"/>
        </w:rPr>
        <w:t>Дебиторская и кредиторская задолженности Предприятия</w:t>
      </w:r>
    </w:p>
    <w:p w:rsidR="008A2B8D" w:rsidRDefault="008A2B8D">
      <w:pPr>
        <w:pStyle w:val="af3"/>
        <w:spacing w:after="0" w:line="240" w:lineRule="auto"/>
        <w:ind w:left="2007"/>
        <w:jc w:val="center"/>
        <w:rPr>
          <w:rFonts w:ascii="Times New Roman" w:eastAsia="Times New Roman" w:hAnsi="Times New Roman" w:cs="Times New Roman"/>
          <w:b/>
          <w:sz w:val="12"/>
          <w:szCs w:val="12"/>
          <w:lang w:eastAsia="ru-RU"/>
        </w:rPr>
      </w:pPr>
    </w:p>
    <w:p w:rsidR="008A2B8D" w:rsidRDefault="00456482">
      <w:pPr>
        <w:pStyle w:val="5"/>
        <w:spacing w:after="0" w:line="240" w:lineRule="auto"/>
        <w:ind w:left="0" w:firstLine="567"/>
        <w:jc w:val="both"/>
        <w:rPr>
          <w:rFonts w:ascii="Times New Roman" w:hAnsi="Times New Roman"/>
          <w:sz w:val="24"/>
          <w:szCs w:val="24"/>
        </w:rPr>
      </w:pPr>
      <w:r w:rsidRPr="007909B9">
        <w:rPr>
          <w:rFonts w:ascii="Times New Roman" w:hAnsi="Times New Roman"/>
          <w:b/>
          <w:sz w:val="24"/>
          <w:szCs w:val="24"/>
        </w:rPr>
        <w:t>4.4.1.</w:t>
      </w:r>
      <w:r>
        <w:rPr>
          <w:rFonts w:ascii="Times New Roman" w:hAnsi="Times New Roman"/>
          <w:sz w:val="24"/>
          <w:szCs w:val="24"/>
        </w:rPr>
        <w:t xml:space="preserve"> Данные бухгалтерской отчетности Предприятия свидетельствуют об увеличении как дебиторской, так и кредиторской задолженности, динамика изменения отражена в таблице №</w:t>
      </w:r>
      <w:r w:rsidR="00D544C0">
        <w:rPr>
          <w:rFonts w:ascii="Times New Roman" w:hAnsi="Times New Roman"/>
          <w:sz w:val="24"/>
          <w:szCs w:val="24"/>
        </w:rPr>
        <w:t>6</w:t>
      </w:r>
      <w:r>
        <w:rPr>
          <w:rFonts w:ascii="Times New Roman" w:hAnsi="Times New Roman"/>
          <w:sz w:val="24"/>
          <w:szCs w:val="24"/>
        </w:rPr>
        <w:t>.</w:t>
      </w:r>
    </w:p>
    <w:p w:rsidR="008A2B8D" w:rsidRPr="00D544C0" w:rsidRDefault="00D544C0">
      <w:pPr>
        <w:pStyle w:val="5"/>
        <w:spacing w:after="0" w:line="240" w:lineRule="auto"/>
        <w:jc w:val="right"/>
        <w:rPr>
          <w:rFonts w:ascii="Times New Roman" w:hAnsi="Times New Roman"/>
          <w:sz w:val="24"/>
          <w:szCs w:val="24"/>
        </w:rPr>
      </w:pPr>
      <w:r>
        <w:rPr>
          <w:rFonts w:ascii="Times New Roman" w:hAnsi="Times New Roman"/>
          <w:sz w:val="24"/>
          <w:szCs w:val="24"/>
        </w:rPr>
        <w:t>Таблица №6, тыс.</w:t>
      </w:r>
      <w:r w:rsidR="00456482" w:rsidRPr="00D544C0">
        <w:rPr>
          <w:rFonts w:ascii="Times New Roman" w:hAnsi="Times New Roman"/>
          <w:sz w:val="24"/>
          <w:szCs w:val="24"/>
        </w:rPr>
        <w:t xml:space="preserve"> руб</w:t>
      </w:r>
      <w:r>
        <w:rPr>
          <w:rFonts w:ascii="Times New Roman" w:hAnsi="Times New Roman"/>
          <w:sz w:val="24"/>
          <w:szCs w:val="24"/>
        </w:rPr>
        <w:t>лей</w:t>
      </w: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5"/>
        <w:gridCol w:w="1701"/>
        <w:gridCol w:w="1701"/>
        <w:gridCol w:w="1843"/>
      </w:tblGrid>
      <w:tr w:rsidR="008A2B8D">
        <w:trPr>
          <w:jc w:val="center"/>
        </w:trPr>
        <w:tc>
          <w:tcPr>
            <w:tcW w:w="4565"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Наименование</w:t>
            </w:r>
            <w:r w:rsidR="00D544C0">
              <w:rPr>
                <w:rFonts w:ascii="Times New Roman" w:hAnsi="Times New Roman"/>
              </w:rPr>
              <w:t xml:space="preserve"> </w:t>
            </w:r>
            <w:r>
              <w:rPr>
                <w:rFonts w:ascii="Times New Roman" w:hAnsi="Times New Roman"/>
              </w:rPr>
              <w:t>показателей</w:t>
            </w:r>
          </w:p>
        </w:tc>
        <w:tc>
          <w:tcPr>
            <w:tcW w:w="1701" w:type="dxa"/>
            <w:vAlign w:val="center"/>
          </w:tcPr>
          <w:p w:rsidR="008A2B8D" w:rsidRDefault="00456482">
            <w:pPr>
              <w:pStyle w:val="5"/>
              <w:spacing w:after="0" w:line="240" w:lineRule="auto"/>
              <w:ind w:left="0"/>
              <w:jc w:val="center"/>
              <w:rPr>
                <w:rFonts w:ascii="Times New Roman" w:hAnsi="Times New Roman"/>
              </w:rPr>
            </w:pPr>
            <w:r>
              <w:rPr>
                <w:rFonts w:ascii="Times New Roman" w:hAnsi="Times New Roman"/>
              </w:rPr>
              <w:t>По состоянию на 31.12.2021г.</w:t>
            </w:r>
          </w:p>
        </w:tc>
        <w:tc>
          <w:tcPr>
            <w:tcW w:w="1701" w:type="dxa"/>
            <w:vAlign w:val="center"/>
          </w:tcPr>
          <w:p w:rsidR="008A2B8D" w:rsidRDefault="00456482">
            <w:pPr>
              <w:pStyle w:val="5"/>
              <w:spacing w:after="0" w:line="240" w:lineRule="auto"/>
              <w:ind w:left="0"/>
              <w:jc w:val="center"/>
              <w:rPr>
                <w:rFonts w:ascii="Times New Roman" w:hAnsi="Times New Roman"/>
              </w:rPr>
            </w:pPr>
            <w:r>
              <w:rPr>
                <w:rFonts w:ascii="Times New Roman" w:hAnsi="Times New Roman"/>
              </w:rPr>
              <w:t>По состоянию на 31.12.2022г.</w:t>
            </w:r>
          </w:p>
        </w:tc>
        <w:tc>
          <w:tcPr>
            <w:tcW w:w="1843" w:type="dxa"/>
            <w:vAlign w:val="center"/>
          </w:tcPr>
          <w:p w:rsidR="008A2B8D" w:rsidRDefault="00456482">
            <w:pPr>
              <w:pStyle w:val="5"/>
              <w:spacing w:after="0" w:line="240" w:lineRule="auto"/>
              <w:ind w:left="0"/>
              <w:jc w:val="center"/>
              <w:rPr>
                <w:rFonts w:ascii="Times New Roman" w:hAnsi="Times New Roman"/>
              </w:rPr>
            </w:pPr>
            <w:r>
              <w:rPr>
                <w:rFonts w:ascii="Times New Roman" w:hAnsi="Times New Roman"/>
              </w:rPr>
              <w:t>Изменение</w:t>
            </w:r>
          </w:p>
          <w:p w:rsidR="008A2B8D" w:rsidRDefault="00456482">
            <w:pPr>
              <w:pStyle w:val="5"/>
              <w:spacing w:after="0" w:line="240" w:lineRule="auto"/>
              <w:ind w:left="0"/>
              <w:jc w:val="center"/>
              <w:rPr>
                <w:rFonts w:ascii="Times New Roman" w:hAnsi="Times New Roman"/>
              </w:rPr>
            </w:pPr>
            <w:r>
              <w:rPr>
                <w:rFonts w:ascii="Times New Roman" w:hAnsi="Times New Roman"/>
              </w:rPr>
              <w:t>(</w:t>
            </w:r>
            <w:r w:rsidR="00D544C0">
              <w:rPr>
                <w:rFonts w:ascii="Times New Roman" w:hAnsi="Times New Roman"/>
              </w:rPr>
              <w:t>гр.</w:t>
            </w:r>
            <w:r>
              <w:rPr>
                <w:rFonts w:ascii="Times New Roman" w:hAnsi="Times New Roman"/>
              </w:rPr>
              <w:t>3-</w:t>
            </w:r>
            <w:r w:rsidR="00D544C0">
              <w:rPr>
                <w:rFonts w:ascii="Times New Roman" w:hAnsi="Times New Roman"/>
              </w:rPr>
              <w:t>гр.</w:t>
            </w:r>
            <w:r>
              <w:rPr>
                <w:rFonts w:ascii="Times New Roman" w:hAnsi="Times New Roman"/>
              </w:rPr>
              <w:t>2)</w:t>
            </w:r>
          </w:p>
        </w:tc>
      </w:tr>
      <w:tr w:rsidR="008A2B8D">
        <w:trPr>
          <w:jc w:val="center"/>
        </w:trPr>
        <w:tc>
          <w:tcPr>
            <w:tcW w:w="4565" w:type="dxa"/>
            <w:vAlign w:val="center"/>
          </w:tcPr>
          <w:p w:rsidR="008A2B8D" w:rsidRDefault="00456482">
            <w:pPr>
              <w:pStyle w:val="5"/>
              <w:spacing w:after="0" w:line="240" w:lineRule="auto"/>
              <w:ind w:left="0"/>
              <w:jc w:val="center"/>
              <w:rPr>
                <w:rFonts w:ascii="Times New Roman" w:hAnsi="Times New Roman"/>
              </w:rPr>
            </w:pPr>
            <w:r>
              <w:rPr>
                <w:rFonts w:ascii="Times New Roman" w:hAnsi="Times New Roman"/>
              </w:rPr>
              <w:t>1</w:t>
            </w:r>
          </w:p>
        </w:tc>
        <w:tc>
          <w:tcPr>
            <w:tcW w:w="1701" w:type="dxa"/>
            <w:vAlign w:val="center"/>
          </w:tcPr>
          <w:p w:rsidR="008A2B8D" w:rsidRDefault="00456482">
            <w:pPr>
              <w:pStyle w:val="5"/>
              <w:spacing w:after="0" w:line="240" w:lineRule="auto"/>
              <w:ind w:left="0"/>
              <w:jc w:val="center"/>
              <w:rPr>
                <w:rFonts w:ascii="Times New Roman" w:hAnsi="Times New Roman"/>
              </w:rPr>
            </w:pPr>
            <w:r>
              <w:rPr>
                <w:rFonts w:ascii="Times New Roman" w:hAnsi="Times New Roman"/>
              </w:rPr>
              <w:t>2</w:t>
            </w:r>
          </w:p>
        </w:tc>
        <w:tc>
          <w:tcPr>
            <w:tcW w:w="1701" w:type="dxa"/>
            <w:vAlign w:val="center"/>
          </w:tcPr>
          <w:p w:rsidR="008A2B8D" w:rsidRDefault="00456482">
            <w:pPr>
              <w:pStyle w:val="5"/>
              <w:spacing w:after="0" w:line="240" w:lineRule="auto"/>
              <w:ind w:left="0"/>
              <w:jc w:val="center"/>
              <w:rPr>
                <w:rFonts w:ascii="Times New Roman" w:hAnsi="Times New Roman"/>
              </w:rPr>
            </w:pPr>
            <w:r>
              <w:rPr>
                <w:rFonts w:ascii="Times New Roman" w:hAnsi="Times New Roman"/>
              </w:rPr>
              <w:t>3</w:t>
            </w:r>
          </w:p>
        </w:tc>
        <w:tc>
          <w:tcPr>
            <w:tcW w:w="1843" w:type="dxa"/>
            <w:vAlign w:val="center"/>
          </w:tcPr>
          <w:p w:rsidR="008A2B8D" w:rsidRDefault="00456482">
            <w:pPr>
              <w:pStyle w:val="5"/>
              <w:spacing w:after="0" w:line="240" w:lineRule="auto"/>
              <w:ind w:left="0"/>
              <w:jc w:val="center"/>
              <w:rPr>
                <w:rFonts w:ascii="Times New Roman" w:hAnsi="Times New Roman"/>
              </w:rPr>
            </w:pPr>
            <w:r>
              <w:rPr>
                <w:rFonts w:ascii="Times New Roman" w:hAnsi="Times New Roman"/>
              </w:rPr>
              <w:t>4</w:t>
            </w:r>
          </w:p>
        </w:tc>
      </w:tr>
      <w:tr w:rsidR="008A2B8D">
        <w:trPr>
          <w:trHeight w:val="253"/>
          <w:jc w:val="center"/>
        </w:trPr>
        <w:tc>
          <w:tcPr>
            <w:tcW w:w="4565" w:type="dxa"/>
            <w:tcBorders>
              <w:bottom w:val="single" w:sz="4" w:space="0" w:color="auto"/>
            </w:tcBorders>
            <w:vAlign w:val="center"/>
          </w:tcPr>
          <w:p w:rsidR="008A2B8D" w:rsidRDefault="00456482" w:rsidP="002F2B85">
            <w:pPr>
              <w:pStyle w:val="5"/>
              <w:spacing w:after="0" w:line="240" w:lineRule="auto"/>
              <w:ind w:left="0"/>
              <w:rPr>
                <w:rFonts w:ascii="Times New Roman" w:hAnsi="Times New Roman"/>
              </w:rPr>
            </w:pPr>
            <w:r>
              <w:rPr>
                <w:rFonts w:ascii="Times New Roman" w:hAnsi="Times New Roman"/>
                <w:b/>
              </w:rPr>
              <w:t>Дебиторская задолженность</w:t>
            </w:r>
            <w:r w:rsidR="002F2B85">
              <w:rPr>
                <w:rFonts w:ascii="Times New Roman" w:hAnsi="Times New Roman"/>
                <w:b/>
              </w:rPr>
              <w:t xml:space="preserve">, </w:t>
            </w:r>
            <w:r>
              <w:rPr>
                <w:rFonts w:ascii="Times New Roman" w:hAnsi="Times New Roman"/>
              </w:rPr>
              <w:t>в том числе:</w:t>
            </w:r>
          </w:p>
        </w:tc>
        <w:tc>
          <w:tcPr>
            <w:tcW w:w="1701" w:type="dxa"/>
            <w:tcBorders>
              <w:bottom w:val="single" w:sz="4" w:space="0" w:color="auto"/>
            </w:tcBorders>
            <w:vAlign w:val="center"/>
          </w:tcPr>
          <w:p w:rsidR="008A2B8D" w:rsidRDefault="00D544C0" w:rsidP="00D544C0">
            <w:pPr>
              <w:pStyle w:val="5"/>
              <w:spacing w:after="0" w:line="240" w:lineRule="auto"/>
              <w:ind w:left="0"/>
              <w:jc w:val="center"/>
              <w:rPr>
                <w:rFonts w:ascii="Times New Roman" w:hAnsi="Times New Roman"/>
                <w:b/>
              </w:rPr>
            </w:pPr>
            <w:r>
              <w:rPr>
                <w:rFonts w:ascii="Times New Roman" w:hAnsi="Times New Roman"/>
                <w:b/>
              </w:rPr>
              <w:t>63 673,</w:t>
            </w:r>
            <w:r w:rsidR="00456482">
              <w:rPr>
                <w:rFonts w:ascii="Times New Roman" w:hAnsi="Times New Roman"/>
                <w:b/>
              </w:rPr>
              <w:t>9019</w:t>
            </w:r>
          </w:p>
        </w:tc>
        <w:tc>
          <w:tcPr>
            <w:tcW w:w="1701" w:type="dxa"/>
            <w:tcBorders>
              <w:bottom w:val="single" w:sz="4" w:space="0" w:color="auto"/>
            </w:tcBorders>
            <w:vAlign w:val="center"/>
          </w:tcPr>
          <w:p w:rsidR="008A2B8D" w:rsidRDefault="00D544C0" w:rsidP="00D544C0">
            <w:pPr>
              <w:spacing w:after="0" w:line="240" w:lineRule="auto"/>
              <w:jc w:val="center"/>
              <w:rPr>
                <w:rFonts w:ascii="Times New Roman" w:hAnsi="Times New Roman" w:cs="Times New Roman"/>
              </w:rPr>
            </w:pPr>
            <w:r>
              <w:rPr>
                <w:rFonts w:ascii="Times New Roman" w:eastAsia="Times New Roman" w:hAnsi="Times New Roman" w:cs="Times New Roman"/>
                <w:b/>
              </w:rPr>
              <w:t>100 233,</w:t>
            </w:r>
            <w:r w:rsidR="00456482">
              <w:rPr>
                <w:rFonts w:ascii="Times New Roman" w:eastAsia="Times New Roman" w:hAnsi="Times New Roman" w:cs="Times New Roman"/>
                <w:b/>
              </w:rPr>
              <w:t>51714</w:t>
            </w:r>
          </w:p>
        </w:tc>
        <w:tc>
          <w:tcPr>
            <w:tcW w:w="1843" w:type="dxa"/>
            <w:tcBorders>
              <w:bottom w:val="single" w:sz="4" w:space="0" w:color="auto"/>
            </w:tcBorders>
            <w:vAlign w:val="center"/>
          </w:tcPr>
          <w:p w:rsidR="008A2B8D" w:rsidRDefault="00456482" w:rsidP="00D544C0">
            <w:pPr>
              <w:pStyle w:val="5"/>
              <w:spacing w:after="0" w:line="240" w:lineRule="auto"/>
              <w:ind w:left="0"/>
              <w:jc w:val="center"/>
              <w:rPr>
                <w:rFonts w:ascii="Times New Roman" w:hAnsi="Times New Roman"/>
                <w:b/>
              </w:rPr>
            </w:pPr>
            <w:r>
              <w:rPr>
                <w:rFonts w:ascii="Times New Roman" w:hAnsi="Times New Roman"/>
                <w:b/>
              </w:rPr>
              <w:t>+36</w:t>
            </w:r>
            <w:r w:rsidR="00D544C0">
              <w:rPr>
                <w:rFonts w:ascii="Times New Roman" w:hAnsi="Times New Roman"/>
                <w:b/>
              </w:rPr>
              <w:t> </w:t>
            </w:r>
            <w:r>
              <w:rPr>
                <w:rFonts w:ascii="Times New Roman" w:hAnsi="Times New Roman"/>
                <w:b/>
              </w:rPr>
              <w:t>559</w:t>
            </w:r>
            <w:r w:rsidR="00D544C0">
              <w:rPr>
                <w:rFonts w:ascii="Times New Roman" w:hAnsi="Times New Roman"/>
                <w:b/>
              </w:rPr>
              <w:t>,</w:t>
            </w:r>
            <w:r>
              <w:rPr>
                <w:rFonts w:ascii="Times New Roman" w:hAnsi="Times New Roman"/>
                <w:b/>
              </w:rPr>
              <w:t>61524</w:t>
            </w:r>
          </w:p>
        </w:tc>
      </w:tr>
      <w:tr w:rsidR="008A2B8D">
        <w:trPr>
          <w:jc w:val="center"/>
        </w:trPr>
        <w:tc>
          <w:tcPr>
            <w:tcW w:w="4565" w:type="dxa"/>
            <w:vAlign w:val="center"/>
          </w:tcPr>
          <w:p w:rsidR="008A2B8D" w:rsidRDefault="00456482" w:rsidP="00D544C0">
            <w:pPr>
              <w:pStyle w:val="5"/>
              <w:spacing w:after="0" w:line="240" w:lineRule="auto"/>
              <w:ind w:left="0"/>
              <w:rPr>
                <w:rFonts w:ascii="Times New Roman" w:hAnsi="Times New Roman"/>
              </w:rPr>
            </w:pPr>
            <w:r>
              <w:rPr>
                <w:rFonts w:ascii="Times New Roman" w:hAnsi="Times New Roman"/>
              </w:rPr>
              <w:t>по расчетам с покупателями и заказчиками (сч.62)</w:t>
            </w:r>
          </w:p>
        </w:tc>
        <w:tc>
          <w:tcPr>
            <w:tcW w:w="1701"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63</w:t>
            </w:r>
            <w:r w:rsidR="00D544C0">
              <w:rPr>
                <w:rFonts w:ascii="Times New Roman" w:hAnsi="Times New Roman"/>
              </w:rPr>
              <w:t> </w:t>
            </w:r>
            <w:r>
              <w:rPr>
                <w:rFonts w:ascii="Times New Roman" w:hAnsi="Times New Roman"/>
              </w:rPr>
              <w:t>661</w:t>
            </w:r>
            <w:r w:rsidR="00D544C0">
              <w:rPr>
                <w:rFonts w:ascii="Times New Roman" w:hAnsi="Times New Roman"/>
              </w:rPr>
              <w:t>,</w:t>
            </w:r>
            <w:r>
              <w:rPr>
                <w:rFonts w:ascii="Times New Roman" w:hAnsi="Times New Roman"/>
              </w:rPr>
              <w:t>84011</w:t>
            </w:r>
          </w:p>
        </w:tc>
        <w:tc>
          <w:tcPr>
            <w:tcW w:w="1701" w:type="dxa"/>
            <w:vAlign w:val="center"/>
          </w:tcPr>
          <w:p w:rsidR="008A2B8D" w:rsidRDefault="00D544C0" w:rsidP="00D544C0">
            <w:pPr>
              <w:spacing w:after="0" w:line="240" w:lineRule="auto"/>
              <w:jc w:val="center"/>
              <w:rPr>
                <w:rFonts w:ascii="Times New Roman" w:hAnsi="Times New Roman" w:cs="Times New Roman"/>
              </w:rPr>
            </w:pPr>
            <w:r>
              <w:rPr>
                <w:rFonts w:ascii="Times New Roman" w:hAnsi="Times New Roman" w:cs="Times New Roman"/>
                <w:color w:val="000000"/>
              </w:rPr>
              <w:t>100 233,517</w:t>
            </w:r>
            <w:r w:rsidR="00456482">
              <w:rPr>
                <w:rFonts w:ascii="Times New Roman" w:hAnsi="Times New Roman" w:cs="Times New Roman"/>
                <w:color w:val="000000"/>
              </w:rPr>
              <w:t>14</w:t>
            </w:r>
          </w:p>
        </w:tc>
        <w:tc>
          <w:tcPr>
            <w:tcW w:w="1843"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+36</w:t>
            </w:r>
            <w:r w:rsidR="00D544C0">
              <w:rPr>
                <w:rFonts w:ascii="Times New Roman" w:hAnsi="Times New Roman"/>
              </w:rPr>
              <w:t> </w:t>
            </w:r>
            <w:r>
              <w:rPr>
                <w:rFonts w:ascii="Times New Roman" w:hAnsi="Times New Roman"/>
              </w:rPr>
              <w:t>571</w:t>
            </w:r>
            <w:r w:rsidR="00D544C0">
              <w:rPr>
                <w:rFonts w:ascii="Times New Roman" w:hAnsi="Times New Roman"/>
              </w:rPr>
              <w:t>,</w:t>
            </w:r>
            <w:r>
              <w:rPr>
                <w:rFonts w:ascii="Times New Roman" w:hAnsi="Times New Roman"/>
              </w:rPr>
              <w:t>67703</w:t>
            </w:r>
          </w:p>
        </w:tc>
      </w:tr>
      <w:tr w:rsidR="008A2B8D">
        <w:trPr>
          <w:trHeight w:val="296"/>
          <w:jc w:val="center"/>
        </w:trPr>
        <w:tc>
          <w:tcPr>
            <w:tcW w:w="4565" w:type="dxa"/>
            <w:vAlign w:val="center"/>
          </w:tcPr>
          <w:p w:rsidR="008A2B8D" w:rsidRDefault="00456482" w:rsidP="00D544C0">
            <w:pPr>
              <w:pStyle w:val="5"/>
              <w:spacing w:after="0" w:line="240" w:lineRule="auto"/>
              <w:ind w:left="0"/>
              <w:rPr>
                <w:rFonts w:ascii="Times New Roman" w:hAnsi="Times New Roman"/>
              </w:rPr>
            </w:pPr>
            <w:r>
              <w:rPr>
                <w:rFonts w:ascii="Times New Roman" w:hAnsi="Times New Roman"/>
              </w:rPr>
              <w:t>по расчетам с подотчетными лицами (сч.71)</w:t>
            </w:r>
          </w:p>
        </w:tc>
        <w:tc>
          <w:tcPr>
            <w:tcW w:w="1701"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12</w:t>
            </w:r>
            <w:r w:rsidR="00D544C0">
              <w:rPr>
                <w:rFonts w:ascii="Times New Roman" w:hAnsi="Times New Roman"/>
              </w:rPr>
              <w:t>,</w:t>
            </w:r>
            <w:r>
              <w:rPr>
                <w:rFonts w:ascii="Times New Roman" w:hAnsi="Times New Roman"/>
              </w:rPr>
              <w:t>06179</w:t>
            </w:r>
          </w:p>
        </w:tc>
        <w:tc>
          <w:tcPr>
            <w:tcW w:w="1701" w:type="dxa"/>
            <w:vAlign w:val="center"/>
          </w:tcPr>
          <w:p w:rsidR="008A2B8D" w:rsidRDefault="00456482" w:rsidP="00D544C0">
            <w:pPr>
              <w:spacing w:after="0" w:line="240" w:lineRule="auto"/>
              <w:jc w:val="center"/>
              <w:rPr>
                <w:rFonts w:ascii="Times New Roman" w:hAnsi="Times New Roman" w:cs="Times New Roman"/>
              </w:rPr>
            </w:pPr>
            <w:r>
              <w:rPr>
                <w:rFonts w:ascii="Times New Roman" w:hAnsi="Times New Roman" w:cs="Times New Roman"/>
              </w:rPr>
              <w:t>0,00</w:t>
            </w:r>
          </w:p>
        </w:tc>
        <w:tc>
          <w:tcPr>
            <w:tcW w:w="1843"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-12</w:t>
            </w:r>
            <w:r w:rsidR="00D544C0">
              <w:rPr>
                <w:rFonts w:ascii="Times New Roman" w:hAnsi="Times New Roman"/>
              </w:rPr>
              <w:t>,</w:t>
            </w:r>
            <w:r>
              <w:rPr>
                <w:rFonts w:ascii="Times New Roman" w:hAnsi="Times New Roman"/>
              </w:rPr>
              <w:t>06179</w:t>
            </w:r>
          </w:p>
        </w:tc>
      </w:tr>
      <w:tr w:rsidR="008A2B8D">
        <w:trPr>
          <w:jc w:val="center"/>
        </w:trPr>
        <w:tc>
          <w:tcPr>
            <w:tcW w:w="4565" w:type="dxa"/>
            <w:vAlign w:val="center"/>
          </w:tcPr>
          <w:p w:rsidR="008A2B8D" w:rsidRDefault="00456482" w:rsidP="00D544C0">
            <w:pPr>
              <w:pStyle w:val="5"/>
              <w:spacing w:after="0" w:line="240" w:lineRule="auto"/>
              <w:ind w:left="0"/>
              <w:rPr>
                <w:rFonts w:ascii="Times New Roman" w:hAnsi="Times New Roman"/>
                <w:b/>
              </w:rPr>
            </w:pPr>
            <w:r>
              <w:rPr>
                <w:rFonts w:ascii="Times New Roman" w:hAnsi="Times New Roman"/>
                <w:b/>
              </w:rPr>
              <w:t>Кредиторская задолженность</w:t>
            </w:r>
            <w:r w:rsidR="002F2B85">
              <w:rPr>
                <w:rFonts w:ascii="Times New Roman" w:hAnsi="Times New Roman"/>
                <w:b/>
              </w:rPr>
              <w:t xml:space="preserve">, </w:t>
            </w:r>
            <w:r w:rsidR="002F2B85">
              <w:rPr>
                <w:rFonts w:ascii="Times New Roman" w:hAnsi="Times New Roman"/>
              </w:rPr>
              <w:t>в том числе:</w:t>
            </w:r>
          </w:p>
        </w:tc>
        <w:tc>
          <w:tcPr>
            <w:tcW w:w="1701" w:type="dxa"/>
            <w:vAlign w:val="center"/>
          </w:tcPr>
          <w:p w:rsidR="008A2B8D" w:rsidRDefault="00456482" w:rsidP="00D544C0">
            <w:pPr>
              <w:pStyle w:val="5"/>
              <w:spacing w:after="0" w:line="240" w:lineRule="auto"/>
              <w:ind w:left="0"/>
              <w:jc w:val="center"/>
              <w:rPr>
                <w:rFonts w:ascii="Times New Roman" w:hAnsi="Times New Roman"/>
                <w:b/>
              </w:rPr>
            </w:pPr>
            <w:r>
              <w:rPr>
                <w:rFonts w:ascii="Times New Roman" w:hAnsi="Times New Roman"/>
                <w:b/>
              </w:rPr>
              <w:t>385</w:t>
            </w:r>
            <w:r w:rsidR="00D544C0">
              <w:rPr>
                <w:rFonts w:ascii="Times New Roman" w:hAnsi="Times New Roman"/>
                <w:b/>
              </w:rPr>
              <w:t> </w:t>
            </w:r>
            <w:r>
              <w:rPr>
                <w:rFonts w:ascii="Times New Roman" w:hAnsi="Times New Roman"/>
                <w:b/>
              </w:rPr>
              <w:t>294</w:t>
            </w:r>
            <w:r w:rsidR="00D544C0">
              <w:rPr>
                <w:rFonts w:ascii="Times New Roman" w:hAnsi="Times New Roman"/>
                <w:b/>
              </w:rPr>
              <w:t>,</w:t>
            </w:r>
            <w:r>
              <w:rPr>
                <w:rFonts w:ascii="Times New Roman" w:hAnsi="Times New Roman"/>
                <w:b/>
              </w:rPr>
              <w:t>87226</w:t>
            </w:r>
          </w:p>
        </w:tc>
        <w:tc>
          <w:tcPr>
            <w:tcW w:w="1701" w:type="dxa"/>
            <w:vAlign w:val="center"/>
          </w:tcPr>
          <w:p w:rsidR="008A2B8D" w:rsidRDefault="00456482" w:rsidP="00D544C0">
            <w:pPr>
              <w:pStyle w:val="5"/>
              <w:spacing w:after="0" w:line="240" w:lineRule="auto"/>
              <w:ind w:left="0"/>
              <w:jc w:val="center"/>
              <w:rPr>
                <w:rFonts w:ascii="Times New Roman" w:hAnsi="Times New Roman"/>
                <w:b/>
              </w:rPr>
            </w:pPr>
            <w:r>
              <w:rPr>
                <w:rFonts w:ascii="Times New Roman" w:hAnsi="Times New Roman"/>
                <w:b/>
              </w:rPr>
              <w:t>435</w:t>
            </w:r>
            <w:r w:rsidR="00D544C0">
              <w:rPr>
                <w:rFonts w:ascii="Times New Roman" w:hAnsi="Times New Roman"/>
                <w:b/>
              </w:rPr>
              <w:t> </w:t>
            </w:r>
            <w:r>
              <w:rPr>
                <w:rFonts w:ascii="Times New Roman" w:hAnsi="Times New Roman"/>
                <w:b/>
              </w:rPr>
              <w:t>834</w:t>
            </w:r>
            <w:r w:rsidR="00D544C0">
              <w:rPr>
                <w:rFonts w:ascii="Times New Roman" w:hAnsi="Times New Roman"/>
                <w:b/>
              </w:rPr>
              <w:t>,</w:t>
            </w:r>
            <w:r>
              <w:rPr>
                <w:rFonts w:ascii="Times New Roman" w:hAnsi="Times New Roman"/>
                <w:b/>
              </w:rPr>
              <w:t>3669</w:t>
            </w:r>
          </w:p>
        </w:tc>
        <w:tc>
          <w:tcPr>
            <w:tcW w:w="1843" w:type="dxa"/>
            <w:vAlign w:val="center"/>
          </w:tcPr>
          <w:p w:rsidR="008A2B8D" w:rsidRDefault="00456482" w:rsidP="00D544C0">
            <w:pPr>
              <w:pStyle w:val="5"/>
              <w:spacing w:after="0" w:line="240" w:lineRule="auto"/>
              <w:ind w:left="0"/>
              <w:jc w:val="center"/>
              <w:rPr>
                <w:rFonts w:ascii="Times New Roman" w:hAnsi="Times New Roman"/>
                <w:b/>
              </w:rPr>
            </w:pPr>
            <w:r>
              <w:rPr>
                <w:rFonts w:ascii="Times New Roman" w:hAnsi="Times New Roman"/>
                <w:b/>
              </w:rPr>
              <w:t>+50</w:t>
            </w:r>
            <w:r w:rsidR="00D544C0">
              <w:rPr>
                <w:rFonts w:ascii="Times New Roman" w:hAnsi="Times New Roman"/>
                <w:b/>
              </w:rPr>
              <w:t> 539,</w:t>
            </w:r>
            <w:r>
              <w:rPr>
                <w:rFonts w:ascii="Times New Roman" w:hAnsi="Times New Roman"/>
                <w:b/>
              </w:rPr>
              <w:t>49464</w:t>
            </w:r>
          </w:p>
        </w:tc>
      </w:tr>
      <w:tr w:rsidR="008A2B8D">
        <w:trPr>
          <w:jc w:val="center"/>
        </w:trPr>
        <w:tc>
          <w:tcPr>
            <w:tcW w:w="4565" w:type="dxa"/>
            <w:vAlign w:val="center"/>
          </w:tcPr>
          <w:p w:rsidR="008A2B8D" w:rsidRDefault="00456482" w:rsidP="00D544C0">
            <w:pPr>
              <w:pStyle w:val="5"/>
              <w:spacing w:after="0" w:line="240" w:lineRule="auto"/>
              <w:ind w:left="0"/>
              <w:rPr>
                <w:rFonts w:ascii="Times New Roman" w:hAnsi="Times New Roman"/>
              </w:rPr>
            </w:pPr>
            <w:r>
              <w:rPr>
                <w:rFonts w:ascii="Times New Roman" w:hAnsi="Times New Roman"/>
              </w:rPr>
              <w:t xml:space="preserve">расчеты с поставщиками и подрядчиками </w:t>
            </w:r>
            <w:r>
              <w:rPr>
                <w:rFonts w:ascii="Times New Roman" w:hAnsi="Times New Roman"/>
              </w:rPr>
              <w:lastRenderedPageBreak/>
              <w:t>(сч.60)</w:t>
            </w:r>
          </w:p>
        </w:tc>
        <w:tc>
          <w:tcPr>
            <w:tcW w:w="1701" w:type="dxa"/>
            <w:vAlign w:val="center"/>
          </w:tcPr>
          <w:p w:rsidR="008A2B8D" w:rsidRDefault="00D544C0" w:rsidP="00D544C0">
            <w:pPr>
              <w:pStyle w:val="5"/>
              <w:spacing w:after="0" w:line="240" w:lineRule="auto"/>
              <w:ind w:left="0"/>
              <w:jc w:val="center"/>
              <w:rPr>
                <w:rFonts w:ascii="Times New Roman" w:hAnsi="Times New Roman"/>
              </w:rPr>
            </w:pPr>
            <w:r>
              <w:rPr>
                <w:rFonts w:ascii="Times New Roman" w:hAnsi="Times New Roman"/>
              </w:rPr>
              <w:lastRenderedPageBreak/>
              <w:t>199 192,</w:t>
            </w:r>
            <w:r w:rsidR="00456482">
              <w:rPr>
                <w:rFonts w:ascii="Times New Roman" w:hAnsi="Times New Roman"/>
              </w:rPr>
              <w:t>95176</w:t>
            </w:r>
          </w:p>
        </w:tc>
        <w:tc>
          <w:tcPr>
            <w:tcW w:w="1701"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233</w:t>
            </w:r>
            <w:r w:rsidR="00D544C0">
              <w:rPr>
                <w:rFonts w:ascii="Times New Roman" w:hAnsi="Times New Roman"/>
              </w:rPr>
              <w:t> </w:t>
            </w:r>
            <w:r>
              <w:rPr>
                <w:rFonts w:ascii="Times New Roman" w:hAnsi="Times New Roman"/>
              </w:rPr>
              <w:t>610</w:t>
            </w:r>
            <w:r w:rsidR="00D544C0">
              <w:rPr>
                <w:rFonts w:ascii="Times New Roman" w:hAnsi="Times New Roman"/>
              </w:rPr>
              <w:t>,</w:t>
            </w:r>
            <w:r>
              <w:rPr>
                <w:rFonts w:ascii="Times New Roman" w:hAnsi="Times New Roman"/>
              </w:rPr>
              <w:t>99468</w:t>
            </w:r>
          </w:p>
        </w:tc>
        <w:tc>
          <w:tcPr>
            <w:tcW w:w="1843"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+34</w:t>
            </w:r>
            <w:r w:rsidR="00D544C0">
              <w:rPr>
                <w:rFonts w:ascii="Times New Roman" w:hAnsi="Times New Roman"/>
              </w:rPr>
              <w:t> </w:t>
            </w:r>
            <w:r>
              <w:rPr>
                <w:rFonts w:ascii="Times New Roman" w:hAnsi="Times New Roman"/>
              </w:rPr>
              <w:t>418</w:t>
            </w:r>
            <w:r w:rsidR="00D544C0">
              <w:rPr>
                <w:rFonts w:ascii="Times New Roman" w:hAnsi="Times New Roman"/>
              </w:rPr>
              <w:t>,</w:t>
            </w:r>
            <w:r>
              <w:rPr>
                <w:rFonts w:ascii="Times New Roman" w:hAnsi="Times New Roman"/>
              </w:rPr>
              <w:t>04292</w:t>
            </w:r>
          </w:p>
        </w:tc>
      </w:tr>
      <w:tr w:rsidR="008A2B8D">
        <w:trPr>
          <w:trHeight w:val="215"/>
          <w:jc w:val="center"/>
        </w:trPr>
        <w:tc>
          <w:tcPr>
            <w:tcW w:w="4565" w:type="dxa"/>
            <w:vAlign w:val="center"/>
          </w:tcPr>
          <w:p w:rsidR="008A2B8D" w:rsidRDefault="00456482" w:rsidP="00D544C0">
            <w:pPr>
              <w:pStyle w:val="5"/>
              <w:spacing w:after="0" w:line="240" w:lineRule="auto"/>
              <w:ind w:left="0"/>
              <w:rPr>
                <w:rFonts w:ascii="Times New Roman" w:hAnsi="Times New Roman"/>
              </w:rPr>
            </w:pPr>
            <w:r>
              <w:rPr>
                <w:rFonts w:ascii="Times New Roman" w:hAnsi="Times New Roman"/>
              </w:rPr>
              <w:lastRenderedPageBreak/>
              <w:t>расчеты по налогам и сборам (сч.68)</w:t>
            </w:r>
          </w:p>
        </w:tc>
        <w:tc>
          <w:tcPr>
            <w:tcW w:w="1701"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29</w:t>
            </w:r>
            <w:r w:rsidR="00D544C0">
              <w:rPr>
                <w:rFonts w:ascii="Times New Roman" w:hAnsi="Times New Roman"/>
              </w:rPr>
              <w:t> </w:t>
            </w:r>
            <w:r>
              <w:rPr>
                <w:rFonts w:ascii="Times New Roman" w:hAnsi="Times New Roman"/>
              </w:rPr>
              <w:t>268</w:t>
            </w:r>
            <w:r w:rsidR="00D544C0">
              <w:rPr>
                <w:rFonts w:ascii="Times New Roman" w:hAnsi="Times New Roman"/>
              </w:rPr>
              <w:t>,</w:t>
            </w:r>
            <w:r>
              <w:rPr>
                <w:rFonts w:ascii="Times New Roman" w:hAnsi="Times New Roman"/>
              </w:rPr>
              <w:t>87133</w:t>
            </w:r>
          </w:p>
        </w:tc>
        <w:tc>
          <w:tcPr>
            <w:tcW w:w="1701"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39</w:t>
            </w:r>
            <w:r w:rsidR="00D544C0">
              <w:rPr>
                <w:rFonts w:ascii="Times New Roman" w:hAnsi="Times New Roman"/>
              </w:rPr>
              <w:t> </w:t>
            </w:r>
            <w:r>
              <w:rPr>
                <w:rFonts w:ascii="Times New Roman" w:hAnsi="Times New Roman"/>
              </w:rPr>
              <w:t>199</w:t>
            </w:r>
            <w:r w:rsidR="00D544C0">
              <w:rPr>
                <w:rFonts w:ascii="Times New Roman" w:hAnsi="Times New Roman"/>
              </w:rPr>
              <w:t>,</w:t>
            </w:r>
            <w:r>
              <w:rPr>
                <w:rFonts w:ascii="Times New Roman" w:hAnsi="Times New Roman"/>
              </w:rPr>
              <w:t>21719</w:t>
            </w:r>
          </w:p>
        </w:tc>
        <w:tc>
          <w:tcPr>
            <w:tcW w:w="1843"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+9</w:t>
            </w:r>
            <w:r w:rsidR="00D544C0">
              <w:rPr>
                <w:rFonts w:ascii="Times New Roman" w:hAnsi="Times New Roman"/>
              </w:rPr>
              <w:t> </w:t>
            </w:r>
            <w:r>
              <w:rPr>
                <w:rFonts w:ascii="Times New Roman" w:hAnsi="Times New Roman"/>
              </w:rPr>
              <w:t>930</w:t>
            </w:r>
            <w:r w:rsidR="00D544C0">
              <w:rPr>
                <w:rFonts w:ascii="Times New Roman" w:hAnsi="Times New Roman"/>
              </w:rPr>
              <w:t>,</w:t>
            </w:r>
            <w:r>
              <w:rPr>
                <w:rFonts w:ascii="Times New Roman" w:hAnsi="Times New Roman"/>
              </w:rPr>
              <w:t>34586</w:t>
            </w:r>
          </w:p>
        </w:tc>
      </w:tr>
      <w:tr w:rsidR="008A2B8D">
        <w:trPr>
          <w:jc w:val="center"/>
        </w:trPr>
        <w:tc>
          <w:tcPr>
            <w:tcW w:w="4565" w:type="dxa"/>
            <w:vAlign w:val="center"/>
          </w:tcPr>
          <w:p w:rsidR="008A2B8D" w:rsidRDefault="00456482" w:rsidP="00D544C0">
            <w:pPr>
              <w:pStyle w:val="5"/>
              <w:spacing w:after="0" w:line="240" w:lineRule="auto"/>
              <w:ind w:left="0"/>
              <w:rPr>
                <w:rFonts w:ascii="Times New Roman" w:hAnsi="Times New Roman"/>
              </w:rPr>
            </w:pPr>
            <w:r>
              <w:rPr>
                <w:rFonts w:ascii="Times New Roman" w:hAnsi="Times New Roman"/>
              </w:rPr>
              <w:t xml:space="preserve">расчеты по социальному страхованию и обеспечению (сч.69) </w:t>
            </w:r>
          </w:p>
        </w:tc>
        <w:tc>
          <w:tcPr>
            <w:tcW w:w="1701" w:type="dxa"/>
            <w:vAlign w:val="center"/>
          </w:tcPr>
          <w:p w:rsidR="008A2B8D" w:rsidRDefault="00D544C0" w:rsidP="00D544C0">
            <w:pPr>
              <w:pStyle w:val="5"/>
              <w:spacing w:after="0" w:line="240" w:lineRule="auto"/>
              <w:ind w:left="0"/>
              <w:jc w:val="center"/>
              <w:rPr>
                <w:rFonts w:ascii="Times New Roman" w:hAnsi="Times New Roman"/>
              </w:rPr>
            </w:pPr>
            <w:r>
              <w:rPr>
                <w:rFonts w:ascii="Times New Roman" w:hAnsi="Times New Roman"/>
              </w:rPr>
              <w:t>37 074,</w:t>
            </w:r>
            <w:r w:rsidR="00456482">
              <w:rPr>
                <w:rFonts w:ascii="Times New Roman" w:hAnsi="Times New Roman"/>
              </w:rPr>
              <w:t>79777</w:t>
            </w:r>
          </w:p>
        </w:tc>
        <w:tc>
          <w:tcPr>
            <w:tcW w:w="1701"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44</w:t>
            </w:r>
            <w:r w:rsidR="00D544C0">
              <w:rPr>
                <w:rFonts w:ascii="Times New Roman" w:hAnsi="Times New Roman"/>
              </w:rPr>
              <w:t> </w:t>
            </w:r>
            <w:r>
              <w:rPr>
                <w:rFonts w:ascii="Times New Roman" w:hAnsi="Times New Roman"/>
              </w:rPr>
              <w:t>526</w:t>
            </w:r>
            <w:r w:rsidR="00D544C0">
              <w:rPr>
                <w:rFonts w:ascii="Times New Roman" w:hAnsi="Times New Roman"/>
              </w:rPr>
              <w:t>,</w:t>
            </w:r>
            <w:r>
              <w:rPr>
                <w:rFonts w:ascii="Times New Roman" w:hAnsi="Times New Roman"/>
              </w:rPr>
              <w:t>38659</w:t>
            </w:r>
          </w:p>
        </w:tc>
        <w:tc>
          <w:tcPr>
            <w:tcW w:w="1843"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+ 7</w:t>
            </w:r>
            <w:r w:rsidR="00D544C0">
              <w:rPr>
                <w:rFonts w:ascii="Times New Roman" w:hAnsi="Times New Roman"/>
              </w:rPr>
              <w:t> </w:t>
            </w:r>
            <w:r>
              <w:rPr>
                <w:rFonts w:ascii="Times New Roman" w:hAnsi="Times New Roman"/>
              </w:rPr>
              <w:t>451</w:t>
            </w:r>
            <w:r w:rsidR="00D544C0">
              <w:rPr>
                <w:rFonts w:ascii="Times New Roman" w:hAnsi="Times New Roman"/>
              </w:rPr>
              <w:t>,</w:t>
            </w:r>
            <w:r>
              <w:rPr>
                <w:rFonts w:ascii="Times New Roman" w:hAnsi="Times New Roman"/>
              </w:rPr>
              <w:t>58882</w:t>
            </w:r>
          </w:p>
        </w:tc>
      </w:tr>
      <w:tr w:rsidR="008A2B8D">
        <w:trPr>
          <w:trHeight w:val="303"/>
          <w:jc w:val="center"/>
        </w:trPr>
        <w:tc>
          <w:tcPr>
            <w:tcW w:w="4565" w:type="dxa"/>
            <w:vAlign w:val="center"/>
          </w:tcPr>
          <w:p w:rsidR="008A2B8D" w:rsidRDefault="00456482" w:rsidP="00D544C0">
            <w:pPr>
              <w:pStyle w:val="5"/>
              <w:spacing w:after="0" w:line="240" w:lineRule="auto"/>
              <w:ind w:left="0"/>
              <w:rPr>
                <w:rFonts w:ascii="Times New Roman" w:hAnsi="Times New Roman"/>
              </w:rPr>
            </w:pPr>
            <w:r>
              <w:rPr>
                <w:rFonts w:ascii="Times New Roman" w:hAnsi="Times New Roman"/>
              </w:rPr>
              <w:t>расчеты с персоналом по оплате труда (сч.70)</w:t>
            </w:r>
          </w:p>
        </w:tc>
        <w:tc>
          <w:tcPr>
            <w:tcW w:w="1701"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4</w:t>
            </w:r>
            <w:r w:rsidR="00D544C0">
              <w:rPr>
                <w:rFonts w:ascii="Times New Roman" w:hAnsi="Times New Roman"/>
              </w:rPr>
              <w:t> </w:t>
            </w:r>
            <w:r>
              <w:rPr>
                <w:rFonts w:ascii="Times New Roman" w:hAnsi="Times New Roman"/>
              </w:rPr>
              <w:t>581</w:t>
            </w:r>
            <w:r w:rsidR="00D544C0">
              <w:rPr>
                <w:rFonts w:ascii="Times New Roman" w:hAnsi="Times New Roman"/>
              </w:rPr>
              <w:t>,</w:t>
            </w:r>
            <w:r>
              <w:rPr>
                <w:rFonts w:ascii="Times New Roman" w:hAnsi="Times New Roman"/>
              </w:rPr>
              <w:t>50812</w:t>
            </w:r>
          </w:p>
        </w:tc>
        <w:tc>
          <w:tcPr>
            <w:tcW w:w="1701"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1</w:t>
            </w:r>
            <w:r w:rsidR="00D544C0">
              <w:rPr>
                <w:rFonts w:ascii="Times New Roman" w:hAnsi="Times New Roman"/>
              </w:rPr>
              <w:t> </w:t>
            </w:r>
            <w:r>
              <w:rPr>
                <w:rFonts w:ascii="Times New Roman" w:hAnsi="Times New Roman"/>
              </w:rPr>
              <w:t>607</w:t>
            </w:r>
            <w:r w:rsidR="00D544C0">
              <w:rPr>
                <w:rFonts w:ascii="Times New Roman" w:hAnsi="Times New Roman"/>
              </w:rPr>
              <w:t>,</w:t>
            </w:r>
            <w:r>
              <w:rPr>
                <w:rFonts w:ascii="Times New Roman" w:hAnsi="Times New Roman"/>
              </w:rPr>
              <w:t>54548</w:t>
            </w:r>
          </w:p>
        </w:tc>
        <w:tc>
          <w:tcPr>
            <w:tcW w:w="1843" w:type="dxa"/>
            <w:vAlign w:val="center"/>
          </w:tcPr>
          <w:p w:rsidR="008A2B8D" w:rsidRDefault="00D544C0" w:rsidP="00D544C0">
            <w:pPr>
              <w:pStyle w:val="5"/>
              <w:spacing w:after="0" w:line="240" w:lineRule="auto"/>
              <w:ind w:left="0"/>
              <w:jc w:val="center"/>
              <w:rPr>
                <w:rFonts w:ascii="Times New Roman" w:hAnsi="Times New Roman"/>
              </w:rPr>
            </w:pPr>
            <w:r>
              <w:rPr>
                <w:rFonts w:ascii="Times New Roman" w:hAnsi="Times New Roman"/>
              </w:rPr>
              <w:t>-2 973,</w:t>
            </w:r>
            <w:r w:rsidR="00456482">
              <w:rPr>
                <w:rFonts w:ascii="Times New Roman" w:hAnsi="Times New Roman"/>
              </w:rPr>
              <w:t>96264</w:t>
            </w:r>
          </w:p>
        </w:tc>
      </w:tr>
      <w:tr w:rsidR="008A2B8D">
        <w:trPr>
          <w:jc w:val="center"/>
        </w:trPr>
        <w:tc>
          <w:tcPr>
            <w:tcW w:w="4565" w:type="dxa"/>
            <w:vAlign w:val="center"/>
          </w:tcPr>
          <w:p w:rsidR="008A2B8D" w:rsidRDefault="00456482" w:rsidP="00D544C0">
            <w:pPr>
              <w:pStyle w:val="5"/>
              <w:spacing w:after="0" w:line="240" w:lineRule="auto"/>
              <w:ind w:left="0"/>
              <w:rPr>
                <w:rFonts w:ascii="Times New Roman" w:hAnsi="Times New Roman"/>
              </w:rPr>
            </w:pPr>
            <w:r>
              <w:rPr>
                <w:rFonts w:ascii="Times New Roman" w:hAnsi="Times New Roman"/>
              </w:rPr>
              <w:t>расчеты с разными дебиторами и кредиторами (сч.76)</w:t>
            </w:r>
          </w:p>
        </w:tc>
        <w:tc>
          <w:tcPr>
            <w:tcW w:w="1701" w:type="dxa"/>
            <w:vAlign w:val="center"/>
          </w:tcPr>
          <w:p w:rsidR="008A2B8D" w:rsidRDefault="00D544C0" w:rsidP="00D544C0">
            <w:pPr>
              <w:pStyle w:val="5"/>
              <w:spacing w:after="0" w:line="240" w:lineRule="auto"/>
              <w:ind w:left="0"/>
              <w:jc w:val="center"/>
              <w:rPr>
                <w:rFonts w:ascii="Times New Roman" w:hAnsi="Times New Roman"/>
              </w:rPr>
            </w:pPr>
            <w:r>
              <w:rPr>
                <w:rFonts w:ascii="Times New Roman" w:hAnsi="Times New Roman"/>
              </w:rPr>
              <w:t>115 176,</w:t>
            </w:r>
            <w:r w:rsidR="00456482">
              <w:rPr>
                <w:rFonts w:ascii="Times New Roman" w:hAnsi="Times New Roman"/>
              </w:rPr>
              <w:t>74328</w:t>
            </w:r>
          </w:p>
        </w:tc>
        <w:tc>
          <w:tcPr>
            <w:tcW w:w="1701" w:type="dxa"/>
            <w:vAlign w:val="center"/>
          </w:tcPr>
          <w:p w:rsidR="008A2B8D" w:rsidRDefault="00456482" w:rsidP="00D544C0">
            <w:pPr>
              <w:pStyle w:val="5"/>
              <w:spacing w:after="0" w:line="240" w:lineRule="auto"/>
              <w:ind w:left="0"/>
              <w:jc w:val="center"/>
              <w:rPr>
                <w:rFonts w:ascii="Times New Roman" w:hAnsi="Times New Roman"/>
              </w:rPr>
            </w:pPr>
            <w:r>
              <w:rPr>
                <w:rFonts w:ascii="Times New Roman" w:hAnsi="Times New Roman"/>
              </w:rPr>
              <w:t>116</w:t>
            </w:r>
            <w:r w:rsidR="00D544C0">
              <w:rPr>
                <w:rFonts w:ascii="Times New Roman" w:hAnsi="Times New Roman"/>
              </w:rPr>
              <w:t> </w:t>
            </w:r>
            <w:r>
              <w:rPr>
                <w:rFonts w:ascii="Times New Roman" w:hAnsi="Times New Roman"/>
              </w:rPr>
              <w:t>890</w:t>
            </w:r>
            <w:r w:rsidR="00D544C0">
              <w:rPr>
                <w:rFonts w:ascii="Times New Roman" w:hAnsi="Times New Roman"/>
              </w:rPr>
              <w:t>,</w:t>
            </w:r>
            <w:r>
              <w:rPr>
                <w:rFonts w:ascii="Times New Roman" w:hAnsi="Times New Roman"/>
              </w:rPr>
              <w:t>22296</w:t>
            </w:r>
          </w:p>
        </w:tc>
        <w:tc>
          <w:tcPr>
            <w:tcW w:w="1843" w:type="dxa"/>
            <w:vAlign w:val="center"/>
          </w:tcPr>
          <w:p w:rsidR="008A2B8D" w:rsidRDefault="00456482" w:rsidP="007909B9">
            <w:pPr>
              <w:pStyle w:val="5"/>
              <w:spacing w:after="0" w:line="240" w:lineRule="auto"/>
              <w:ind w:left="0"/>
              <w:jc w:val="center"/>
              <w:rPr>
                <w:rFonts w:ascii="Times New Roman" w:hAnsi="Times New Roman"/>
              </w:rPr>
            </w:pPr>
            <w:r>
              <w:rPr>
                <w:rFonts w:ascii="Times New Roman" w:hAnsi="Times New Roman"/>
              </w:rPr>
              <w:t>+1</w:t>
            </w:r>
            <w:r w:rsidR="007909B9">
              <w:rPr>
                <w:rFonts w:ascii="Times New Roman" w:hAnsi="Times New Roman"/>
              </w:rPr>
              <w:t> </w:t>
            </w:r>
            <w:r>
              <w:rPr>
                <w:rFonts w:ascii="Times New Roman" w:hAnsi="Times New Roman"/>
              </w:rPr>
              <w:t>713</w:t>
            </w:r>
            <w:r w:rsidR="007909B9">
              <w:rPr>
                <w:rFonts w:ascii="Times New Roman" w:hAnsi="Times New Roman"/>
              </w:rPr>
              <w:t>,</w:t>
            </w:r>
            <w:r>
              <w:rPr>
                <w:rFonts w:ascii="Times New Roman" w:hAnsi="Times New Roman"/>
              </w:rPr>
              <w:t>47968</w:t>
            </w:r>
          </w:p>
        </w:tc>
      </w:tr>
    </w:tbl>
    <w:p w:rsidR="008A2B8D" w:rsidRDefault="00456482">
      <w:pPr>
        <w:pStyle w:val="5"/>
        <w:tabs>
          <w:tab w:val="left" w:pos="567"/>
        </w:tabs>
        <w:spacing w:before="120" w:after="0" w:line="240" w:lineRule="auto"/>
        <w:ind w:left="0" w:firstLine="567"/>
        <w:jc w:val="both"/>
        <w:rPr>
          <w:rFonts w:ascii="Times New Roman" w:hAnsi="Times New Roman"/>
          <w:sz w:val="24"/>
          <w:szCs w:val="24"/>
        </w:rPr>
      </w:pPr>
      <w:r>
        <w:rPr>
          <w:rFonts w:ascii="Times New Roman" w:hAnsi="Times New Roman"/>
          <w:sz w:val="24"/>
          <w:szCs w:val="24"/>
        </w:rPr>
        <w:t xml:space="preserve">Данные таблицы </w:t>
      </w:r>
      <w:r w:rsidR="007909B9">
        <w:rPr>
          <w:rFonts w:ascii="Times New Roman" w:hAnsi="Times New Roman"/>
          <w:sz w:val="24"/>
          <w:szCs w:val="24"/>
        </w:rPr>
        <w:t>6</w:t>
      </w:r>
      <w:r>
        <w:rPr>
          <w:rFonts w:ascii="Times New Roman" w:hAnsi="Times New Roman"/>
          <w:sz w:val="24"/>
          <w:szCs w:val="24"/>
        </w:rPr>
        <w:t xml:space="preserve"> показывают, что состояние расчетов с дебиторами по сравнению с прошлым годом ухудшилось. </w:t>
      </w:r>
    </w:p>
    <w:p w:rsidR="008A2B8D" w:rsidRDefault="00456482">
      <w:pPr>
        <w:pStyle w:val="5"/>
        <w:tabs>
          <w:tab w:val="left" w:pos="567"/>
        </w:tabs>
        <w:spacing w:after="0" w:line="240" w:lineRule="auto"/>
        <w:ind w:left="0" w:firstLine="567"/>
        <w:jc w:val="both"/>
        <w:rPr>
          <w:rFonts w:ascii="Times New Roman" w:hAnsi="Times New Roman"/>
          <w:sz w:val="24"/>
          <w:szCs w:val="24"/>
        </w:rPr>
      </w:pPr>
      <w:r>
        <w:rPr>
          <w:rFonts w:ascii="Times New Roman" w:hAnsi="Times New Roman"/>
          <w:sz w:val="24"/>
          <w:szCs w:val="24"/>
        </w:rPr>
        <w:t>Кредиторская задолженность Пр</w:t>
      </w:r>
      <w:r w:rsidR="0032564D">
        <w:rPr>
          <w:rFonts w:ascii="Times New Roman" w:hAnsi="Times New Roman"/>
          <w:sz w:val="24"/>
          <w:szCs w:val="24"/>
        </w:rPr>
        <w:t>едприятия увеличилась на 50 539,</w:t>
      </w:r>
      <w:r>
        <w:rPr>
          <w:rFonts w:ascii="Times New Roman" w:hAnsi="Times New Roman"/>
          <w:sz w:val="24"/>
          <w:szCs w:val="24"/>
        </w:rPr>
        <w:t xml:space="preserve">49464 </w:t>
      </w:r>
      <w:r w:rsidR="0032564D">
        <w:rPr>
          <w:rFonts w:ascii="Times New Roman" w:hAnsi="Times New Roman"/>
          <w:sz w:val="24"/>
          <w:szCs w:val="24"/>
        </w:rPr>
        <w:t xml:space="preserve">тыс. </w:t>
      </w:r>
      <w:r>
        <w:rPr>
          <w:rFonts w:ascii="Times New Roman" w:hAnsi="Times New Roman"/>
          <w:sz w:val="24"/>
          <w:szCs w:val="24"/>
        </w:rPr>
        <w:t xml:space="preserve">рублей или на 13,1%, и по-прежнему остается довольно высокой. Из данных таблицы видно, что уменьшилась задолженность </w:t>
      </w:r>
      <w:r w:rsidR="0032564D">
        <w:rPr>
          <w:rFonts w:ascii="Times New Roman" w:hAnsi="Times New Roman"/>
          <w:sz w:val="24"/>
          <w:szCs w:val="24"/>
        </w:rPr>
        <w:t xml:space="preserve">по расчетам </w:t>
      </w:r>
      <w:r>
        <w:rPr>
          <w:rFonts w:ascii="Times New Roman" w:hAnsi="Times New Roman"/>
          <w:sz w:val="24"/>
          <w:szCs w:val="24"/>
        </w:rPr>
        <w:t>с перс</w:t>
      </w:r>
      <w:r w:rsidR="0032564D">
        <w:rPr>
          <w:rFonts w:ascii="Times New Roman" w:hAnsi="Times New Roman"/>
          <w:sz w:val="24"/>
          <w:szCs w:val="24"/>
        </w:rPr>
        <w:t>оналом по оплате труда на 2 973,</w:t>
      </w:r>
      <w:r>
        <w:rPr>
          <w:rFonts w:ascii="Times New Roman" w:hAnsi="Times New Roman"/>
          <w:sz w:val="24"/>
          <w:szCs w:val="24"/>
        </w:rPr>
        <w:t xml:space="preserve">96264 </w:t>
      </w:r>
      <w:r w:rsidR="0032564D">
        <w:rPr>
          <w:rFonts w:ascii="Times New Roman" w:hAnsi="Times New Roman"/>
          <w:sz w:val="24"/>
          <w:szCs w:val="24"/>
        </w:rPr>
        <w:t>тыс. рублей и составила 1 607,</w:t>
      </w:r>
      <w:r>
        <w:rPr>
          <w:rFonts w:ascii="Times New Roman" w:hAnsi="Times New Roman"/>
          <w:sz w:val="24"/>
          <w:szCs w:val="24"/>
        </w:rPr>
        <w:t xml:space="preserve">54548 </w:t>
      </w:r>
      <w:r w:rsidR="0032564D">
        <w:rPr>
          <w:rFonts w:ascii="Times New Roman" w:hAnsi="Times New Roman"/>
          <w:sz w:val="24"/>
          <w:szCs w:val="24"/>
        </w:rPr>
        <w:t xml:space="preserve">тыс. </w:t>
      </w:r>
      <w:r>
        <w:rPr>
          <w:rFonts w:ascii="Times New Roman" w:hAnsi="Times New Roman"/>
          <w:sz w:val="24"/>
          <w:szCs w:val="24"/>
        </w:rPr>
        <w:t>рублей.</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sidRPr="00530516">
        <w:rPr>
          <w:rFonts w:ascii="Times New Roman" w:hAnsi="Times New Roman" w:cs="Times New Roman"/>
          <w:b/>
          <w:sz w:val="24"/>
          <w:szCs w:val="24"/>
        </w:rPr>
        <w:t>4.4.2.</w:t>
      </w:r>
      <w:r>
        <w:rPr>
          <w:rFonts w:ascii="Times New Roman" w:hAnsi="Times New Roman" w:cs="Times New Roman"/>
          <w:sz w:val="24"/>
          <w:szCs w:val="24"/>
        </w:rPr>
        <w:t xml:space="preserve"> При сопоставлении показателей бухгалтерского баланса за 2022 год с данными оборотно-сальдовых ведомостей по счетам бухгалтерского учета за 2022 год выявлены расхождения по счетам бухгалтерского учета, а именно:</w:t>
      </w:r>
    </w:p>
    <w:p w:rsidR="008A2B8D" w:rsidRDefault="00456482">
      <w:pPr>
        <w:autoSpaceDE w:val="0"/>
        <w:autoSpaceDN w:val="0"/>
        <w:adjustRightInd w:val="0"/>
        <w:spacing w:after="0" w:line="240" w:lineRule="auto"/>
        <w:jc w:val="right"/>
        <w:rPr>
          <w:rFonts w:ascii="Times New Roman" w:hAnsi="Times New Roman" w:cs="Times New Roman"/>
          <w:iCs/>
          <w:sz w:val="24"/>
          <w:szCs w:val="24"/>
        </w:rPr>
      </w:pPr>
      <w:r>
        <w:rPr>
          <w:rFonts w:ascii="Times New Roman" w:hAnsi="Times New Roman" w:cs="Times New Roman"/>
          <w:iCs/>
          <w:sz w:val="24"/>
          <w:szCs w:val="24"/>
        </w:rPr>
        <w:t>Таблица №</w:t>
      </w:r>
      <w:r w:rsidR="00530516">
        <w:rPr>
          <w:rFonts w:ascii="Times New Roman" w:hAnsi="Times New Roman" w:cs="Times New Roman"/>
          <w:iCs/>
          <w:sz w:val="24"/>
          <w:szCs w:val="24"/>
        </w:rPr>
        <w:t>7</w:t>
      </w:r>
      <w:r>
        <w:rPr>
          <w:rFonts w:ascii="Times New Roman" w:hAnsi="Times New Roman" w:cs="Times New Roman"/>
          <w:iCs/>
          <w:sz w:val="24"/>
          <w:szCs w:val="24"/>
        </w:rPr>
        <w:t xml:space="preserve">, </w:t>
      </w:r>
      <w:r w:rsidR="00530516">
        <w:rPr>
          <w:rFonts w:ascii="Times New Roman" w:hAnsi="Times New Roman" w:cs="Times New Roman"/>
          <w:iCs/>
          <w:sz w:val="24"/>
          <w:szCs w:val="24"/>
        </w:rPr>
        <w:t xml:space="preserve">тыс. </w:t>
      </w:r>
      <w:r>
        <w:rPr>
          <w:rFonts w:ascii="Times New Roman" w:hAnsi="Times New Roman" w:cs="Times New Roman"/>
          <w:iCs/>
          <w:sz w:val="24"/>
          <w:szCs w:val="24"/>
        </w:rPr>
        <w:t>рублей</w:t>
      </w:r>
    </w:p>
    <w:tbl>
      <w:tblPr>
        <w:tblStyle w:val="af2"/>
        <w:tblW w:w="5258" w:type="pct"/>
        <w:jc w:val="center"/>
        <w:tblInd w:w="-318" w:type="dxa"/>
        <w:tblLayout w:type="fixed"/>
        <w:tblLook w:val="04A0" w:firstRow="1" w:lastRow="0" w:firstColumn="1" w:lastColumn="0" w:noHBand="0" w:noVBand="1"/>
      </w:tblPr>
      <w:tblGrid>
        <w:gridCol w:w="2130"/>
        <w:gridCol w:w="1558"/>
        <w:gridCol w:w="1651"/>
        <w:gridCol w:w="1737"/>
        <w:gridCol w:w="1715"/>
        <w:gridCol w:w="1274"/>
      </w:tblGrid>
      <w:tr w:rsidR="008A2B8D" w:rsidTr="00530516">
        <w:trPr>
          <w:trHeight w:val="1126"/>
          <w:jc w:val="center"/>
        </w:trPr>
        <w:tc>
          <w:tcPr>
            <w:tcW w:w="1058"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показателя</w:t>
            </w:r>
          </w:p>
        </w:tc>
        <w:tc>
          <w:tcPr>
            <w:tcW w:w="774"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spacing w:after="0" w:line="240" w:lineRule="auto"/>
              <w:ind w:left="-107" w:right="-114"/>
              <w:jc w:val="center"/>
              <w:rPr>
                <w:rFonts w:ascii="Times New Roman" w:hAnsi="Times New Roman" w:cs="Times New Roman"/>
                <w:sz w:val="20"/>
                <w:szCs w:val="20"/>
              </w:rPr>
            </w:pPr>
            <w:r>
              <w:rPr>
                <w:rFonts w:ascii="Times New Roman" w:hAnsi="Times New Roman" w:cs="Times New Roman"/>
                <w:sz w:val="20"/>
                <w:szCs w:val="20"/>
              </w:rPr>
              <w:t>По данным бухгалтерского Баланса</w:t>
            </w:r>
          </w:p>
        </w:tc>
        <w:tc>
          <w:tcPr>
            <w:tcW w:w="820"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Остаток по Дебету по оборотно-сальдовой ведомости за 2022 год</w:t>
            </w:r>
          </w:p>
        </w:tc>
        <w:tc>
          <w:tcPr>
            <w:tcW w:w="863"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Остаток по Кредиту оборотно-сальдовой ведомости за 2019 год</w:t>
            </w:r>
          </w:p>
        </w:tc>
        <w:tc>
          <w:tcPr>
            <w:tcW w:w="852"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Искажение (гр.2 - гр.3, гр. 2- гр. 5)</w:t>
            </w:r>
          </w:p>
        </w:tc>
        <w:tc>
          <w:tcPr>
            <w:tcW w:w="634"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Искажение, %</w:t>
            </w:r>
          </w:p>
        </w:tc>
      </w:tr>
      <w:tr w:rsidR="008A2B8D" w:rsidTr="00530516">
        <w:trPr>
          <w:trHeight w:val="250"/>
          <w:jc w:val="center"/>
        </w:trPr>
        <w:tc>
          <w:tcPr>
            <w:tcW w:w="1058"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74"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20"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63"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52"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634"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8A2B8D" w:rsidTr="00530516">
        <w:trPr>
          <w:trHeight w:val="409"/>
          <w:jc w:val="center"/>
        </w:trPr>
        <w:tc>
          <w:tcPr>
            <w:tcW w:w="1058"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autoSpaceDE w:val="0"/>
              <w:autoSpaceDN w:val="0"/>
              <w:adjustRightInd w:val="0"/>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Дебиторская задолженность (сч.62)</w:t>
            </w:r>
          </w:p>
        </w:tc>
        <w:tc>
          <w:tcPr>
            <w:tcW w:w="774"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165</w:t>
            </w:r>
            <w:r w:rsidR="00530516">
              <w:rPr>
                <w:rFonts w:ascii="Times New Roman" w:hAnsi="Times New Roman" w:cs="Times New Roman"/>
                <w:sz w:val="20"/>
                <w:szCs w:val="20"/>
              </w:rPr>
              <w:t> </w:t>
            </w:r>
            <w:r>
              <w:rPr>
                <w:rFonts w:ascii="Times New Roman" w:hAnsi="Times New Roman" w:cs="Times New Roman"/>
                <w:sz w:val="20"/>
                <w:szCs w:val="20"/>
              </w:rPr>
              <w:t>358</w:t>
            </w:r>
            <w:r w:rsidR="00530516">
              <w:rPr>
                <w:rFonts w:ascii="Times New Roman" w:hAnsi="Times New Roman" w:cs="Times New Roman"/>
                <w:sz w:val="20"/>
                <w:szCs w:val="20"/>
              </w:rPr>
              <w:t>,</w:t>
            </w:r>
            <w:r>
              <w:rPr>
                <w:rFonts w:ascii="Times New Roman" w:hAnsi="Times New Roman" w:cs="Times New Roman"/>
                <w:sz w:val="20"/>
                <w:szCs w:val="20"/>
              </w:rPr>
              <w:t>00</w:t>
            </w:r>
          </w:p>
        </w:tc>
        <w:tc>
          <w:tcPr>
            <w:tcW w:w="820" w:type="pct"/>
            <w:tcBorders>
              <w:top w:val="single" w:sz="4" w:space="0" w:color="auto"/>
              <w:left w:val="single" w:sz="4" w:space="0" w:color="auto"/>
              <w:bottom w:val="single" w:sz="4" w:space="0" w:color="auto"/>
              <w:right w:val="single" w:sz="4" w:space="0" w:color="auto"/>
            </w:tcBorders>
            <w:vAlign w:val="center"/>
          </w:tcPr>
          <w:p w:rsidR="008A2B8D" w:rsidRDefault="00530516" w:rsidP="0053051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100 233,</w:t>
            </w:r>
            <w:r w:rsidR="00456482">
              <w:rPr>
                <w:rFonts w:ascii="Times New Roman" w:hAnsi="Times New Roman" w:cs="Times New Roman"/>
                <w:sz w:val="20"/>
                <w:szCs w:val="20"/>
              </w:rPr>
              <w:t>51714</w:t>
            </w:r>
          </w:p>
        </w:tc>
        <w:tc>
          <w:tcPr>
            <w:tcW w:w="863" w:type="pct"/>
            <w:tcBorders>
              <w:top w:val="single" w:sz="4" w:space="0" w:color="auto"/>
              <w:left w:val="single" w:sz="4" w:space="0" w:color="auto"/>
              <w:bottom w:val="single" w:sz="4" w:space="0" w:color="auto"/>
              <w:right w:val="single" w:sz="4" w:space="0" w:color="auto"/>
            </w:tcBorders>
            <w:vAlign w:val="center"/>
          </w:tcPr>
          <w:p w:rsidR="008A2B8D" w:rsidRDefault="008A2B8D" w:rsidP="00530516">
            <w:pPr>
              <w:autoSpaceDE w:val="0"/>
              <w:autoSpaceDN w:val="0"/>
              <w:adjustRightInd w:val="0"/>
              <w:spacing w:after="0" w:line="240" w:lineRule="auto"/>
              <w:jc w:val="center"/>
              <w:rPr>
                <w:rFonts w:ascii="Times New Roman" w:hAnsi="Times New Roman" w:cs="Times New Roman"/>
                <w:sz w:val="20"/>
                <w:szCs w:val="20"/>
              </w:rPr>
            </w:pPr>
          </w:p>
        </w:tc>
        <w:tc>
          <w:tcPr>
            <w:tcW w:w="852" w:type="pct"/>
            <w:tcBorders>
              <w:top w:val="single" w:sz="4" w:space="0" w:color="auto"/>
              <w:left w:val="single" w:sz="4" w:space="0" w:color="auto"/>
              <w:bottom w:val="single" w:sz="4" w:space="0" w:color="auto"/>
              <w:right w:val="single" w:sz="4" w:space="0" w:color="auto"/>
            </w:tcBorders>
            <w:vAlign w:val="center"/>
          </w:tcPr>
          <w:p w:rsidR="008A2B8D" w:rsidRDefault="00530516" w:rsidP="0053051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+65 124,</w:t>
            </w:r>
            <w:r w:rsidR="00456482">
              <w:rPr>
                <w:rFonts w:ascii="Times New Roman" w:hAnsi="Times New Roman" w:cs="Times New Roman"/>
                <w:sz w:val="20"/>
                <w:szCs w:val="20"/>
              </w:rPr>
              <w:t>48286</w:t>
            </w:r>
          </w:p>
        </w:tc>
        <w:tc>
          <w:tcPr>
            <w:tcW w:w="634"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39,4</w:t>
            </w:r>
          </w:p>
        </w:tc>
      </w:tr>
      <w:tr w:rsidR="008A2B8D" w:rsidTr="00530516">
        <w:trPr>
          <w:trHeight w:val="547"/>
          <w:jc w:val="center"/>
        </w:trPr>
        <w:tc>
          <w:tcPr>
            <w:tcW w:w="1058"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autoSpaceDE w:val="0"/>
              <w:autoSpaceDN w:val="0"/>
              <w:adjustRightInd w:val="0"/>
              <w:spacing w:after="0" w:line="240" w:lineRule="auto"/>
              <w:jc w:val="center"/>
              <w:rPr>
                <w:rFonts w:ascii="Times New Roman" w:hAnsi="Times New Roman" w:cs="Times New Roman"/>
                <w:iCs/>
                <w:sz w:val="20"/>
                <w:szCs w:val="20"/>
              </w:rPr>
            </w:pPr>
            <w:r>
              <w:rPr>
                <w:rFonts w:ascii="Times New Roman" w:hAnsi="Times New Roman" w:cs="Times New Roman"/>
                <w:sz w:val="20"/>
                <w:szCs w:val="20"/>
              </w:rPr>
              <w:t>Кредиторская задолженность (счета: 60,68,69,70,76)</w:t>
            </w:r>
          </w:p>
        </w:tc>
        <w:tc>
          <w:tcPr>
            <w:tcW w:w="774" w:type="pct"/>
            <w:tcBorders>
              <w:top w:val="single" w:sz="4" w:space="0" w:color="auto"/>
              <w:left w:val="single" w:sz="4" w:space="0" w:color="auto"/>
              <w:bottom w:val="single" w:sz="4" w:space="0" w:color="auto"/>
              <w:right w:val="single" w:sz="4" w:space="0" w:color="auto"/>
            </w:tcBorders>
            <w:vAlign w:val="center"/>
          </w:tcPr>
          <w:p w:rsidR="008A2B8D" w:rsidRDefault="00530516" w:rsidP="0053051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500 959</w:t>
            </w:r>
            <w:r w:rsidR="00456482">
              <w:rPr>
                <w:rFonts w:ascii="Times New Roman" w:hAnsi="Times New Roman" w:cs="Times New Roman"/>
                <w:sz w:val="20"/>
                <w:szCs w:val="20"/>
              </w:rPr>
              <w:t>,00</w:t>
            </w:r>
          </w:p>
        </w:tc>
        <w:tc>
          <w:tcPr>
            <w:tcW w:w="820" w:type="pct"/>
            <w:tcBorders>
              <w:top w:val="single" w:sz="4" w:space="0" w:color="auto"/>
              <w:left w:val="single" w:sz="4" w:space="0" w:color="auto"/>
              <w:bottom w:val="single" w:sz="4" w:space="0" w:color="auto"/>
              <w:right w:val="single" w:sz="4" w:space="0" w:color="auto"/>
            </w:tcBorders>
            <w:vAlign w:val="center"/>
          </w:tcPr>
          <w:p w:rsidR="008A2B8D" w:rsidRDefault="008A2B8D" w:rsidP="00530516">
            <w:pPr>
              <w:autoSpaceDE w:val="0"/>
              <w:autoSpaceDN w:val="0"/>
              <w:adjustRightInd w:val="0"/>
              <w:spacing w:after="0" w:line="240" w:lineRule="auto"/>
              <w:jc w:val="center"/>
              <w:rPr>
                <w:rFonts w:ascii="Times New Roman" w:hAnsi="Times New Roman" w:cs="Times New Roman"/>
                <w:sz w:val="20"/>
                <w:szCs w:val="20"/>
              </w:rPr>
            </w:pPr>
          </w:p>
        </w:tc>
        <w:tc>
          <w:tcPr>
            <w:tcW w:w="863" w:type="pct"/>
            <w:tcBorders>
              <w:top w:val="single" w:sz="4" w:space="0" w:color="auto"/>
              <w:left w:val="single" w:sz="4" w:space="0" w:color="auto"/>
              <w:bottom w:val="single" w:sz="4" w:space="0" w:color="auto"/>
              <w:right w:val="single" w:sz="4" w:space="0" w:color="auto"/>
            </w:tcBorders>
            <w:vAlign w:val="center"/>
          </w:tcPr>
          <w:p w:rsidR="008A2B8D" w:rsidRDefault="00530516" w:rsidP="0053051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435 834,366</w:t>
            </w:r>
            <w:r w:rsidR="00456482">
              <w:rPr>
                <w:rFonts w:ascii="Times New Roman" w:hAnsi="Times New Roman" w:cs="Times New Roman"/>
                <w:sz w:val="20"/>
                <w:szCs w:val="20"/>
              </w:rPr>
              <w:t>9</w:t>
            </w:r>
          </w:p>
        </w:tc>
        <w:tc>
          <w:tcPr>
            <w:tcW w:w="852"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r w:rsidR="00530516">
              <w:rPr>
                <w:rFonts w:ascii="Times New Roman" w:hAnsi="Times New Roman" w:cs="Times New Roman"/>
                <w:sz w:val="20"/>
                <w:szCs w:val="20"/>
              </w:rPr>
              <w:t> </w:t>
            </w:r>
            <w:r>
              <w:rPr>
                <w:rFonts w:ascii="Times New Roman" w:hAnsi="Times New Roman" w:cs="Times New Roman"/>
                <w:sz w:val="20"/>
                <w:szCs w:val="20"/>
              </w:rPr>
              <w:t>124</w:t>
            </w:r>
            <w:r w:rsidR="00530516">
              <w:rPr>
                <w:rFonts w:ascii="Times New Roman" w:hAnsi="Times New Roman" w:cs="Times New Roman"/>
                <w:sz w:val="20"/>
                <w:szCs w:val="20"/>
              </w:rPr>
              <w:t>,</w:t>
            </w:r>
            <w:r>
              <w:rPr>
                <w:rFonts w:ascii="Times New Roman" w:hAnsi="Times New Roman" w:cs="Times New Roman"/>
                <w:sz w:val="20"/>
                <w:szCs w:val="20"/>
              </w:rPr>
              <w:t>6331</w:t>
            </w:r>
          </w:p>
        </w:tc>
        <w:tc>
          <w:tcPr>
            <w:tcW w:w="634" w:type="pct"/>
            <w:tcBorders>
              <w:top w:val="single" w:sz="4" w:space="0" w:color="auto"/>
              <w:left w:val="single" w:sz="4" w:space="0" w:color="auto"/>
              <w:bottom w:val="single" w:sz="4" w:space="0" w:color="auto"/>
              <w:right w:val="single" w:sz="4" w:space="0" w:color="auto"/>
            </w:tcBorders>
            <w:vAlign w:val="center"/>
          </w:tcPr>
          <w:p w:rsidR="008A2B8D" w:rsidRDefault="00456482" w:rsidP="0053051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r w:rsidR="00530516">
              <w:rPr>
                <w:rFonts w:ascii="Times New Roman" w:hAnsi="Times New Roman" w:cs="Times New Roman"/>
                <w:sz w:val="20"/>
                <w:szCs w:val="20"/>
              </w:rPr>
              <w:t>,0</w:t>
            </w:r>
          </w:p>
        </w:tc>
      </w:tr>
    </w:tbl>
    <w:p w:rsidR="008A2B8D" w:rsidRDefault="00456482">
      <w:pPr>
        <w:autoSpaceDE w:val="0"/>
        <w:autoSpaceDN w:val="0"/>
        <w:adjustRightInd w:val="0"/>
        <w:spacing w:before="120" w:after="0" w:line="240" w:lineRule="auto"/>
        <w:ind w:firstLine="567"/>
        <w:jc w:val="both"/>
        <w:rPr>
          <w:rFonts w:ascii="Times New Roman" w:hAnsi="Times New Roman" w:cs="Times New Roman"/>
          <w:b/>
          <w:i/>
          <w:sz w:val="24"/>
          <w:szCs w:val="24"/>
        </w:rPr>
      </w:pPr>
      <w:r w:rsidRPr="009B51BD">
        <w:rPr>
          <w:rFonts w:ascii="Times New Roman" w:hAnsi="Times New Roman" w:cs="Times New Roman"/>
          <w:sz w:val="24"/>
          <w:szCs w:val="24"/>
        </w:rPr>
        <w:t>Следовательно,</w:t>
      </w:r>
      <w:r>
        <w:rPr>
          <w:rFonts w:ascii="Times New Roman" w:hAnsi="Times New Roman" w:cs="Times New Roman"/>
          <w:b/>
          <w:i/>
          <w:sz w:val="24"/>
          <w:szCs w:val="24"/>
        </w:rPr>
        <w:t xml:space="preserve"> в нарушение требований ст.13 </w:t>
      </w:r>
      <w:r>
        <w:rPr>
          <w:rFonts w:ascii="Times New Roman" w:hAnsi="Times New Roman" w:cs="Times New Roman"/>
          <w:b/>
          <w:i/>
          <w:color w:val="000000"/>
          <w:sz w:val="24"/>
          <w:szCs w:val="24"/>
        </w:rPr>
        <w:t>ФЗ №402-ФЗ</w:t>
      </w:r>
      <w:r>
        <w:rPr>
          <w:rFonts w:ascii="Times New Roman" w:hAnsi="Times New Roman" w:cs="Times New Roman"/>
          <w:b/>
          <w:i/>
          <w:sz w:val="24"/>
          <w:szCs w:val="24"/>
        </w:rPr>
        <w:t>,</w:t>
      </w:r>
      <w:r>
        <w:rPr>
          <w:rFonts w:ascii="Times New Roman" w:hAnsi="Times New Roman" w:cs="Times New Roman"/>
          <w:b/>
          <w:i/>
          <w:iCs/>
          <w:sz w:val="24"/>
          <w:szCs w:val="24"/>
        </w:rPr>
        <w:t xml:space="preserve"> </w:t>
      </w:r>
      <w:r>
        <w:rPr>
          <w:rFonts w:ascii="Times New Roman" w:eastAsia="Calibri" w:hAnsi="Times New Roman" w:cs="Times New Roman"/>
          <w:b/>
          <w:i/>
          <w:sz w:val="24"/>
          <w:szCs w:val="24"/>
        </w:rPr>
        <w:t xml:space="preserve">бухгалтерская (финансовая) </w:t>
      </w:r>
      <w:r>
        <w:rPr>
          <w:rFonts w:ascii="Times New Roman" w:hAnsi="Times New Roman" w:cs="Times New Roman"/>
          <w:b/>
          <w:i/>
          <w:sz w:val="24"/>
          <w:szCs w:val="24"/>
        </w:rPr>
        <w:t>отчетность за 2022 год составлена не на основе данных Главной книги и (или) других регистров бюджетного учета.</w:t>
      </w:r>
    </w:p>
    <w:p w:rsidR="008A2B8D" w:rsidRDefault="00456482" w:rsidP="009B51BD">
      <w:pPr>
        <w:autoSpaceDE w:val="0"/>
        <w:autoSpaceDN w:val="0"/>
        <w:adjustRightInd w:val="0"/>
        <w:spacing w:before="120" w:after="0" w:line="240" w:lineRule="auto"/>
        <w:ind w:firstLine="567"/>
        <w:jc w:val="both"/>
        <w:rPr>
          <w:rFonts w:ascii="Times New Roman" w:hAnsi="Times New Roman" w:cs="Times New Roman"/>
          <w:b/>
          <w:i/>
          <w:sz w:val="24"/>
          <w:szCs w:val="24"/>
        </w:rPr>
      </w:pPr>
      <w:r>
        <w:rPr>
          <w:rFonts w:ascii="Times New Roman" w:eastAsia="Calibri" w:hAnsi="Times New Roman" w:cs="Times New Roman"/>
          <w:b/>
          <w:i/>
          <w:sz w:val="24"/>
          <w:szCs w:val="24"/>
        </w:rPr>
        <w:t>Нарушение, выразившееся в составлении бухгалтерской (финансовой) отчетности не на основе данных, содержащихся в регистрах бухгалтерского учета, имеет признаки административного правонарушения, ответственность за которое предусмотрена ч.1 ст.15.11 КоАП РФ -</w:t>
      </w:r>
      <w:r>
        <w:rPr>
          <w:rFonts w:ascii="Times New Roman" w:hAnsi="Times New Roman" w:cs="Times New Roman"/>
          <w:b/>
          <w:i/>
          <w:sz w:val="24"/>
          <w:szCs w:val="24"/>
        </w:rPr>
        <w:t xml:space="preserve"> грубое нарушение </w:t>
      </w:r>
      <w:hyperlink r:id="rId25" w:history="1">
        <w:r>
          <w:rPr>
            <w:rFonts w:ascii="Times New Roman" w:hAnsi="Times New Roman" w:cs="Times New Roman"/>
            <w:b/>
            <w:i/>
            <w:sz w:val="24"/>
            <w:szCs w:val="24"/>
          </w:rPr>
          <w:t>требований</w:t>
        </w:r>
      </w:hyperlink>
      <w:r>
        <w:rPr>
          <w:rFonts w:ascii="Times New Roman" w:hAnsi="Times New Roman" w:cs="Times New Roman"/>
          <w:b/>
          <w:i/>
          <w:sz w:val="24"/>
          <w:szCs w:val="24"/>
        </w:rPr>
        <w:t xml:space="preserve"> к бухгалтерскому учету, в том числе к бухгалтерской (финансовой) отчетности (за исключением случаев, предусмотренных </w:t>
      </w:r>
      <w:hyperlink r:id="rId26" w:history="1">
        <w:r>
          <w:rPr>
            <w:rFonts w:ascii="Times New Roman" w:hAnsi="Times New Roman" w:cs="Times New Roman"/>
            <w:b/>
            <w:i/>
            <w:sz w:val="24"/>
            <w:szCs w:val="24"/>
          </w:rPr>
          <w:t>статьей 15.15.6</w:t>
        </w:r>
      </w:hyperlink>
      <w:r>
        <w:rPr>
          <w:rFonts w:ascii="Times New Roman" w:hAnsi="Times New Roman" w:cs="Times New Roman"/>
          <w:b/>
          <w:i/>
          <w:sz w:val="24"/>
          <w:szCs w:val="24"/>
        </w:rPr>
        <w:t xml:space="preserve"> настоящего Кодекса).</w:t>
      </w:r>
    </w:p>
    <w:p w:rsidR="008A2B8D" w:rsidRDefault="00456482" w:rsidP="009B51BD">
      <w:pPr>
        <w:autoSpaceDE w:val="0"/>
        <w:autoSpaceDN w:val="0"/>
        <w:adjustRightInd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Приказом (распоряжением) о приеме работника на работу от 03.12.2019 №28 на должность старшего бухгалтера МУП ЖКХ Универсал» принята Попова Ирина Игоревна.</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п.3.2.7. Должностной инструкции старшего бухгалтера Попова И.И осуществляет контроль соблюдения порядка оформления первичных и бухгалтерских документов, расчетов и платежных обязательств, расходования фонда заработной платы, за установлением должностных окладов сотрудникам организации, проведением инвентаризаций основных средств, товарно-материальных ценностей и денежных средств, проверок организации бухгалтерского учета и отчетности, а также документальных ревизий в подразделениях организации.</w:t>
      </w:r>
    </w:p>
    <w:p w:rsidR="008A2B8D" w:rsidRDefault="00456482">
      <w:pPr>
        <w:pStyle w:val="af3"/>
        <w:spacing w:after="0" w:line="240" w:lineRule="auto"/>
        <w:ind w:left="0" w:firstLine="567"/>
        <w:jc w:val="both"/>
        <w:rPr>
          <w:rFonts w:ascii="Times New Roman" w:eastAsia="Times New Roman" w:hAnsi="Times New Roman" w:cs="Times New Roman"/>
          <w:bCs/>
          <w:kern w:val="3"/>
          <w:sz w:val="24"/>
          <w:szCs w:val="24"/>
        </w:rPr>
      </w:pPr>
      <w:r>
        <w:rPr>
          <w:rFonts w:ascii="Times New Roman" w:hAnsi="Times New Roman" w:cs="Times New Roman"/>
          <w:sz w:val="24"/>
          <w:szCs w:val="24"/>
        </w:rPr>
        <w:t>В соответствии с п.3.2.14 Должностной инструкции старшего бухгалтера</w:t>
      </w:r>
      <w:r>
        <w:rPr>
          <w:rFonts w:ascii="Times New Roman" w:eastAsia="Times New Roman" w:hAnsi="Times New Roman" w:cs="Times New Roman"/>
          <w:bCs/>
          <w:kern w:val="3"/>
          <w:sz w:val="24"/>
          <w:szCs w:val="24"/>
        </w:rPr>
        <w:t xml:space="preserve"> Попова И.И</w:t>
      </w:r>
      <w:r>
        <w:rPr>
          <w:rFonts w:ascii="Times New Roman" w:hAnsi="Times New Roman" w:cs="Times New Roman"/>
          <w:sz w:val="24"/>
          <w:szCs w:val="24"/>
        </w:rPr>
        <w:t xml:space="preserve"> обеспечивает составление баланса и оперативных сводных отчетов о доходах и расходах средств, об использовании бюджета, другой бухгалтерской и статистической отчетности, представление их в установленном порядке в соответствующие органы. </w:t>
      </w:r>
    </w:p>
    <w:p w:rsidR="008A2B8D" w:rsidRDefault="00456482">
      <w:pPr>
        <w:autoSpaceDE w:val="0"/>
        <w:autoSpaceDN w:val="0"/>
        <w:adjustRightInd w:val="0"/>
        <w:spacing w:after="0" w:line="240" w:lineRule="auto"/>
        <w:ind w:firstLine="567"/>
        <w:jc w:val="both"/>
        <w:rPr>
          <w:rFonts w:ascii="Times New Roman" w:hAnsi="Times New Roman" w:cs="Times New Roman"/>
          <w:b/>
          <w:i/>
          <w:color w:val="000000"/>
          <w:sz w:val="24"/>
          <w:szCs w:val="24"/>
        </w:rPr>
      </w:pPr>
      <w:r>
        <w:rPr>
          <w:rFonts w:ascii="Times New Roman" w:hAnsi="Times New Roman" w:cs="Times New Roman"/>
          <w:b/>
          <w:bCs/>
          <w:i/>
          <w:sz w:val="24"/>
          <w:szCs w:val="24"/>
        </w:rPr>
        <w:lastRenderedPageBreak/>
        <w:t xml:space="preserve">В отношении должностного ответственного лица - старшего бухгалтера Поповой И.И. возбуждается производство об административном правонарушении, предусмотренном </w:t>
      </w:r>
      <w:r>
        <w:rPr>
          <w:rFonts w:ascii="Times New Roman" w:hAnsi="Times New Roman" w:cs="Times New Roman"/>
          <w:b/>
          <w:bCs/>
          <w:i/>
          <w:spacing w:val="2"/>
          <w:sz w:val="24"/>
          <w:szCs w:val="24"/>
        </w:rPr>
        <w:t>ч.1 ст.15.11.</w:t>
      </w:r>
      <w:r>
        <w:rPr>
          <w:rFonts w:ascii="Times New Roman" w:eastAsia="Calibri" w:hAnsi="Times New Roman" w:cs="Times New Roman"/>
          <w:b/>
          <w:i/>
          <w:sz w:val="24"/>
          <w:szCs w:val="24"/>
        </w:rPr>
        <w:t xml:space="preserve"> КоАП РФ</w:t>
      </w:r>
      <w:r>
        <w:rPr>
          <w:rFonts w:ascii="Times New Roman" w:hAnsi="Times New Roman" w:cs="Times New Roman"/>
          <w:b/>
          <w:i/>
          <w:color w:val="000000"/>
          <w:sz w:val="24"/>
          <w:szCs w:val="24"/>
        </w:rPr>
        <w:t>.</w:t>
      </w:r>
    </w:p>
    <w:p w:rsidR="008A2B8D" w:rsidRPr="002F2B85" w:rsidRDefault="008A2B8D">
      <w:pPr>
        <w:autoSpaceDE w:val="0"/>
        <w:autoSpaceDN w:val="0"/>
        <w:adjustRightInd w:val="0"/>
        <w:spacing w:after="0" w:line="240" w:lineRule="auto"/>
        <w:ind w:firstLine="709"/>
        <w:jc w:val="both"/>
        <w:rPr>
          <w:rFonts w:ascii="Times New Roman" w:eastAsia="Times New Roman" w:hAnsi="Times New Roman" w:cs="Times New Roman"/>
          <w:sz w:val="12"/>
          <w:szCs w:val="12"/>
        </w:rPr>
      </w:pPr>
    </w:p>
    <w:p w:rsidR="008A2B8D" w:rsidRDefault="00456482" w:rsidP="009B51BD">
      <w:pPr>
        <w:autoSpaceDE w:val="0"/>
        <w:autoSpaceDN w:val="0"/>
        <w:adjustRightInd w:val="0"/>
        <w:spacing w:after="0" w:line="240" w:lineRule="auto"/>
        <w:jc w:val="center"/>
        <w:rPr>
          <w:rFonts w:ascii="Times New Roman" w:hAnsi="Times New Roman" w:cs="Times New Roman"/>
          <w:b/>
          <w:i/>
          <w:color w:val="000000"/>
          <w:sz w:val="24"/>
          <w:szCs w:val="24"/>
        </w:rPr>
      </w:pPr>
      <w:r>
        <w:rPr>
          <w:rFonts w:ascii="Times New Roman" w:eastAsia="Times New Roman" w:hAnsi="Times New Roman" w:cs="Times New Roman"/>
          <w:b/>
          <w:sz w:val="24"/>
          <w:szCs w:val="24"/>
        </w:rPr>
        <w:t>5. Проверка соблюдения законодательства при осуществлении трудовых отношении с персоналом, порядка и обоснованности начисления и выплаты заработной платы, премий и иных выплат</w:t>
      </w:r>
      <w:r>
        <w:rPr>
          <w:b/>
          <w:sz w:val="24"/>
          <w:szCs w:val="24"/>
        </w:rPr>
        <w:t>.</w:t>
      </w:r>
    </w:p>
    <w:p w:rsidR="008A2B8D" w:rsidRDefault="008A2B8D">
      <w:pPr>
        <w:autoSpaceDE w:val="0"/>
        <w:autoSpaceDN w:val="0"/>
        <w:adjustRightInd w:val="0"/>
        <w:spacing w:after="0" w:line="240" w:lineRule="auto"/>
        <w:jc w:val="both"/>
        <w:rPr>
          <w:rFonts w:ascii="Times New Roman" w:hAnsi="Times New Roman" w:cs="Times New Roman"/>
          <w:b/>
          <w:sz w:val="12"/>
          <w:szCs w:val="12"/>
        </w:rPr>
      </w:pPr>
    </w:p>
    <w:p w:rsidR="008A2B8D" w:rsidRPr="009B51BD" w:rsidRDefault="00456482">
      <w:pPr>
        <w:spacing w:after="0" w:line="240" w:lineRule="auto"/>
        <w:ind w:firstLine="567"/>
        <w:jc w:val="both"/>
        <w:rPr>
          <w:rFonts w:ascii="Times New Roman" w:eastAsia="Times New Roman" w:hAnsi="Times New Roman" w:cs="Times New Roman"/>
          <w:b/>
          <w:sz w:val="24"/>
          <w:szCs w:val="24"/>
          <w:lang w:eastAsia="ru-RU"/>
        </w:rPr>
      </w:pPr>
      <w:r w:rsidRPr="009B51BD">
        <w:rPr>
          <w:rFonts w:ascii="Times New Roman" w:eastAsia="Times New Roman" w:hAnsi="Times New Roman" w:cs="Times New Roman"/>
          <w:b/>
          <w:sz w:val="24"/>
          <w:szCs w:val="24"/>
          <w:lang w:eastAsia="ru-RU"/>
        </w:rPr>
        <w:t xml:space="preserve">5.1. </w:t>
      </w:r>
      <w:r w:rsidR="00E33076">
        <w:rPr>
          <w:rFonts w:ascii="Times New Roman" w:eastAsia="Times New Roman" w:hAnsi="Times New Roman" w:cs="Times New Roman"/>
          <w:b/>
          <w:sz w:val="24"/>
          <w:szCs w:val="24"/>
          <w:lang w:eastAsia="ru-RU"/>
        </w:rPr>
        <w:t>Положение об оплате труда и штатные расписания</w:t>
      </w:r>
    </w:p>
    <w:p w:rsidR="008A2B8D" w:rsidRDefault="00456482">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Основанием для начисления заработной платы работникам предприятия в проверяемом периоде являются: Положение об оплате труда работников МУП ЖКХ «Универсал», утвержденное директором 21.12.2021г., штатные расписания, трудовые договоры, табели учета использования рабочего времени и приказы руководителя.</w:t>
      </w:r>
    </w:p>
    <w:p w:rsidR="008A2B8D" w:rsidRDefault="008A2B8D">
      <w:pPr>
        <w:tabs>
          <w:tab w:val="left" w:pos="567"/>
        </w:tabs>
        <w:spacing w:after="0" w:line="240" w:lineRule="auto"/>
        <w:ind w:firstLine="567"/>
        <w:jc w:val="both"/>
        <w:rPr>
          <w:rFonts w:ascii="Times New Roman" w:hAnsi="Times New Roman" w:cs="Times New Roman"/>
          <w:sz w:val="12"/>
          <w:szCs w:val="12"/>
        </w:rPr>
      </w:pP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Положение об оплате труда и премировании является одним из локальных нормативных актов работодателя, в котором устанавливаются применяемые в организации системы оплаты труда, доплаты и надбавки компенсационного и стимулирующего характера, механизмы начисления и выплаты заработной платы (</w:t>
      </w:r>
      <w:hyperlink r:id="rId27" w:history="1">
        <w:r>
          <w:rPr>
            <w:rStyle w:val="a5"/>
            <w:rFonts w:ascii="Times New Roman" w:hAnsi="Times New Roman" w:cs="Times New Roman"/>
            <w:color w:val="auto"/>
            <w:sz w:val="24"/>
            <w:szCs w:val="24"/>
            <w:u w:val="none"/>
          </w:rPr>
          <w:t>ч.1</w:t>
        </w:r>
      </w:hyperlink>
      <w:r>
        <w:rPr>
          <w:rFonts w:ascii="Times New Roman" w:hAnsi="Times New Roman" w:cs="Times New Roman"/>
          <w:sz w:val="24"/>
          <w:szCs w:val="24"/>
        </w:rPr>
        <w:t xml:space="preserve">, </w:t>
      </w:r>
      <w:hyperlink r:id="rId28" w:history="1">
        <w:r>
          <w:rPr>
            <w:rStyle w:val="a5"/>
            <w:rFonts w:ascii="Times New Roman" w:hAnsi="Times New Roman" w:cs="Times New Roman"/>
            <w:color w:val="auto"/>
            <w:sz w:val="24"/>
            <w:szCs w:val="24"/>
            <w:u w:val="none"/>
          </w:rPr>
          <w:t>2 ст.135</w:t>
        </w:r>
      </w:hyperlink>
      <w:r>
        <w:rPr>
          <w:rFonts w:ascii="Times New Roman" w:hAnsi="Times New Roman" w:cs="Times New Roman"/>
          <w:sz w:val="24"/>
          <w:szCs w:val="24"/>
        </w:rPr>
        <w:t xml:space="preserve"> ТК РФ).</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Style w:val="a6"/>
          <w:rFonts w:ascii="Times New Roman" w:hAnsi="Times New Roman" w:cs="Times New Roman"/>
          <w:i/>
          <w:sz w:val="24"/>
          <w:szCs w:val="24"/>
        </w:rPr>
        <w:t>В нарушение ст.149 ТК РФ в Положении об оплате труда от 21.12.2021г. отсутствуют п</w:t>
      </w:r>
      <w:r>
        <w:rPr>
          <w:rFonts w:ascii="Times New Roman" w:hAnsi="Times New Roman" w:cs="Times New Roman"/>
          <w:b/>
          <w:i/>
          <w:sz w:val="24"/>
          <w:szCs w:val="24"/>
        </w:rPr>
        <w:t>равила оплаты труда в условиях, отклоняющихся от нормальных</w:t>
      </w:r>
      <w:r>
        <w:rPr>
          <w:rFonts w:ascii="Times New Roman" w:hAnsi="Times New Roman" w:cs="Times New Roman"/>
          <w:sz w:val="24"/>
          <w:szCs w:val="24"/>
        </w:rPr>
        <w:t>, а именно не конкретизировано какие доплаты и в каком размере производятся:</w:t>
      </w:r>
    </w:p>
    <w:p w:rsidR="008A2B8D" w:rsidRDefault="00456482">
      <w:pPr>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выполнении работ различной квалификации (</w:t>
      </w:r>
      <w:hyperlink r:id="rId29" w:history="1">
        <w:r>
          <w:rPr>
            <w:rStyle w:val="a5"/>
            <w:rFonts w:ascii="Times New Roman" w:hAnsi="Times New Roman" w:cs="Times New Roman"/>
            <w:color w:val="auto"/>
            <w:sz w:val="24"/>
            <w:szCs w:val="24"/>
            <w:u w:val="none"/>
          </w:rPr>
          <w:t>ст.132</w:t>
        </w:r>
      </w:hyperlink>
      <w:r>
        <w:rPr>
          <w:rFonts w:ascii="Times New Roman" w:hAnsi="Times New Roman" w:cs="Times New Roman"/>
          <w:sz w:val="24"/>
          <w:szCs w:val="24"/>
        </w:rPr>
        <w:t xml:space="preserve"> ТК РФ);</w:t>
      </w:r>
    </w:p>
    <w:p w:rsidR="008A2B8D" w:rsidRDefault="00456482">
      <w:pPr>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совмещении профессий и исполнении обязанностей временно отсутствующего работника (</w:t>
      </w:r>
      <w:hyperlink r:id="rId30" w:history="1">
        <w:r>
          <w:rPr>
            <w:rStyle w:val="a5"/>
            <w:rFonts w:ascii="Times New Roman" w:hAnsi="Times New Roman" w:cs="Times New Roman"/>
            <w:color w:val="auto"/>
            <w:sz w:val="24"/>
            <w:szCs w:val="24"/>
            <w:u w:val="none"/>
          </w:rPr>
          <w:t>ст.60.2</w:t>
        </w:r>
      </w:hyperlink>
      <w:r>
        <w:rPr>
          <w:rFonts w:ascii="Times New Roman" w:hAnsi="Times New Roman" w:cs="Times New Roman"/>
          <w:sz w:val="24"/>
          <w:szCs w:val="24"/>
        </w:rPr>
        <w:t xml:space="preserve"> ТК РФ);</w:t>
      </w:r>
    </w:p>
    <w:p w:rsidR="008A2B8D" w:rsidRDefault="00456482">
      <w:pPr>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расширении зон обслуживания или увеличении объемов работ (</w:t>
      </w:r>
      <w:hyperlink r:id="rId31" w:history="1">
        <w:r>
          <w:rPr>
            <w:rStyle w:val="a5"/>
            <w:rFonts w:ascii="Times New Roman" w:hAnsi="Times New Roman" w:cs="Times New Roman"/>
            <w:color w:val="auto"/>
            <w:sz w:val="24"/>
            <w:szCs w:val="24"/>
            <w:u w:val="none"/>
          </w:rPr>
          <w:t>ст.60.2</w:t>
        </w:r>
      </w:hyperlink>
      <w:r>
        <w:rPr>
          <w:rFonts w:ascii="Times New Roman" w:hAnsi="Times New Roman" w:cs="Times New Roman"/>
          <w:sz w:val="24"/>
          <w:szCs w:val="24"/>
        </w:rPr>
        <w:t xml:space="preserve"> ТК РФ);</w:t>
      </w:r>
    </w:p>
    <w:p w:rsidR="008A2B8D" w:rsidRDefault="00456482">
      <w:pPr>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пределами нормальной продолжительности рабочего времени (</w:t>
      </w:r>
      <w:hyperlink r:id="rId32" w:history="1">
        <w:r>
          <w:rPr>
            <w:rStyle w:val="a5"/>
            <w:rFonts w:ascii="Times New Roman" w:hAnsi="Times New Roman" w:cs="Times New Roman"/>
            <w:color w:val="auto"/>
            <w:sz w:val="24"/>
            <w:szCs w:val="24"/>
            <w:u w:val="none"/>
          </w:rPr>
          <w:t>ст.99</w:t>
        </w:r>
      </w:hyperlink>
      <w:r>
        <w:rPr>
          <w:rFonts w:ascii="Times New Roman" w:hAnsi="Times New Roman" w:cs="Times New Roman"/>
          <w:sz w:val="24"/>
          <w:szCs w:val="24"/>
        </w:rPr>
        <w:t xml:space="preserve"> ТК РФ).</w:t>
      </w:r>
    </w:p>
    <w:p w:rsidR="008A2B8D" w:rsidRDefault="00456482">
      <w:pPr>
        <w:pStyle w:val="author-name"/>
        <w:spacing w:before="0" w:beforeAutospacing="0" w:after="0" w:afterAutospacing="0"/>
        <w:ind w:firstLine="567"/>
        <w:jc w:val="both"/>
        <w:rPr>
          <w:b/>
        </w:rPr>
      </w:pPr>
      <w:r>
        <w:rPr>
          <w:rStyle w:val="a6"/>
          <w:b w:val="0"/>
        </w:rPr>
        <w:t>Утверждение документа является особым способом введения документа в действие, санкционирующим распространение его на определенный круг должностных лиц.</w:t>
      </w:r>
    </w:p>
    <w:p w:rsidR="008A2B8D" w:rsidRDefault="00456482">
      <w:pPr>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Утверждение документа может производиться посредством (</w:t>
      </w:r>
      <w:hyperlink r:id="rId33" w:history="1">
        <w:r>
          <w:rPr>
            <w:rStyle w:val="a5"/>
            <w:rFonts w:ascii="Times New Roman" w:hAnsi="Times New Roman" w:cs="Times New Roman"/>
            <w:color w:val="auto"/>
            <w:sz w:val="24"/>
            <w:szCs w:val="24"/>
            <w:u w:val="none"/>
          </w:rPr>
          <w:t>п. 5.16</w:t>
        </w:r>
      </w:hyperlink>
      <w:r>
        <w:rPr>
          <w:rFonts w:ascii="Times New Roman" w:hAnsi="Times New Roman" w:cs="Times New Roman"/>
          <w:sz w:val="24"/>
          <w:szCs w:val="24"/>
        </w:rPr>
        <w:t xml:space="preserve"> ГОСТ Р 7.0.97-2016):</w:t>
      </w:r>
    </w:p>
    <w:p w:rsidR="008A2B8D" w:rsidRDefault="00456482">
      <w:pPr>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утверждения должностным лицом;</w:t>
      </w:r>
    </w:p>
    <w:p w:rsidR="008A2B8D" w:rsidRDefault="00456482">
      <w:pPr>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издания соответствующего распорядительного документа (постановления, решения, приказа, распоряжения);</w:t>
      </w:r>
    </w:p>
    <w:p w:rsidR="008A2B8D" w:rsidRDefault="00456482">
      <w:pPr>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решения коллегиального органа.</w:t>
      </w:r>
    </w:p>
    <w:p w:rsidR="008A2B8D" w:rsidRDefault="00456482">
      <w:pPr>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Все способы утверждения имеют одинаковую юридическую силу.</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Распорядительный документ необходимо составлять в тех случаях, когда требуются дополнительные предписания и разъяснения; если документ издается отдельно от утверждающего распорядительного документа, на нем проставляется гриф утверждения.</w:t>
      </w:r>
    </w:p>
    <w:p w:rsidR="008A2B8D" w:rsidRDefault="00456482">
      <w:pPr>
        <w:pStyle w:val="af1"/>
        <w:spacing w:before="0" w:after="0"/>
        <w:ind w:firstLine="567"/>
        <w:jc w:val="both"/>
      </w:pPr>
      <w:r>
        <w:rPr>
          <w:rStyle w:val="a6"/>
        </w:rPr>
        <w:t>Утверждение документа путем издания распорядительного документа</w:t>
      </w:r>
      <w:r>
        <w:t xml:space="preserve"> используется в том случае, когда требуются дополнительные предписания и разъяснения. </w:t>
      </w:r>
    </w:p>
    <w:p w:rsidR="008A2B8D" w:rsidRDefault="00456482">
      <w:pPr>
        <w:pStyle w:val="af1"/>
        <w:spacing w:before="0" w:after="0"/>
        <w:ind w:firstLine="567"/>
        <w:jc w:val="both"/>
        <w:rPr>
          <w:b/>
        </w:rPr>
      </w:pPr>
      <w:r>
        <w:t xml:space="preserve">В </w:t>
      </w:r>
      <w:r>
        <w:rPr>
          <w:rStyle w:val="a6"/>
        </w:rPr>
        <w:t>распорядительном документе</w:t>
      </w:r>
      <w:r>
        <w:t xml:space="preserve"> обычно указываются Ф.И.О.</w:t>
      </w:r>
      <w:r>
        <w:rPr>
          <w:b/>
        </w:rPr>
        <w:t xml:space="preserve"> </w:t>
      </w:r>
      <w:r>
        <w:t xml:space="preserve">работников, которые контролируют исполнение </w:t>
      </w:r>
      <w:r>
        <w:rPr>
          <w:rStyle w:val="a6"/>
        </w:rPr>
        <w:t>распорядительного документа</w:t>
      </w:r>
      <w:r>
        <w:rPr>
          <w:b/>
        </w:rPr>
        <w:t xml:space="preserve">. </w:t>
      </w:r>
      <w:r>
        <w:t>Если же такая формулировка отсутствует, то исполнение</w:t>
      </w:r>
      <w:r>
        <w:rPr>
          <w:b/>
        </w:rPr>
        <w:t xml:space="preserve"> </w:t>
      </w:r>
      <w:r>
        <w:rPr>
          <w:rStyle w:val="a6"/>
        </w:rPr>
        <w:t>распорядительного документа</w:t>
      </w:r>
      <w:r>
        <w:rPr>
          <w:b/>
        </w:rPr>
        <w:t xml:space="preserve"> </w:t>
      </w:r>
      <w:r>
        <w:t>контролирует тот работник, который подписал</w:t>
      </w:r>
      <w:r>
        <w:rPr>
          <w:b/>
        </w:rPr>
        <w:t xml:space="preserve"> </w:t>
      </w:r>
      <w:r>
        <w:rPr>
          <w:rStyle w:val="a6"/>
        </w:rPr>
        <w:t>распорядительный документ</w:t>
      </w:r>
      <w:r>
        <w:rPr>
          <w:b/>
        </w:rPr>
        <w:t>.</w:t>
      </w:r>
    </w:p>
    <w:p w:rsidR="008A2B8D" w:rsidRDefault="00456482">
      <w:pPr>
        <w:pStyle w:val="af1"/>
        <w:spacing w:before="0" w:after="0"/>
        <w:ind w:firstLine="567"/>
        <w:jc w:val="both"/>
      </w:pPr>
      <w:r>
        <w:t xml:space="preserve">Таким образом, издание распорядительного документа для утверждения какого-либо документа позволяет не только дать необходимые разъяснения, но и регламентировать работу, касающуюся не самого утверждаемого документа, а того, как наиболее эффективно ввести его в действие. </w:t>
      </w:r>
    </w:p>
    <w:p w:rsidR="008A2B8D" w:rsidRDefault="00456482">
      <w:pPr>
        <w:pStyle w:val="ConsPlusTitle"/>
        <w:tabs>
          <w:tab w:val="left" w:pos="567"/>
        </w:tabs>
        <w:ind w:firstLine="567"/>
        <w:jc w:val="both"/>
        <w:rPr>
          <w:rFonts w:ascii="Times New Roman" w:hAnsi="Times New Roman" w:cs="Times New Roman"/>
          <w:b w:val="0"/>
          <w:i/>
          <w:sz w:val="24"/>
          <w:szCs w:val="24"/>
        </w:rPr>
      </w:pPr>
      <w:r>
        <w:rPr>
          <w:rFonts w:ascii="Times New Roman" w:hAnsi="Times New Roman" w:cs="Times New Roman"/>
          <w:b w:val="0"/>
          <w:i/>
          <w:sz w:val="24"/>
          <w:szCs w:val="24"/>
        </w:rPr>
        <w:t>Контрольно-счетная палата МО «Ахтубинский район» рекомендует руководителю МУП ЖКХ «Универсал» утверждать локально-нормативные акты и изменения к ним путем издания распорядительного документа (приказа).</w:t>
      </w:r>
    </w:p>
    <w:p w:rsidR="008A2B8D" w:rsidRDefault="00456482">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проверке представлены штатные расписания, утвержденные руководителем Предприятия:</w:t>
      </w:r>
    </w:p>
    <w:p w:rsidR="008A2B8D" w:rsidRDefault="00456482">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на период с 01.01.2022г. в количестве 119 штатных единиц с месячным фондом оплаты труда в сумме 1 999,20775 тыс. руб. (приказ от 10.01.2022 №3-к);</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 период с 01.02.2022г. в количестве 112 штатных единиц с месячным фондом оплаты труда в сумме </w:t>
      </w:r>
      <w:r>
        <w:rPr>
          <w:rFonts w:ascii="Times New Roman" w:hAnsi="Times New Roman" w:cs="Times New Roman"/>
          <w:bCs/>
          <w:color w:val="000000"/>
          <w:sz w:val="24"/>
          <w:szCs w:val="24"/>
        </w:rPr>
        <w:t>2 112,70766</w:t>
      </w:r>
      <w:r>
        <w:rPr>
          <w:rFonts w:ascii="Times New Roman" w:hAnsi="Times New Roman" w:cs="Times New Roman"/>
          <w:sz w:val="24"/>
          <w:szCs w:val="24"/>
        </w:rPr>
        <w:t xml:space="preserve"> тыс. руб. (приказ от 01.02.2022 №30-к);</w:t>
      </w:r>
    </w:p>
    <w:p w:rsidR="008A2B8D" w:rsidRDefault="00456482">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sz w:val="24"/>
          <w:szCs w:val="24"/>
        </w:rPr>
        <w:t xml:space="preserve">- на период с 01.06.2022г. в количестве 112 штатных единиц с месячным фондом оплаты труда в сумме </w:t>
      </w:r>
      <w:r>
        <w:rPr>
          <w:rFonts w:ascii="Times New Roman" w:hAnsi="Times New Roman" w:cs="Times New Roman"/>
          <w:bCs/>
          <w:color w:val="000000"/>
          <w:sz w:val="24"/>
          <w:szCs w:val="24"/>
        </w:rPr>
        <w:t>2 158,38181</w:t>
      </w:r>
      <w:r>
        <w:rPr>
          <w:rFonts w:ascii="Times New Roman" w:hAnsi="Times New Roman" w:cs="Times New Roman"/>
          <w:sz w:val="24"/>
          <w:szCs w:val="24"/>
        </w:rPr>
        <w:t xml:space="preserve"> тыс. рублей (приказ от 01.06.2022 №4);</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 период с 15.09.2022г. в количестве 113 штатных единиц с месячным фондом оплаты труда в сумме </w:t>
      </w:r>
      <w:r>
        <w:rPr>
          <w:rFonts w:ascii="Times New Roman" w:hAnsi="Times New Roman" w:cs="Times New Roman"/>
          <w:bCs/>
          <w:color w:val="000000"/>
          <w:sz w:val="24"/>
          <w:szCs w:val="24"/>
        </w:rPr>
        <w:t>2 199,86751</w:t>
      </w:r>
      <w:r>
        <w:rPr>
          <w:rFonts w:ascii="Times New Roman" w:hAnsi="Times New Roman" w:cs="Times New Roman"/>
          <w:sz w:val="24"/>
          <w:szCs w:val="24"/>
        </w:rPr>
        <w:t xml:space="preserve"> тыс. рублей (приказ от 15.09.2022 №4-к);</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 период с 01.01.2023г. в количестве 113 штатных единиц с месячным фондом оплаты труда в сумме </w:t>
      </w:r>
      <w:r>
        <w:rPr>
          <w:rFonts w:ascii="Times New Roman" w:hAnsi="Times New Roman" w:cs="Times New Roman"/>
          <w:bCs/>
          <w:color w:val="000000"/>
          <w:sz w:val="24"/>
          <w:szCs w:val="24"/>
        </w:rPr>
        <w:t>2 253,42636</w:t>
      </w:r>
      <w:r>
        <w:rPr>
          <w:rFonts w:ascii="Times New Roman" w:hAnsi="Times New Roman" w:cs="Times New Roman"/>
          <w:b/>
          <w:bCs/>
          <w:color w:val="000000"/>
          <w:sz w:val="24"/>
          <w:szCs w:val="24"/>
        </w:rPr>
        <w:t xml:space="preserve"> </w:t>
      </w:r>
      <w:r>
        <w:rPr>
          <w:rFonts w:ascii="Times New Roman" w:hAnsi="Times New Roman" w:cs="Times New Roman"/>
          <w:sz w:val="24"/>
          <w:szCs w:val="24"/>
        </w:rPr>
        <w:t>тыс. рублей (приказ от 30.12.2022 №5).</w:t>
      </w:r>
    </w:p>
    <w:p w:rsidR="008A2B8D" w:rsidRDefault="00456482">
      <w:pPr>
        <w:tabs>
          <w:tab w:val="left" w:pos="567"/>
        </w:tabs>
        <w:spacing w:after="0" w:line="240" w:lineRule="auto"/>
        <w:ind w:firstLine="567"/>
        <w:rPr>
          <w:rFonts w:ascii="Times New Roman" w:hAnsi="Times New Roman" w:cs="Times New Roman"/>
          <w:sz w:val="24"/>
          <w:szCs w:val="24"/>
        </w:rPr>
        <w:sectPr w:rsidR="008A2B8D" w:rsidSect="002F2B85">
          <w:footerReference w:type="default" r:id="rId34"/>
          <w:pgSz w:w="11906" w:h="16838"/>
          <w:pgMar w:top="851" w:right="850" w:bottom="993" w:left="1701" w:header="708" w:footer="708" w:gutter="0"/>
          <w:cols w:space="708"/>
          <w:docGrid w:linePitch="360"/>
        </w:sectPr>
      </w:pPr>
      <w:r w:rsidRPr="007E1D66">
        <w:rPr>
          <w:rFonts w:ascii="Times New Roman" w:hAnsi="Times New Roman" w:cs="Times New Roman"/>
          <w:sz w:val="24"/>
          <w:szCs w:val="24"/>
        </w:rPr>
        <w:t>Изменение структуры Предприятия, в</w:t>
      </w:r>
      <w:r>
        <w:rPr>
          <w:rFonts w:ascii="Times New Roman" w:hAnsi="Times New Roman" w:cs="Times New Roman"/>
          <w:sz w:val="24"/>
          <w:szCs w:val="24"/>
        </w:rPr>
        <w:t xml:space="preserve"> соответствии с утвержденными штатными расписаниями, и фонда оплаты труда на начало 2022 года и на начало 2023 года представлено в Таблице </w:t>
      </w:r>
      <w:r w:rsidRPr="007E1D66">
        <w:rPr>
          <w:rFonts w:ascii="Times New Roman" w:hAnsi="Times New Roman" w:cs="Times New Roman"/>
          <w:sz w:val="24"/>
          <w:szCs w:val="24"/>
        </w:rPr>
        <w:t>№8.</w:t>
      </w:r>
    </w:p>
    <w:p w:rsidR="008A2B8D" w:rsidRDefault="00456482">
      <w:pPr>
        <w:spacing w:after="0" w:line="240" w:lineRule="auto"/>
        <w:ind w:firstLine="567"/>
        <w:jc w:val="right"/>
        <w:rPr>
          <w:rFonts w:ascii="Times New Roman" w:hAnsi="Times New Roman" w:cs="Times New Roman"/>
        </w:rPr>
      </w:pPr>
      <w:r>
        <w:rPr>
          <w:rFonts w:ascii="Times New Roman" w:hAnsi="Times New Roman" w:cs="Times New Roman"/>
        </w:rPr>
        <w:lastRenderedPageBreak/>
        <w:t>Таблица 8, руб.</w:t>
      </w:r>
    </w:p>
    <w:tbl>
      <w:tblPr>
        <w:tblW w:w="16504" w:type="dxa"/>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36"/>
        <w:gridCol w:w="505"/>
        <w:gridCol w:w="775"/>
        <w:gridCol w:w="861"/>
        <w:gridCol w:w="865"/>
        <w:gridCol w:w="955"/>
        <w:gridCol w:w="505"/>
        <w:gridCol w:w="775"/>
        <w:gridCol w:w="861"/>
        <w:gridCol w:w="865"/>
        <w:gridCol w:w="955"/>
        <w:gridCol w:w="505"/>
        <w:gridCol w:w="865"/>
        <w:gridCol w:w="861"/>
        <w:gridCol w:w="865"/>
        <w:gridCol w:w="955"/>
        <w:gridCol w:w="914"/>
        <w:gridCol w:w="981"/>
      </w:tblGrid>
      <w:tr w:rsidR="008A2B8D" w:rsidTr="00E33076">
        <w:trPr>
          <w:trHeight w:val="1500"/>
          <w:jc w:val="center"/>
        </w:trPr>
        <w:tc>
          <w:tcPr>
            <w:tcW w:w="0" w:type="auto"/>
            <w:vMerge w:val="restart"/>
            <w:shd w:val="clear" w:color="auto" w:fill="auto"/>
            <w:noWrap/>
            <w:vAlign w:val="center"/>
          </w:tcPr>
          <w:p w:rsidR="008A2B8D" w:rsidRDefault="00456482" w:rsidP="00E33076">
            <w:pPr>
              <w:spacing w:after="0" w:line="240" w:lineRule="auto"/>
              <w:ind w:left="36"/>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Должность</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шт.ед</w:t>
            </w:r>
            <w:proofErr w:type="spellEnd"/>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оклад</w:t>
            </w:r>
          </w:p>
        </w:tc>
        <w:tc>
          <w:tcPr>
            <w:tcW w:w="0" w:type="auto"/>
            <w:shd w:val="clear" w:color="auto" w:fill="auto"/>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Надбавки, доплаты</w:t>
            </w:r>
          </w:p>
        </w:tc>
        <w:tc>
          <w:tcPr>
            <w:tcW w:w="0" w:type="auto"/>
            <w:shd w:val="clear" w:color="auto" w:fill="auto"/>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итого в месяц</w:t>
            </w:r>
          </w:p>
        </w:tc>
        <w:tc>
          <w:tcPr>
            <w:tcW w:w="0" w:type="auto"/>
            <w:shd w:val="clear" w:color="auto" w:fill="auto"/>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Всего в год</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шт.ед</w:t>
            </w:r>
            <w:proofErr w:type="spellEnd"/>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оклад</w:t>
            </w:r>
          </w:p>
        </w:tc>
        <w:tc>
          <w:tcPr>
            <w:tcW w:w="0" w:type="auto"/>
            <w:shd w:val="clear" w:color="auto" w:fill="auto"/>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Надбавки, доплаты</w:t>
            </w:r>
          </w:p>
        </w:tc>
        <w:tc>
          <w:tcPr>
            <w:tcW w:w="0" w:type="auto"/>
            <w:shd w:val="clear" w:color="auto" w:fill="auto"/>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итого в месяц</w:t>
            </w:r>
          </w:p>
        </w:tc>
        <w:tc>
          <w:tcPr>
            <w:tcW w:w="0" w:type="auto"/>
            <w:shd w:val="clear" w:color="auto" w:fill="auto"/>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Всего в год</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шт.ед</w:t>
            </w:r>
            <w:proofErr w:type="spellEnd"/>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оклад</w:t>
            </w:r>
          </w:p>
        </w:tc>
        <w:tc>
          <w:tcPr>
            <w:tcW w:w="0" w:type="auto"/>
            <w:shd w:val="clear" w:color="auto" w:fill="auto"/>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Надбавки, доплаты</w:t>
            </w:r>
          </w:p>
        </w:tc>
        <w:tc>
          <w:tcPr>
            <w:tcW w:w="0" w:type="auto"/>
            <w:shd w:val="clear" w:color="auto" w:fill="auto"/>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итого в месяц</w:t>
            </w:r>
          </w:p>
        </w:tc>
        <w:tc>
          <w:tcPr>
            <w:tcW w:w="0" w:type="auto"/>
            <w:shd w:val="clear" w:color="auto" w:fill="auto"/>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Всего в год</w:t>
            </w:r>
          </w:p>
        </w:tc>
        <w:tc>
          <w:tcPr>
            <w:tcW w:w="0" w:type="auto"/>
            <w:vMerge w:val="restart"/>
            <w:shd w:val="clear" w:color="auto" w:fill="auto"/>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Изменения по сравнению с 2020 годом (гр.11-гр.6)</w:t>
            </w:r>
          </w:p>
        </w:tc>
        <w:tc>
          <w:tcPr>
            <w:tcW w:w="981" w:type="dxa"/>
            <w:vMerge w:val="restart"/>
            <w:shd w:val="clear" w:color="auto" w:fill="auto"/>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Изменения по сравнению с 2022 годом (гр.16-гр.11)</w:t>
            </w:r>
          </w:p>
        </w:tc>
      </w:tr>
      <w:tr w:rsidR="008A2B8D" w:rsidTr="00E33076">
        <w:trPr>
          <w:trHeight w:val="300"/>
          <w:jc w:val="center"/>
        </w:trPr>
        <w:tc>
          <w:tcPr>
            <w:tcW w:w="0" w:type="auto"/>
            <w:vMerge/>
            <w:vAlign w:val="center"/>
          </w:tcPr>
          <w:p w:rsidR="008A2B8D" w:rsidRDefault="008A2B8D" w:rsidP="00E33076">
            <w:pPr>
              <w:spacing w:after="0" w:line="240" w:lineRule="auto"/>
              <w:ind w:left="36"/>
              <w:jc w:val="center"/>
              <w:rPr>
                <w:rFonts w:ascii="Times New Roman" w:hAnsi="Times New Roman" w:cs="Times New Roman"/>
                <w:b/>
                <w:bCs/>
                <w:color w:val="000000"/>
                <w:sz w:val="18"/>
                <w:szCs w:val="18"/>
              </w:rPr>
            </w:pPr>
          </w:p>
        </w:tc>
        <w:tc>
          <w:tcPr>
            <w:tcW w:w="0" w:type="auto"/>
            <w:gridSpan w:val="5"/>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2020 год</w:t>
            </w:r>
          </w:p>
        </w:tc>
        <w:tc>
          <w:tcPr>
            <w:tcW w:w="0" w:type="auto"/>
            <w:gridSpan w:val="5"/>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на 10.01.2022</w:t>
            </w:r>
          </w:p>
        </w:tc>
        <w:tc>
          <w:tcPr>
            <w:tcW w:w="0" w:type="auto"/>
            <w:gridSpan w:val="5"/>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с 01.01.2023</w:t>
            </w:r>
          </w:p>
        </w:tc>
        <w:tc>
          <w:tcPr>
            <w:tcW w:w="0" w:type="auto"/>
            <w:vMerge/>
            <w:vAlign w:val="center"/>
          </w:tcPr>
          <w:p w:rsidR="008A2B8D" w:rsidRDefault="008A2B8D" w:rsidP="00E33076">
            <w:pPr>
              <w:spacing w:after="0" w:line="240" w:lineRule="auto"/>
              <w:jc w:val="center"/>
              <w:rPr>
                <w:rFonts w:ascii="Times New Roman" w:hAnsi="Times New Roman" w:cs="Times New Roman"/>
                <w:b/>
                <w:bCs/>
                <w:color w:val="000000"/>
                <w:sz w:val="18"/>
                <w:szCs w:val="18"/>
              </w:rPr>
            </w:pPr>
          </w:p>
        </w:tc>
        <w:tc>
          <w:tcPr>
            <w:tcW w:w="981" w:type="dxa"/>
            <w:vMerge/>
            <w:vAlign w:val="center"/>
          </w:tcPr>
          <w:p w:rsidR="008A2B8D" w:rsidRDefault="008A2B8D" w:rsidP="00E33076">
            <w:pPr>
              <w:spacing w:after="0" w:line="240" w:lineRule="auto"/>
              <w:jc w:val="center"/>
              <w:rPr>
                <w:rFonts w:ascii="Times New Roman" w:hAnsi="Times New Roman" w:cs="Times New Roman"/>
                <w:b/>
                <w:bCs/>
                <w:color w:val="000000"/>
                <w:sz w:val="18"/>
                <w:szCs w:val="18"/>
              </w:rPr>
            </w:pP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6</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7</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9</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11</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12</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13</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14</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15</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16</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17</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18</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Директор</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51000,00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51000,00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612000,00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51000,00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51000,00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612000,00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58650,00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58650,00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703800,00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91800,00</w:t>
            </w:r>
          </w:p>
        </w:tc>
      </w:tr>
      <w:tr w:rsidR="008A2B8D" w:rsidTr="00E33076">
        <w:trPr>
          <w:trHeight w:val="6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Инженер по </w:t>
            </w:r>
            <w:proofErr w:type="spellStart"/>
            <w:r>
              <w:rPr>
                <w:rFonts w:ascii="Times New Roman" w:hAnsi="Times New Roman" w:cs="Times New Roman"/>
                <w:color w:val="000000"/>
                <w:sz w:val="18"/>
                <w:szCs w:val="18"/>
              </w:rPr>
              <w:t>эксп</w:t>
            </w:r>
            <w:proofErr w:type="spellEnd"/>
            <w:r>
              <w:rPr>
                <w:rFonts w:ascii="Times New Roman" w:hAnsi="Times New Roman" w:cs="Times New Roman"/>
                <w:color w:val="000000"/>
                <w:sz w:val="18"/>
                <w:szCs w:val="18"/>
              </w:rPr>
              <w:t>. Водопроводных сетей</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374400,00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374400,00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50000,00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50000,00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600000,00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225600,00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Главный инженер</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45900,00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45900,00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550800,00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45900,00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45900,00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550800,00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52785,00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52785,00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633420,00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82620,00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Инженер по охране труда</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24500,00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24500,00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294000,00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24500,00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24500,00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294000,00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24500,00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24500,00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294000,00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Старший бухгалтер</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25643,00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25643,00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307716,00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25643,00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25643,00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307716,00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29489,45</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29489,45</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353873,40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46157,40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Бухгалтер-расчетчик по зарплате</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206880,00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206880,00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19826,00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19826,00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237912,00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31032,00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Бухгалтер-кассир</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18978,00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18978,00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227736,00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18978,00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18978,00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227736,00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21824,70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21824,70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261896,40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34160,40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Бухгалтер материальной части</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21824,70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21824,70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261896,40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261896,40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Специалист по кадрам</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28520,00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28520,00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342240,00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83760,00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Секретарь</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18978,00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18978,00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227736,00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18978,00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18978,00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227736,00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21824,70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21824,70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261896,40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34160,40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Экономист</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25500,00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25500,00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306000,00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47520,00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Юрист</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374400,00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374400,00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374400,00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Системный администратор</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21824,70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21824,70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261896,40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261896,40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Начальник абон. Отдела</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31029,00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31029,00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372348,00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31029,00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31029,00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372348,00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35880,00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35880,00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430560,00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58212,00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Бухгалтер-расчетчик</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17270,00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51810,00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621720,00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18978,00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56934,00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683208,00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19860,50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59581,50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714978,00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61488,00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31770,00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Контролер</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12130,00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194080,00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2328960,00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13890,00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222240,00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2666880,00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259872,00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3118464,00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337920,00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451584,00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Зав.складом</w:t>
            </w:r>
            <w:proofErr w:type="spellEnd"/>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16416,00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16416,00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196992,00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16416,00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16416,00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196992,00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18878,40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18878,40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226540,80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29548,80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Сторож</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12130,00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48520,00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582240,00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13890,00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55560,00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666720,00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64968,00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779616,00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84480,00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112896,00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Уборщик </w:t>
            </w:r>
            <w:proofErr w:type="spellStart"/>
            <w:r>
              <w:rPr>
                <w:rFonts w:ascii="Times New Roman" w:hAnsi="Times New Roman" w:cs="Times New Roman"/>
                <w:color w:val="000000"/>
                <w:sz w:val="18"/>
                <w:szCs w:val="18"/>
              </w:rPr>
              <w:t>производ</w:t>
            </w:r>
            <w:proofErr w:type="spellEnd"/>
            <w:r>
              <w:rPr>
                <w:rFonts w:ascii="Times New Roman" w:hAnsi="Times New Roman" w:cs="Times New Roman"/>
                <w:color w:val="000000"/>
                <w:sz w:val="18"/>
                <w:szCs w:val="18"/>
              </w:rPr>
              <w:t>. помещений</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12130,00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24260,00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291120,00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13890,00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27780,00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333360,00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32484,00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389808,00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42240,00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56448,00</w:t>
            </w:r>
          </w:p>
        </w:tc>
      </w:tr>
      <w:tr w:rsidR="008A2B8D" w:rsidTr="002F2B85">
        <w:trPr>
          <w:trHeight w:val="300"/>
          <w:jc w:val="center"/>
        </w:trPr>
        <w:tc>
          <w:tcPr>
            <w:tcW w:w="0" w:type="auto"/>
            <w:shd w:val="clear" w:color="auto" w:fill="C2D69B" w:themeFill="accent3" w:themeFillTint="99"/>
            <w:noWrap/>
            <w:vAlign w:val="center"/>
          </w:tcPr>
          <w:p w:rsidR="008A2B8D" w:rsidRDefault="00456482" w:rsidP="00E33076">
            <w:pPr>
              <w:spacing w:after="0" w:line="240" w:lineRule="auto"/>
              <w:ind w:left="36"/>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Итого УПРАВЛЕНИЕ</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37,00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387284,00</w:t>
            </w:r>
          </w:p>
        </w:tc>
        <w:tc>
          <w:tcPr>
            <w:tcW w:w="0" w:type="auto"/>
            <w:shd w:val="clear" w:color="auto" w:fill="C2D69B" w:themeFill="accent3" w:themeFillTint="99"/>
            <w:noWrap/>
            <w:vAlign w:val="center"/>
          </w:tcPr>
          <w:p w:rsidR="008A2B8D" w:rsidRDefault="008A2B8D" w:rsidP="00E33076">
            <w:pPr>
              <w:spacing w:after="0" w:line="240" w:lineRule="auto"/>
              <w:jc w:val="center"/>
              <w:rPr>
                <w:rFonts w:ascii="Times New Roman" w:hAnsi="Times New Roman" w:cs="Times New Roman"/>
                <w:b/>
                <w:bCs/>
                <w:color w:val="000000"/>
                <w:sz w:val="18"/>
                <w:szCs w:val="18"/>
              </w:rPr>
            </w:pP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652294,00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7827528,00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38,00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415812,00</w:t>
            </w:r>
          </w:p>
        </w:tc>
        <w:tc>
          <w:tcPr>
            <w:tcW w:w="0" w:type="auto"/>
            <w:shd w:val="clear" w:color="auto" w:fill="C2D69B" w:themeFill="accent3" w:themeFillTint="99"/>
            <w:noWrap/>
            <w:vAlign w:val="center"/>
          </w:tcPr>
          <w:p w:rsidR="008A2B8D" w:rsidRDefault="008A2B8D" w:rsidP="00E33076">
            <w:pPr>
              <w:spacing w:after="0" w:line="240" w:lineRule="auto"/>
              <w:jc w:val="center"/>
              <w:rPr>
                <w:rFonts w:ascii="Times New Roman" w:hAnsi="Times New Roman" w:cs="Times New Roman"/>
                <w:b/>
                <w:bCs/>
                <w:color w:val="000000"/>
                <w:sz w:val="18"/>
                <w:szCs w:val="18"/>
              </w:rPr>
            </w:pP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717678,00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8612136,00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40,00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531114,15</w:t>
            </w:r>
          </w:p>
        </w:tc>
        <w:tc>
          <w:tcPr>
            <w:tcW w:w="0" w:type="auto"/>
            <w:shd w:val="clear" w:color="auto" w:fill="C2D69B" w:themeFill="accent3" w:themeFillTint="99"/>
            <w:noWrap/>
            <w:vAlign w:val="center"/>
          </w:tcPr>
          <w:p w:rsidR="008A2B8D" w:rsidRDefault="008A2B8D" w:rsidP="00E33076">
            <w:pPr>
              <w:spacing w:after="0" w:line="240" w:lineRule="auto"/>
              <w:jc w:val="center"/>
              <w:rPr>
                <w:rFonts w:ascii="Times New Roman" w:hAnsi="Times New Roman" w:cs="Times New Roman"/>
                <w:b/>
                <w:bCs/>
                <w:color w:val="000000"/>
                <w:sz w:val="18"/>
                <w:szCs w:val="18"/>
              </w:rPr>
            </w:pP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879433,15</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10553197,80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784608,00</w:t>
            </w:r>
          </w:p>
        </w:tc>
        <w:tc>
          <w:tcPr>
            <w:tcW w:w="981" w:type="dxa"/>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1941061,80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Начальник станции</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31029,00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31029,00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372348,00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31029,00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31029,00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372348,00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35683,35</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35683,35</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428200,20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55852,20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Старший мастер</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24771,00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24771,00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297252,00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38772,00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Сменный мастер</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17270,00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69080,00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828960,00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17270,00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69080,00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828960,00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19860,50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79442,00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953304,00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124344,00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Инженер-химик</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24771,00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24771,00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297252,00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38772,00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Инженер-микробиолог</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24771,00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24771,00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297252,00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38772,00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lastRenderedPageBreak/>
              <w:t>Каогулянщик</w:t>
            </w:r>
            <w:proofErr w:type="spellEnd"/>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12130,00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24260,00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291120,00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13890,00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55560,00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666720,00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32484,00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389808,00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375600,00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-276912,00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Лаборант хим. Анализа</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619440,00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619440,00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64968,00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779616,00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160176,00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Слесарь-ремонтник</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16416,00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65664,00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787968,00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16416,00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65664,00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787968,00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18878,40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56635,20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679622,40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-108345,60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Электрогазосварщик</w:t>
            </w:r>
            <w:proofErr w:type="spellEnd"/>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17270,00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17270,00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207240,00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17270,00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17270,00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207240,00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19860,50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19860,50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238326,00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31086,00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Уборщик </w:t>
            </w:r>
            <w:proofErr w:type="spellStart"/>
            <w:r>
              <w:rPr>
                <w:rFonts w:ascii="Times New Roman" w:hAnsi="Times New Roman" w:cs="Times New Roman"/>
                <w:color w:val="000000"/>
                <w:sz w:val="18"/>
                <w:szCs w:val="18"/>
              </w:rPr>
              <w:t>производ</w:t>
            </w:r>
            <w:proofErr w:type="spellEnd"/>
            <w:r>
              <w:rPr>
                <w:rFonts w:ascii="Times New Roman" w:hAnsi="Times New Roman" w:cs="Times New Roman"/>
                <w:color w:val="000000"/>
                <w:sz w:val="18"/>
                <w:szCs w:val="18"/>
              </w:rPr>
              <w:t>. помещений</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12130,00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12130,00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145560,00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13890,00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13890,00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166680,00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194904,00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21120,00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28224,00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Оператор </w:t>
            </w:r>
            <w:proofErr w:type="spellStart"/>
            <w:r>
              <w:rPr>
                <w:rFonts w:ascii="Times New Roman" w:hAnsi="Times New Roman" w:cs="Times New Roman"/>
                <w:color w:val="000000"/>
                <w:sz w:val="18"/>
                <w:szCs w:val="18"/>
              </w:rPr>
              <w:t>хлораторной</w:t>
            </w:r>
            <w:proofErr w:type="spellEnd"/>
            <w:r>
              <w:rPr>
                <w:rFonts w:ascii="Times New Roman" w:hAnsi="Times New Roman" w:cs="Times New Roman"/>
                <w:color w:val="000000"/>
                <w:sz w:val="18"/>
                <w:szCs w:val="18"/>
              </w:rPr>
              <w:t xml:space="preserve"> установки</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619440,00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619440,00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64968,00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779616,00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160176,00</w:t>
            </w:r>
          </w:p>
        </w:tc>
      </w:tr>
      <w:tr w:rsidR="008A2B8D" w:rsidTr="00E33076">
        <w:trPr>
          <w:trHeight w:val="300"/>
          <w:jc w:val="center"/>
        </w:trPr>
        <w:tc>
          <w:tcPr>
            <w:tcW w:w="0" w:type="auto"/>
            <w:shd w:val="clear" w:color="auto" w:fill="auto"/>
            <w:noWrap/>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Оператор на фильтрах</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619440,00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619440,00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64968,00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779616,00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160176,00</w:t>
            </w:r>
          </w:p>
        </w:tc>
      </w:tr>
      <w:tr w:rsidR="008A2B8D" w:rsidTr="00E33076">
        <w:trPr>
          <w:trHeight w:val="6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Машинист насосных установок 1 подъем</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619440,00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619440,00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64968,00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779616,00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160176,00</w:t>
            </w:r>
          </w:p>
        </w:tc>
      </w:tr>
      <w:tr w:rsidR="008A2B8D" w:rsidTr="00E33076">
        <w:trPr>
          <w:trHeight w:val="6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Машинист насосных установок </w:t>
            </w:r>
            <w:proofErr w:type="spellStart"/>
            <w:r>
              <w:rPr>
                <w:rFonts w:ascii="Times New Roman" w:hAnsi="Times New Roman" w:cs="Times New Roman"/>
                <w:color w:val="000000"/>
                <w:sz w:val="18"/>
                <w:szCs w:val="18"/>
              </w:rPr>
              <w:t>Джелга</w:t>
            </w:r>
            <w:proofErr w:type="spellEnd"/>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619440,00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619440,00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64968,00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779616,00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160176,00</w:t>
            </w:r>
          </w:p>
        </w:tc>
      </w:tr>
      <w:tr w:rsidR="008A2B8D" w:rsidTr="00E33076">
        <w:trPr>
          <w:trHeight w:val="6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Машинист насосных установок 2 подъем</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619440,00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619440,00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64968,00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779616,00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160176,00</w:t>
            </w:r>
          </w:p>
        </w:tc>
      </w:tr>
      <w:tr w:rsidR="008A2B8D" w:rsidTr="00E33076">
        <w:trPr>
          <w:trHeight w:val="6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Машинист насосных установок </w:t>
            </w:r>
            <w:proofErr w:type="spellStart"/>
            <w:r>
              <w:rPr>
                <w:rFonts w:ascii="Times New Roman" w:hAnsi="Times New Roman" w:cs="Times New Roman"/>
                <w:color w:val="000000"/>
                <w:sz w:val="18"/>
                <w:szCs w:val="18"/>
              </w:rPr>
              <w:t>Сокрутовка</w:t>
            </w:r>
            <w:proofErr w:type="spellEnd"/>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12130,00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48520,00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582240,00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14807,00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14807,00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177684,00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194904,00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-404556,00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17220,00</w:t>
            </w:r>
          </w:p>
        </w:tc>
      </w:tr>
      <w:tr w:rsidR="008A2B8D" w:rsidTr="00E33076">
        <w:trPr>
          <w:trHeight w:val="6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Машинист насосных установок </w:t>
            </w:r>
            <w:proofErr w:type="spellStart"/>
            <w:r>
              <w:rPr>
                <w:rFonts w:ascii="Times New Roman" w:hAnsi="Times New Roman" w:cs="Times New Roman"/>
                <w:color w:val="000000"/>
                <w:sz w:val="18"/>
                <w:szCs w:val="18"/>
              </w:rPr>
              <w:t>Сокрутовка</w:t>
            </w:r>
            <w:proofErr w:type="spellEnd"/>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38715,00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464580,00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48726,00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584712,00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464580,00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120132,00</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Начальник АВС</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27700,00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27700,00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332400,00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27700,00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27700,00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332400,00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31855,00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31855,00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382260,00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49860,00</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Мастер</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18978,00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37956,00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455472,00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18978,00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37956,00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455472,00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21824,70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43649,40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523792,80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68320,80</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Слесарь АВС</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16416,00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131328,00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1575936,00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16416,00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131328,00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1575936,00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18878,40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113270,40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1359244,80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-216691,20</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Электрогазосварщик</w:t>
            </w:r>
            <w:proofErr w:type="spellEnd"/>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17270,00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51810,00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621720,00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17270,00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69080,00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828960,00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19860,50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59581,50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714978,00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207240,00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-113982,00</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Подсобный рабочий</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12130,00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12130,00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145560,00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13890,00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13890,00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166680,00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194904,00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21120,00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28224,00</w:t>
            </w:r>
          </w:p>
        </w:tc>
      </w:tr>
      <w:tr w:rsidR="008A2B8D" w:rsidTr="002F2B85">
        <w:trPr>
          <w:trHeight w:val="300"/>
          <w:jc w:val="center"/>
        </w:trPr>
        <w:tc>
          <w:tcPr>
            <w:tcW w:w="0" w:type="auto"/>
            <w:shd w:val="clear" w:color="auto" w:fill="C2D69B" w:themeFill="accent3" w:themeFillTint="99"/>
            <w:vAlign w:val="center"/>
          </w:tcPr>
          <w:p w:rsidR="008A2B8D" w:rsidRDefault="00456482" w:rsidP="00E33076">
            <w:pPr>
              <w:spacing w:after="0" w:line="240" w:lineRule="auto"/>
              <w:ind w:left="36"/>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Итого АВС</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58,00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331379,00</w:t>
            </w:r>
          </w:p>
        </w:tc>
        <w:tc>
          <w:tcPr>
            <w:tcW w:w="0" w:type="auto"/>
            <w:shd w:val="clear" w:color="auto" w:fill="C2D69B" w:themeFill="accent3" w:themeFillTint="99"/>
            <w:noWrap/>
            <w:vAlign w:val="center"/>
          </w:tcPr>
          <w:p w:rsidR="008A2B8D" w:rsidRDefault="008A2B8D" w:rsidP="00E33076">
            <w:pPr>
              <w:spacing w:after="0" w:line="240" w:lineRule="auto"/>
              <w:jc w:val="center"/>
              <w:rPr>
                <w:rFonts w:ascii="Times New Roman" w:hAnsi="Times New Roman" w:cs="Times New Roman"/>
                <w:b/>
                <w:bCs/>
                <w:color w:val="000000"/>
                <w:sz w:val="18"/>
                <w:szCs w:val="18"/>
              </w:rPr>
            </w:pP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881677,00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10580124,00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62,00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373781,00</w:t>
            </w:r>
          </w:p>
        </w:tc>
        <w:tc>
          <w:tcPr>
            <w:tcW w:w="0" w:type="auto"/>
            <w:shd w:val="clear" w:color="auto" w:fill="C2D69B" w:themeFill="accent3" w:themeFillTint="99"/>
            <w:noWrap/>
            <w:vAlign w:val="center"/>
          </w:tcPr>
          <w:p w:rsidR="008A2B8D" w:rsidRDefault="008A2B8D" w:rsidP="00E33076">
            <w:pPr>
              <w:spacing w:after="0" w:line="240" w:lineRule="auto"/>
              <w:jc w:val="center"/>
              <w:rPr>
                <w:rFonts w:ascii="Times New Roman" w:hAnsi="Times New Roman" w:cs="Times New Roman"/>
                <w:b/>
                <w:bCs/>
                <w:color w:val="000000"/>
                <w:sz w:val="18"/>
                <w:szCs w:val="18"/>
              </w:rPr>
            </w:pP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960309,00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11523708,00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56,00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439676,35</w:t>
            </w:r>
          </w:p>
        </w:tc>
        <w:tc>
          <w:tcPr>
            <w:tcW w:w="0" w:type="auto"/>
            <w:shd w:val="clear" w:color="auto" w:fill="C2D69B" w:themeFill="accent3" w:themeFillTint="99"/>
            <w:noWrap/>
            <w:vAlign w:val="center"/>
          </w:tcPr>
          <w:p w:rsidR="008A2B8D" w:rsidRDefault="008A2B8D" w:rsidP="00E33076">
            <w:pPr>
              <w:spacing w:after="0" w:line="240" w:lineRule="auto"/>
              <w:jc w:val="center"/>
              <w:rPr>
                <w:rFonts w:ascii="Times New Roman" w:hAnsi="Times New Roman" w:cs="Times New Roman"/>
                <w:b/>
                <w:bCs/>
                <w:color w:val="000000"/>
                <w:sz w:val="18"/>
                <w:szCs w:val="18"/>
              </w:rPr>
            </w:pP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1034034,35</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12408412,20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943584,00</w:t>
            </w:r>
          </w:p>
        </w:tc>
        <w:tc>
          <w:tcPr>
            <w:tcW w:w="981" w:type="dxa"/>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884704,20</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Инженер-энергетик</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Инженер-электрик</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Главный энергетик</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31855,00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31855,00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382260,00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382260,00</w:t>
            </w:r>
          </w:p>
        </w:tc>
      </w:tr>
      <w:tr w:rsidR="008A2B8D" w:rsidTr="00E33076">
        <w:trPr>
          <w:trHeight w:val="9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Электромонтер по ремонту и обслуживанию электрооборудования</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16416,00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147744,00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1772928,00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16416,00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147744,00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1772928,00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18878,40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169905,60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2038867,20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265939,20</w:t>
            </w:r>
          </w:p>
        </w:tc>
      </w:tr>
      <w:tr w:rsidR="008A2B8D" w:rsidTr="002F2B85">
        <w:trPr>
          <w:trHeight w:val="600"/>
          <w:jc w:val="center"/>
        </w:trPr>
        <w:tc>
          <w:tcPr>
            <w:tcW w:w="0" w:type="auto"/>
            <w:shd w:val="clear" w:color="auto" w:fill="C2D69B" w:themeFill="accent3" w:themeFillTint="99"/>
            <w:vAlign w:val="center"/>
          </w:tcPr>
          <w:p w:rsidR="008A2B8D" w:rsidRDefault="00456482" w:rsidP="00E33076">
            <w:pPr>
              <w:spacing w:after="0" w:line="240" w:lineRule="auto"/>
              <w:ind w:left="36"/>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Итого Электроэнергетическое хозяйство</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11,00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59496,00</w:t>
            </w:r>
          </w:p>
        </w:tc>
        <w:tc>
          <w:tcPr>
            <w:tcW w:w="0" w:type="auto"/>
            <w:shd w:val="clear" w:color="auto" w:fill="C2D69B" w:themeFill="accent3" w:themeFillTint="99"/>
            <w:noWrap/>
            <w:vAlign w:val="center"/>
          </w:tcPr>
          <w:p w:rsidR="008A2B8D" w:rsidRDefault="008A2B8D" w:rsidP="00E33076">
            <w:pPr>
              <w:spacing w:after="0" w:line="240" w:lineRule="auto"/>
              <w:jc w:val="center"/>
              <w:rPr>
                <w:rFonts w:ascii="Times New Roman" w:hAnsi="Times New Roman" w:cs="Times New Roman"/>
                <w:b/>
                <w:bCs/>
                <w:color w:val="000000"/>
                <w:sz w:val="18"/>
                <w:szCs w:val="18"/>
              </w:rPr>
            </w:pP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190824,00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2289888,00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11,00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59496,00</w:t>
            </w:r>
          </w:p>
        </w:tc>
        <w:tc>
          <w:tcPr>
            <w:tcW w:w="0" w:type="auto"/>
            <w:shd w:val="clear" w:color="auto" w:fill="C2D69B" w:themeFill="accent3" w:themeFillTint="99"/>
            <w:noWrap/>
            <w:vAlign w:val="center"/>
          </w:tcPr>
          <w:p w:rsidR="008A2B8D" w:rsidRDefault="008A2B8D" w:rsidP="00E33076">
            <w:pPr>
              <w:spacing w:after="0" w:line="240" w:lineRule="auto"/>
              <w:jc w:val="center"/>
              <w:rPr>
                <w:rFonts w:ascii="Times New Roman" w:hAnsi="Times New Roman" w:cs="Times New Roman"/>
                <w:b/>
                <w:bCs/>
                <w:color w:val="000000"/>
                <w:sz w:val="18"/>
                <w:szCs w:val="18"/>
              </w:rPr>
            </w:pP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190824,00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2289888,00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50733,40</w:t>
            </w:r>
          </w:p>
        </w:tc>
        <w:tc>
          <w:tcPr>
            <w:tcW w:w="0" w:type="auto"/>
            <w:shd w:val="clear" w:color="auto" w:fill="C2D69B" w:themeFill="accent3" w:themeFillTint="99"/>
            <w:noWrap/>
            <w:vAlign w:val="center"/>
          </w:tcPr>
          <w:p w:rsidR="008A2B8D" w:rsidRDefault="008A2B8D" w:rsidP="00E33076">
            <w:pPr>
              <w:spacing w:after="0" w:line="240" w:lineRule="auto"/>
              <w:jc w:val="center"/>
              <w:rPr>
                <w:rFonts w:ascii="Times New Roman" w:hAnsi="Times New Roman" w:cs="Times New Roman"/>
                <w:b/>
                <w:bCs/>
                <w:color w:val="000000"/>
                <w:sz w:val="18"/>
                <w:szCs w:val="18"/>
              </w:rPr>
            </w:pP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201760,60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2421127,20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0,00</w:t>
            </w:r>
          </w:p>
        </w:tc>
        <w:tc>
          <w:tcPr>
            <w:tcW w:w="981" w:type="dxa"/>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131239,20</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Начальник гаража</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258480,00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24771,00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24771,00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297252,00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38772,00</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Токарь</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14512,00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14512,00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174144,00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14512,00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14512,00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174144,00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16688,80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16688,80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200265,60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26121,60</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Водитель ВАЗ 21074 У471</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12130,00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12130,00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145560,00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Водитель ГАЗ 32212 А 772 ММ</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14195,50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170346,00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14195,50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170346,00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17866,20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214394,40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44048,40</w:t>
            </w:r>
          </w:p>
        </w:tc>
      </w:tr>
      <w:tr w:rsidR="008A2B8D" w:rsidTr="00E33076">
        <w:trPr>
          <w:trHeight w:val="387"/>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Водитель УАЗ 374195-05 М 670 МО</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14807,00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3701,75</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18508,75</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222105,00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14807,00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3701,75</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18508,75</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222105,00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17028,05</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4257,01</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21285,06</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255420,75</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33315,75</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Водитель УАЗ 3303-01 Р 628 КН</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14195,50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170346,00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14195,50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170346,00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1624,20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17866,20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214394,40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44048,40</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Водитель ГАЗ 53</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154860,00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Водитель КО-510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154860,00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154860,00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-154860,00</w:t>
            </w:r>
          </w:p>
        </w:tc>
      </w:tr>
      <w:tr w:rsidR="008A2B8D" w:rsidTr="00E33076">
        <w:trPr>
          <w:trHeight w:val="408"/>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Водитель ГАЗ-53 КО-503 Б В618МН</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1290,50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14195,50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170346,00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8A2B8D" w:rsidTr="00E33076">
        <w:trPr>
          <w:trHeight w:val="300"/>
          <w:jc w:val="center"/>
        </w:trPr>
        <w:tc>
          <w:tcPr>
            <w:tcW w:w="0" w:type="auto"/>
            <w:shd w:val="clear" w:color="auto" w:fill="auto"/>
            <w:vAlign w:val="center"/>
          </w:tcPr>
          <w:p w:rsidR="008A2B8D" w:rsidRDefault="00456482" w:rsidP="00E33076">
            <w:pPr>
              <w:spacing w:after="0" w:line="240" w:lineRule="auto"/>
              <w:ind w:left="36"/>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Машинист </w:t>
            </w:r>
            <w:proofErr w:type="spellStart"/>
            <w:r>
              <w:rPr>
                <w:rFonts w:ascii="Times New Roman" w:hAnsi="Times New Roman" w:cs="Times New Roman"/>
                <w:color w:val="000000"/>
                <w:sz w:val="18"/>
                <w:szCs w:val="18"/>
              </w:rPr>
              <w:t>эксковатора</w:t>
            </w:r>
            <w:proofErr w:type="spellEnd"/>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17270,00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414480,00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17270,00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34540,00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414480,00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19860,50</w:t>
            </w:r>
          </w:p>
        </w:tc>
        <w:tc>
          <w:tcPr>
            <w:tcW w:w="0" w:type="auto"/>
            <w:shd w:val="clear" w:color="auto" w:fill="auto"/>
            <w:noWrap/>
            <w:vAlign w:val="center"/>
          </w:tcPr>
          <w:p w:rsidR="008A2B8D" w:rsidRDefault="008A2B8D" w:rsidP="00E33076">
            <w:pPr>
              <w:spacing w:after="0" w:line="240" w:lineRule="auto"/>
              <w:jc w:val="center"/>
              <w:rPr>
                <w:rFonts w:ascii="Times New Roman" w:hAnsi="Times New Roman" w:cs="Times New Roman"/>
                <w:color w:val="000000"/>
                <w:sz w:val="18"/>
                <w:szCs w:val="18"/>
              </w:rPr>
            </w:pP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39721,00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476652,00</w:t>
            </w:r>
          </w:p>
        </w:tc>
        <w:tc>
          <w:tcPr>
            <w:tcW w:w="0" w:type="auto"/>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81" w:type="dxa"/>
            <w:shd w:val="clear" w:color="auto" w:fill="auto"/>
            <w:noWrap/>
            <w:vAlign w:val="center"/>
          </w:tcPr>
          <w:p w:rsidR="008A2B8D" w:rsidRDefault="00456482" w:rsidP="00E3307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62172,00</w:t>
            </w:r>
          </w:p>
        </w:tc>
      </w:tr>
      <w:tr w:rsidR="008A2B8D" w:rsidTr="002F2B85">
        <w:trPr>
          <w:trHeight w:val="300"/>
          <w:jc w:val="center"/>
        </w:trPr>
        <w:tc>
          <w:tcPr>
            <w:tcW w:w="0" w:type="auto"/>
            <w:shd w:val="clear" w:color="auto" w:fill="C2D69B" w:themeFill="accent3" w:themeFillTint="99"/>
            <w:vAlign w:val="center"/>
          </w:tcPr>
          <w:p w:rsidR="008A2B8D" w:rsidRDefault="00456482" w:rsidP="00E33076">
            <w:pPr>
              <w:spacing w:after="0" w:line="240" w:lineRule="auto"/>
              <w:ind w:left="36"/>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Итого ГАРАЖ</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11,00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144784,00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7573,25</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169627,25</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2035527,00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89574,00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6282,75</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130396,75</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1564761,00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7,00</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90971,85</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7505,41</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138198,26</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1658379,15</w:t>
            </w:r>
          </w:p>
        </w:tc>
        <w:tc>
          <w:tcPr>
            <w:tcW w:w="0" w:type="auto"/>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-470766,00</w:t>
            </w:r>
          </w:p>
        </w:tc>
        <w:tc>
          <w:tcPr>
            <w:tcW w:w="981" w:type="dxa"/>
            <w:shd w:val="clear" w:color="auto" w:fill="C2D69B" w:themeFill="accent3" w:themeFillTint="99"/>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93618,15</w:t>
            </w:r>
          </w:p>
        </w:tc>
      </w:tr>
      <w:tr w:rsidR="008A2B8D" w:rsidTr="00E33076">
        <w:trPr>
          <w:trHeight w:val="300"/>
          <w:jc w:val="center"/>
        </w:trPr>
        <w:tc>
          <w:tcPr>
            <w:tcW w:w="0" w:type="auto"/>
            <w:shd w:val="clear" w:color="000000" w:fill="FFFF00"/>
            <w:vAlign w:val="center"/>
          </w:tcPr>
          <w:p w:rsidR="008A2B8D" w:rsidRDefault="00456482" w:rsidP="00E33076">
            <w:pPr>
              <w:spacing w:after="0" w:line="240" w:lineRule="auto"/>
              <w:ind w:left="36"/>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Всего</w:t>
            </w:r>
          </w:p>
        </w:tc>
        <w:tc>
          <w:tcPr>
            <w:tcW w:w="0" w:type="auto"/>
            <w:shd w:val="clear" w:color="000000" w:fill="FFFF00"/>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117,00</w:t>
            </w:r>
          </w:p>
        </w:tc>
        <w:tc>
          <w:tcPr>
            <w:tcW w:w="0" w:type="auto"/>
            <w:shd w:val="clear" w:color="000000" w:fill="FFFF00"/>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922943,00</w:t>
            </w:r>
          </w:p>
        </w:tc>
        <w:tc>
          <w:tcPr>
            <w:tcW w:w="0" w:type="auto"/>
            <w:shd w:val="clear" w:color="000000" w:fill="FFFF00"/>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7573,25</w:t>
            </w:r>
          </w:p>
        </w:tc>
        <w:tc>
          <w:tcPr>
            <w:tcW w:w="0" w:type="auto"/>
            <w:shd w:val="clear" w:color="000000" w:fill="FFFF00"/>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1894422,25</w:t>
            </w:r>
          </w:p>
        </w:tc>
        <w:tc>
          <w:tcPr>
            <w:tcW w:w="0" w:type="auto"/>
            <w:shd w:val="clear" w:color="000000" w:fill="B7DEE8"/>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22733067,00</w:t>
            </w:r>
          </w:p>
        </w:tc>
        <w:tc>
          <w:tcPr>
            <w:tcW w:w="0" w:type="auto"/>
            <w:shd w:val="clear" w:color="000000" w:fill="FFFF00"/>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119,00</w:t>
            </w:r>
          </w:p>
        </w:tc>
        <w:tc>
          <w:tcPr>
            <w:tcW w:w="0" w:type="auto"/>
            <w:shd w:val="clear" w:color="000000" w:fill="FFFF00"/>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938663,00</w:t>
            </w:r>
          </w:p>
        </w:tc>
        <w:tc>
          <w:tcPr>
            <w:tcW w:w="0" w:type="auto"/>
            <w:shd w:val="clear" w:color="000000" w:fill="FFFF00"/>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6282,75</w:t>
            </w:r>
          </w:p>
        </w:tc>
        <w:tc>
          <w:tcPr>
            <w:tcW w:w="0" w:type="auto"/>
            <w:shd w:val="clear" w:color="000000" w:fill="FFFF00"/>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1999207,75</w:t>
            </w:r>
          </w:p>
        </w:tc>
        <w:tc>
          <w:tcPr>
            <w:tcW w:w="0" w:type="auto"/>
            <w:shd w:val="clear" w:color="000000" w:fill="B7DEE8"/>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23990493,00</w:t>
            </w:r>
          </w:p>
        </w:tc>
        <w:tc>
          <w:tcPr>
            <w:tcW w:w="0" w:type="auto"/>
            <w:shd w:val="clear" w:color="000000" w:fill="FFFF00"/>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113,00</w:t>
            </w:r>
          </w:p>
        </w:tc>
        <w:tc>
          <w:tcPr>
            <w:tcW w:w="0" w:type="auto"/>
            <w:shd w:val="clear" w:color="000000" w:fill="FFFF00"/>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1112495,75</w:t>
            </w:r>
          </w:p>
        </w:tc>
        <w:tc>
          <w:tcPr>
            <w:tcW w:w="0" w:type="auto"/>
            <w:shd w:val="clear" w:color="000000" w:fill="FFFF00"/>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7505,41</w:t>
            </w:r>
          </w:p>
        </w:tc>
        <w:tc>
          <w:tcPr>
            <w:tcW w:w="0" w:type="auto"/>
            <w:shd w:val="clear" w:color="000000" w:fill="FFFF00"/>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2253426,36</w:t>
            </w:r>
          </w:p>
        </w:tc>
        <w:tc>
          <w:tcPr>
            <w:tcW w:w="0" w:type="auto"/>
            <w:shd w:val="clear" w:color="000000" w:fill="B7DEE8"/>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27041116,35</w:t>
            </w:r>
          </w:p>
        </w:tc>
        <w:tc>
          <w:tcPr>
            <w:tcW w:w="0" w:type="auto"/>
            <w:shd w:val="clear" w:color="000000" w:fill="F2DCDB"/>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1257426,00</w:t>
            </w:r>
          </w:p>
        </w:tc>
        <w:tc>
          <w:tcPr>
            <w:tcW w:w="981" w:type="dxa"/>
            <w:shd w:val="clear" w:color="000000" w:fill="F2DCDB"/>
            <w:noWrap/>
            <w:vAlign w:val="center"/>
          </w:tcPr>
          <w:p w:rsidR="008A2B8D" w:rsidRDefault="00456482" w:rsidP="00E33076">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3050623,35</w:t>
            </w:r>
          </w:p>
        </w:tc>
      </w:tr>
    </w:tbl>
    <w:p w:rsidR="008A2B8D" w:rsidRDefault="00456482">
      <w:pPr>
        <w:spacing w:before="120"/>
        <w:ind w:firstLine="567"/>
        <w:jc w:val="both"/>
        <w:rPr>
          <w:rFonts w:ascii="Times New Roman" w:hAnsi="Times New Roman" w:cs="Times New Roman"/>
          <w:highlight w:val="lightGray"/>
        </w:rPr>
      </w:pPr>
      <w:r>
        <w:rPr>
          <w:rFonts w:ascii="Times New Roman" w:hAnsi="Times New Roman" w:cs="Times New Roman"/>
          <w:highlight w:val="lightGray"/>
        </w:rPr>
        <w:br w:type="page"/>
      </w:r>
    </w:p>
    <w:p w:rsidR="008A2B8D" w:rsidRDefault="008A2B8D">
      <w:pPr>
        <w:spacing w:before="120"/>
        <w:ind w:firstLine="567"/>
        <w:jc w:val="both"/>
        <w:rPr>
          <w:rFonts w:ascii="Times New Roman" w:hAnsi="Times New Roman" w:cs="Times New Roman"/>
          <w:highlight w:val="lightGray"/>
        </w:rPr>
        <w:sectPr w:rsidR="008A2B8D">
          <w:pgSz w:w="16838" w:h="11906" w:orient="landscape"/>
          <w:pgMar w:top="284" w:right="1134" w:bottom="709" w:left="1134" w:header="709" w:footer="709" w:gutter="0"/>
          <w:cols w:space="708"/>
          <w:docGrid w:linePitch="360"/>
        </w:sectPr>
      </w:pP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Таким образом, в результате организационно-штатных мероприятий, в проверяемом периоде утвержденная штатная численность Предприятия уменьшилась с 119 </w:t>
      </w:r>
      <w:proofErr w:type="spellStart"/>
      <w:r>
        <w:rPr>
          <w:rFonts w:ascii="Times New Roman" w:hAnsi="Times New Roman" w:cs="Times New Roman"/>
          <w:sz w:val="24"/>
          <w:szCs w:val="24"/>
        </w:rPr>
        <w:t>шт.ед</w:t>
      </w:r>
      <w:proofErr w:type="spellEnd"/>
      <w:r>
        <w:rPr>
          <w:rFonts w:ascii="Times New Roman" w:hAnsi="Times New Roman" w:cs="Times New Roman"/>
          <w:sz w:val="24"/>
          <w:szCs w:val="24"/>
        </w:rPr>
        <w:t xml:space="preserve">. до 113 </w:t>
      </w:r>
      <w:proofErr w:type="spellStart"/>
      <w:r>
        <w:rPr>
          <w:rFonts w:ascii="Times New Roman" w:hAnsi="Times New Roman" w:cs="Times New Roman"/>
          <w:sz w:val="24"/>
          <w:szCs w:val="24"/>
        </w:rPr>
        <w:t>шт.ед</w:t>
      </w:r>
      <w:proofErr w:type="spellEnd"/>
      <w:r>
        <w:rPr>
          <w:rFonts w:ascii="Times New Roman" w:hAnsi="Times New Roman" w:cs="Times New Roman"/>
          <w:sz w:val="24"/>
          <w:szCs w:val="24"/>
        </w:rPr>
        <w:t xml:space="preserve">., одновременно с этим произошло </w:t>
      </w:r>
      <w:r>
        <w:rPr>
          <w:rFonts w:ascii="Times New Roman" w:hAnsi="Times New Roman" w:cs="Times New Roman"/>
          <w:sz w:val="24"/>
          <w:szCs w:val="24"/>
          <w:u w:val="single"/>
        </w:rPr>
        <w:t>увеличение</w:t>
      </w:r>
      <w:r>
        <w:rPr>
          <w:rFonts w:ascii="Times New Roman" w:hAnsi="Times New Roman" w:cs="Times New Roman"/>
          <w:sz w:val="24"/>
          <w:szCs w:val="24"/>
        </w:rPr>
        <w:t xml:space="preserve"> месячного фонда оплаты труда с 1 999,20775 тыс.руб. до 2 253,42636 тыс.руб.</w:t>
      </w:r>
    </w:p>
    <w:p w:rsidR="008A2B8D" w:rsidRDefault="008A2B8D">
      <w:pPr>
        <w:spacing w:after="0" w:line="240" w:lineRule="auto"/>
        <w:ind w:firstLine="567"/>
        <w:jc w:val="both"/>
        <w:rPr>
          <w:rFonts w:ascii="Times New Roman" w:hAnsi="Times New Roman" w:cs="Times New Roman"/>
          <w:sz w:val="12"/>
          <w:szCs w:val="12"/>
        </w:rPr>
      </w:pP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Фактическое начисление оплаты труда по данным программы 1С «ЗУП» составило:</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за период январь-декабрь 2022г</w:t>
      </w:r>
      <w:r w:rsidRPr="00E33076">
        <w:rPr>
          <w:rFonts w:ascii="Times New Roman" w:hAnsi="Times New Roman" w:cs="Times New Roman"/>
          <w:sz w:val="24"/>
          <w:szCs w:val="24"/>
        </w:rPr>
        <w:t xml:space="preserve">. </w:t>
      </w:r>
      <w:r w:rsidR="00E33076" w:rsidRPr="00E33076">
        <w:rPr>
          <w:rFonts w:ascii="Times New Roman" w:hAnsi="Times New Roman" w:cs="Times New Roman"/>
          <w:sz w:val="24"/>
          <w:szCs w:val="24"/>
        </w:rPr>
        <w:t>в</w:t>
      </w:r>
      <w:r w:rsidRPr="00E33076">
        <w:rPr>
          <w:rFonts w:ascii="Times New Roman" w:hAnsi="Times New Roman" w:cs="Times New Roman"/>
          <w:sz w:val="24"/>
          <w:szCs w:val="24"/>
        </w:rPr>
        <w:t xml:space="preserve"> сумм</w:t>
      </w:r>
      <w:r w:rsidR="00E33076" w:rsidRPr="00E33076">
        <w:rPr>
          <w:rFonts w:ascii="Times New Roman" w:hAnsi="Times New Roman" w:cs="Times New Roman"/>
          <w:sz w:val="24"/>
          <w:szCs w:val="24"/>
        </w:rPr>
        <w:t>е</w:t>
      </w:r>
      <w:r>
        <w:rPr>
          <w:rFonts w:ascii="Times New Roman" w:hAnsi="Times New Roman" w:cs="Times New Roman"/>
          <w:sz w:val="24"/>
          <w:szCs w:val="24"/>
        </w:rPr>
        <w:t xml:space="preserve"> 28 203,096 тыс. рублей, что соответствует бухгалтерским данным по начислению заработной платы в программном продукте 1С «Предприятие 8.3».</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за январь 2023г. </w:t>
      </w:r>
      <w:r w:rsidR="00E33076" w:rsidRPr="00E33076">
        <w:rPr>
          <w:rFonts w:ascii="Times New Roman" w:hAnsi="Times New Roman" w:cs="Times New Roman"/>
          <w:sz w:val="24"/>
          <w:szCs w:val="24"/>
        </w:rPr>
        <w:t>в</w:t>
      </w:r>
      <w:r w:rsidRPr="00E33076">
        <w:rPr>
          <w:rFonts w:ascii="Times New Roman" w:hAnsi="Times New Roman" w:cs="Times New Roman"/>
          <w:sz w:val="24"/>
          <w:szCs w:val="24"/>
        </w:rPr>
        <w:t xml:space="preserve"> сумм</w:t>
      </w:r>
      <w:r w:rsidR="00E33076" w:rsidRPr="00E33076">
        <w:rPr>
          <w:rFonts w:ascii="Times New Roman" w:hAnsi="Times New Roman" w:cs="Times New Roman"/>
          <w:sz w:val="24"/>
          <w:szCs w:val="24"/>
        </w:rPr>
        <w:t>е</w:t>
      </w:r>
      <w:r>
        <w:rPr>
          <w:rFonts w:ascii="Times New Roman" w:hAnsi="Times New Roman" w:cs="Times New Roman"/>
          <w:sz w:val="24"/>
          <w:szCs w:val="24"/>
        </w:rPr>
        <w:t xml:space="preserve"> 3 064,02908 тыс. рублей. Начисления заработной платы за указанный период в программном комплексе 1С «Предприятие» составляет 3 108,18711 тыс. рублей. Сумма искажения бухгалтерских данных составляет 44,15803 тыс. рублей.</w:t>
      </w:r>
    </w:p>
    <w:p w:rsidR="008A2B8D" w:rsidRDefault="008A2B8D">
      <w:pPr>
        <w:spacing w:after="0" w:line="240" w:lineRule="auto"/>
        <w:ind w:firstLine="567"/>
        <w:jc w:val="both"/>
        <w:rPr>
          <w:rFonts w:ascii="Times New Roman" w:hAnsi="Times New Roman" w:cs="Times New Roman"/>
          <w:sz w:val="12"/>
          <w:szCs w:val="12"/>
        </w:rPr>
      </w:pPr>
    </w:p>
    <w:p w:rsidR="008A2B8D" w:rsidRDefault="00456482">
      <w:pPr>
        <w:pStyle w:val="af4"/>
        <w:ind w:firstLine="567"/>
        <w:jc w:val="both"/>
        <w:rPr>
          <w:rFonts w:ascii="Times New Roman" w:hAnsi="Times New Roman"/>
          <w:sz w:val="24"/>
          <w:szCs w:val="24"/>
          <w:lang w:eastAsia="ru-RU"/>
        </w:rPr>
      </w:pPr>
      <w:r>
        <w:rPr>
          <w:rFonts w:ascii="Times New Roman" w:hAnsi="Times New Roman"/>
          <w:sz w:val="24"/>
          <w:szCs w:val="24"/>
          <w:lang w:eastAsia="ru-RU"/>
        </w:rPr>
        <w:t>При проверке правильности начисления заработной платы установлено:</w:t>
      </w:r>
    </w:p>
    <w:p w:rsidR="008A2B8D" w:rsidRDefault="00E3307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5.1.1</w:t>
      </w:r>
      <w:r w:rsidR="00456482">
        <w:rPr>
          <w:rFonts w:ascii="Times New Roman" w:hAnsi="Times New Roman" w:cs="Times New Roman"/>
          <w:b/>
          <w:sz w:val="24"/>
          <w:szCs w:val="24"/>
        </w:rPr>
        <w:t>.</w:t>
      </w:r>
      <w:r w:rsidR="00456482">
        <w:rPr>
          <w:rFonts w:ascii="Times New Roman" w:hAnsi="Times New Roman" w:cs="Times New Roman"/>
          <w:sz w:val="24"/>
          <w:szCs w:val="24"/>
        </w:rPr>
        <w:t xml:space="preserve"> В соответствии с </w:t>
      </w:r>
      <w:hyperlink r:id="rId35" w:history="1">
        <w:r w:rsidR="00456482">
          <w:rPr>
            <w:rFonts w:ascii="Times New Roman" w:hAnsi="Times New Roman" w:cs="Times New Roman"/>
            <w:sz w:val="24"/>
            <w:szCs w:val="24"/>
          </w:rPr>
          <w:t>пп.7 п.1 ст.20</w:t>
        </w:r>
      </w:hyperlink>
      <w:r w:rsidR="00456482">
        <w:rPr>
          <w:rFonts w:ascii="Times New Roman" w:hAnsi="Times New Roman" w:cs="Times New Roman"/>
          <w:sz w:val="24"/>
          <w:szCs w:val="24"/>
        </w:rPr>
        <w:t xml:space="preserve"> ФЗ №161-ФЗ трудовой договор с руководителем унитарного предприятия заключает собственник имущества такого предприятия - Администрация МО «Ахтубинский район» в лице главы администрации.</w:t>
      </w:r>
    </w:p>
    <w:p w:rsidR="008A2B8D" w:rsidRDefault="00456482">
      <w:pPr>
        <w:pStyle w:val="af4"/>
        <w:ind w:firstLine="567"/>
        <w:jc w:val="both"/>
        <w:rPr>
          <w:rFonts w:ascii="Times New Roman" w:hAnsi="Times New Roman"/>
          <w:sz w:val="24"/>
          <w:szCs w:val="24"/>
          <w:lang w:eastAsia="ru-RU"/>
        </w:rPr>
      </w:pPr>
      <w:r>
        <w:rPr>
          <w:rFonts w:ascii="Times New Roman" w:hAnsi="Times New Roman"/>
          <w:sz w:val="24"/>
          <w:szCs w:val="24"/>
          <w:lang w:eastAsia="ru-RU"/>
        </w:rPr>
        <w:t xml:space="preserve">17.08.2021г. </w:t>
      </w:r>
      <w:proofErr w:type="spellStart"/>
      <w:r>
        <w:rPr>
          <w:rFonts w:ascii="Times New Roman" w:hAnsi="Times New Roman"/>
          <w:sz w:val="24"/>
          <w:szCs w:val="24"/>
          <w:lang w:eastAsia="ru-RU"/>
        </w:rPr>
        <w:t>Макеенков</w:t>
      </w:r>
      <w:proofErr w:type="spellEnd"/>
      <w:r>
        <w:rPr>
          <w:rFonts w:ascii="Times New Roman" w:hAnsi="Times New Roman"/>
          <w:sz w:val="24"/>
          <w:szCs w:val="24"/>
          <w:lang w:eastAsia="ru-RU"/>
        </w:rPr>
        <w:t xml:space="preserve"> А. Н. был принят на работу в МУП ЖКХ «Универсал» на должность директора (распоряжение Администрации МО «Ахтубинский район» от 17.08.2021г. №155л/с, трудовой договор от 17.08.2021г. №29/21 МУП). Работа по настоящему трудовому договору является для работника основной. Трудовой договор заключен на неопределенный срок. Заработная плата руководителя состоит из должностного оклада, установленного в соответствие со штатным расписанием МУП ЖКХ «Универсал», и определена в размере 51, 00 тыс. рублей (п.16, 17 Трудового договора от 17.08.2021г. №29/21 МУП). Дополнительным соглашением от 01.09.2021г. №1 к трудовому договору от 17.08.2021г. №29/21 МУП дополнен раздел </w:t>
      </w:r>
      <w:r>
        <w:rPr>
          <w:rFonts w:ascii="Times New Roman" w:hAnsi="Times New Roman"/>
          <w:sz w:val="24"/>
          <w:szCs w:val="24"/>
          <w:lang w:val="en-US" w:eastAsia="ru-RU"/>
        </w:rPr>
        <w:t>V</w:t>
      </w:r>
      <w:r>
        <w:rPr>
          <w:rFonts w:ascii="Times New Roman" w:hAnsi="Times New Roman"/>
          <w:sz w:val="24"/>
          <w:szCs w:val="24"/>
          <w:lang w:eastAsia="ru-RU"/>
        </w:rPr>
        <w:t xml:space="preserve"> «Оплата труда руководителя и другие выплаты, осуществляемые ему в рамках трудовых отношений» пунктами о возмещении с 01.09.2021г. расходов, возникающих при использовании в служебных целях личного транспортного средства и представлении ежемесячного отчета с отражением общей информации о времени использования и пробеге транспортного средства в служебных целях, а также расходов на приобретение ГСМ с приложением путевых листов и чеков ККТ АЗС. Иных дополнительных соглашений и дополнений к трудовому договору от 17.08.2021г. №29/21 МУП не заключалось.</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Изменить условия трудового договора можно только по соглашению сторон трудового договора. Исключения допускаются лишь в установленных ТК РФ случаях.</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Чтобы оформить изменение заработной платы директора при ее повышении,</w:t>
      </w:r>
      <w:r>
        <w:rPr>
          <w:rFonts w:ascii="Times New Roman" w:hAnsi="Times New Roman" w:cs="Times New Roman"/>
          <w:sz w:val="24"/>
          <w:szCs w:val="24"/>
        </w:rPr>
        <w:t xml:space="preserve"> необходимо внести изменения в условия его трудового договора путем заключения соответствующего дополнительного соглашения в письменной форме (</w:t>
      </w:r>
      <w:hyperlink r:id="rId36" w:history="1">
        <w:r>
          <w:rPr>
            <w:rFonts w:ascii="Times New Roman" w:hAnsi="Times New Roman" w:cs="Times New Roman"/>
            <w:sz w:val="24"/>
            <w:szCs w:val="24"/>
          </w:rPr>
          <w:t>ч.2 ст.57</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rPr>
          <w:t>ст.72</w:t>
        </w:r>
      </w:hyperlink>
      <w:r>
        <w:rPr>
          <w:rFonts w:ascii="Times New Roman" w:hAnsi="Times New Roman" w:cs="Times New Roman"/>
          <w:sz w:val="24"/>
          <w:szCs w:val="24"/>
        </w:rPr>
        <w:t xml:space="preserve">, </w:t>
      </w:r>
      <w:hyperlink r:id="rId38" w:history="1">
        <w:r>
          <w:rPr>
            <w:rFonts w:ascii="Times New Roman" w:hAnsi="Times New Roman" w:cs="Times New Roman"/>
            <w:sz w:val="24"/>
            <w:szCs w:val="24"/>
          </w:rPr>
          <w:t>ч.1</w:t>
        </w:r>
      </w:hyperlink>
      <w:r>
        <w:rPr>
          <w:rFonts w:ascii="Times New Roman" w:hAnsi="Times New Roman" w:cs="Times New Roman"/>
          <w:sz w:val="24"/>
          <w:szCs w:val="24"/>
        </w:rPr>
        <w:t xml:space="preserve">, </w:t>
      </w:r>
      <w:r w:rsidR="004B7597">
        <w:rPr>
          <w:rFonts w:ascii="Times New Roman" w:hAnsi="Times New Roman" w:cs="Times New Roman"/>
          <w:sz w:val="24"/>
          <w:szCs w:val="24"/>
        </w:rPr>
        <w:t>ч.</w:t>
      </w:r>
      <w:hyperlink r:id="rId39" w:history="1">
        <w:r>
          <w:rPr>
            <w:rFonts w:ascii="Times New Roman" w:hAnsi="Times New Roman" w:cs="Times New Roman"/>
            <w:sz w:val="24"/>
            <w:szCs w:val="24"/>
          </w:rPr>
          <w:t>4 ст.145</w:t>
        </w:r>
      </w:hyperlink>
      <w:r>
        <w:rPr>
          <w:rFonts w:ascii="Times New Roman" w:hAnsi="Times New Roman" w:cs="Times New Roman"/>
          <w:sz w:val="24"/>
          <w:szCs w:val="24"/>
        </w:rPr>
        <w:t xml:space="preserve"> ТК РФ).</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Однако самостоятельно принять такое решение и оформить его дополнительным соглашением, подписав его и со стороны работника, и со стороны работодателя, руководитель предприятия не вправе. Это связано с </w:t>
      </w:r>
      <w:hyperlink r:id="rId40" w:history="1">
        <w:r>
          <w:rPr>
            <w:rFonts w:ascii="Times New Roman" w:hAnsi="Times New Roman" w:cs="Times New Roman"/>
            <w:sz w:val="24"/>
            <w:szCs w:val="24"/>
          </w:rPr>
          <w:t>особенностями</w:t>
        </w:r>
      </w:hyperlink>
      <w:r>
        <w:rPr>
          <w:rFonts w:ascii="Times New Roman" w:hAnsi="Times New Roman" w:cs="Times New Roman"/>
          <w:sz w:val="24"/>
          <w:szCs w:val="24"/>
        </w:rPr>
        <w:t xml:space="preserve"> правового статуса руководителя, в силу которых он выступает в качестве работодателя в трудовых отношениях с другими работниками, но не с самим собой (</w:t>
      </w:r>
      <w:hyperlink r:id="rId41" w:history="1">
        <w:r>
          <w:rPr>
            <w:rFonts w:ascii="Times New Roman" w:hAnsi="Times New Roman" w:cs="Times New Roman"/>
            <w:sz w:val="24"/>
            <w:szCs w:val="24"/>
          </w:rPr>
          <w:t>п.12</w:t>
        </w:r>
      </w:hyperlink>
      <w:r>
        <w:rPr>
          <w:rFonts w:ascii="Times New Roman" w:hAnsi="Times New Roman" w:cs="Times New Roman"/>
          <w:sz w:val="24"/>
          <w:szCs w:val="24"/>
        </w:rPr>
        <w:t xml:space="preserve"> Постановления Пленума Верховного Суда РФ от 17.03.2004 №2, </w:t>
      </w:r>
      <w:hyperlink r:id="rId42" w:history="1">
        <w:r>
          <w:rPr>
            <w:rFonts w:ascii="Times New Roman" w:hAnsi="Times New Roman" w:cs="Times New Roman"/>
            <w:sz w:val="24"/>
            <w:szCs w:val="24"/>
          </w:rPr>
          <w:t>абз.1 п.2</w:t>
        </w:r>
      </w:hyperlink>
      <w:r>
        <w:rPr>
          <w:rFonts w:ascii="Times New Roman" w:hAnsi="Times New Roman" w:cs="Times New Roman"/>
          <w:sz w:val="24"/>
          <w:szCs w:val="24"/>
        </w:rPr>
        <w:t xml:space="preserve"> Постановления Пленума Верховного Суда РФ от 02.06.2015 №21, </w:t>
      </w:r>
      <w:hyperlink r:id="rId43" w:history="1">
        <w:r>
          <w:rPr>
            <w:rFonts w:ascii="Times New Roman" w:hAnsi="Times New Roman" w:cs="Times New Roman"/>
            <w:sz w:val="24"/>
            <w:szCs w:val="24"/>
          </w:rPr>
          <w:t>Определение</w:t>
        </w:r>
      </w:hyperlink>
      <w:r>
        <w:rPr>
          <w:rFonts w:ascii="Times New Roman" w:hAnsi="Times New Roman" w:cs="Times New Roman"/>
          <w:sz w:val="24"/>
          <w:szCs w:val="24"/>
        </w:rPr>
        <w:t xml:space="preserve"> Верховного Суда РФ от 16.10.2015 №307-ЭС15-12901 по делу №А56-39553/2014).</w:t>
      </w:r>
    </w:p>
    <w:p w:rsidR="008A2B8D" w:rsidRDefault="00456482">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Самостоятельное повышение заработной платы директором Предприятия самому себе признается незаконным, а излишне выплаченные суммы - подлежащими взысканию.</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Поэтому подписанию дополнительного соглашения об увеличении заработной платы директору должно предшествовать принятие соответствующего решения уполномоченным на это органом юридического лица. На основании достигнутой договоренности стороны подписывают дополнительное соглашение к трудовому договору.</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Лицо, которое подписывает с руководителем дополнительное соглашение от имени работодателя, определяется в том же порядке, что и при заключении трудового договора.</w:t>
      </w:r>
    </w:p>
    <w:p w:rsidR="008A2B8D" w:rsidRDefault="00456482">
      <w:pPr>
        <w:pStyle w:val="af4"/>
        <w:ind w:firstLine="567"/>
        <w:jc w:val="both"/>
        <w:rPr>
          <w:rFonts w:ascii="Times New Roman" w:hAnsi="Times New Roman"/>
          <w:sz w:val="24"/>
          <w:szCs w:val="24"/>
          <w:lang w:eastAsia="ru-RU"/>
        </w:rPr>
      </w:pPr>
      <w:r>
        <w:rPr>
          <w:rFonts w:ascii="Times New Roman" w:hAnsi="Times New Roman"/>
          <w:sz w:val="24"/>
          <w:szCs w:val="24"/>
          <w:lang w:eastAsia="ru-RU"/>
        </w:rPr>
        <w:t xml:space="preserve">Вместе с тем, приказом директора Предприятия от 01.02.2022г. №30-к внесены изменения в штатное расписание от 01.02.2022г., повлекшие, в том числе, увеличение оклада </w:t>
      </w:r>
      <w:r>
        <w:rPr>
          <w:rFonts w:ascii="Times New Roman" w:hAnsi="Times New Roman"/>
          <w:sz w:val="24"/>
          <w:szCs w:val="24"/>
          <w:lang w:eastAsia="ru-RU"/>
        </w:rPr>
        <w:lastRenderedPageBreak/>
        <w:t>директора на 15%. Новый оклад директора Предприятия установлен в размере 58,65 тыс. рублей.</w:t>
      </w:r>
    </w:p>
    <w:p w:rsidR="008A2B8D" w:rsidRDefault="00456482">
      <w:pPr>
        <w:pStyle w:val="af4"/>
        <w:ind w:firstLine="567"/>
        <w:jc w:val="both"/>
        <w:rPr>
          <w:rFonts w:ascii="Times New Roman" w:hAnsi="Times New Roman"/>
          <w:sz w:val="24"/>
          <w:szCs w:val="24"/>
          <w:lang w:eastAsia="ru-RU"/>
        </w:rPr>
      </w:pPr>
      <w:r>
        <w:rPr>
          <w:rFonts w:ascii="Times New Roman" w:hAnsi="Times New Roman"/>
          <w:sz w:val="24"/>
          <w:szCs w:val="24"/>
          <w:lang w:eastAsia="ru-RU"/>
        </w:rPr>
        <w:t>Трудовой договор от 17.08.2021г. №29/21 МУП расторгнут с 11.05.2022г. по инициативе работника (Распоряжение Администрации МО «Ахтубинский район» от 11.05.2022г. №69л/с).</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 17.05.2022г. на должность директора МУП ЖКХ «Универсал» согласно распоряжению Администрации МО «Ахтубинский район» от 17.05.2022г. №71л/с «О назначении на должность директора МУП ЖКХ «Универсал» был назначен </w:t>
      </w:r>
      <w:proofErr w:type="spellStart"/>
      <w:r>
        <w:rPr>
          <w:rFonts w:ascii="Times New Roman" w:hAnsi="Times New Roman" w:cs="Times New Roman"/>
          <w:sz w:val="24"/>
          <w:szCs w:val="24"/>
        </w:rPr>
        <w:t>Макеенков</w:t>
      </w:r>
      <w:proofErr w:type="spellEnd"/>
      <w:r>
        <w:rPr>
          <w:rFonts w:ascii="Times New Roman" w:hAnsi="Times New Roman" w:cs="Times New Roman"/>
          <w:sz w:val="24"/>
          <w:szCs w:val="24"/>
        </w:rPr>
        <w:t xml:space="preserve"> А. Н., с которым был заключен трудовой договор от 17.05.2022г. №12/22 МУП. Трудовой договор от 17.05.2022г. №12/22 МУП заключен на неопределенный срок и является договором по основному месту работы. В виду того, что в штатном расписании МУП ЖКХ «Универсал» изменение оклада директора не согласовано с собственником имущества (учредителем), должностной оклад руководителя определен п.17 Трудового договора от 17.05.2022г. №12/22 МУП в размере 51,00 тыс. рублей. Однако, при начислении заработной платы в расчет </w:t>
      </w:r>
      <w:r w:rsidRPr="00AF6D99">
        <w:rPr>
          <w:rFonts w:ascii="Times New Roman" w:hAnsi="Times New Roman" w:cs="Times New Roman"/>
          <w:sz w:val="24"/>
          <w:szCs w:val="24"/>
        </w:rPr>
        <w:t>брался должностной</w:t>
      </w:r>
      <w:r>
        <w:rPr>
          <w:rFonts w:ascii="Times New Roman" w:hAnsi="Times New Roman" w:cs="Times New Roman"/>
          <w:color w:val="FF0000"/>
          <w:sz w:val="24"/>
          <w:szCs w:val="24"/>
        </w:rPr>
        <w:t xml:space="preserve"> </w:t>
      </w:r>
      <w:r>
        <w:rPr>
          <w:rFonts w:ascii="Times New Roman" w:hAnsi="Times New Roman" w:cs="Times New Roman"/>
          <w:sz w:val="24"/>
          <w:szCs w:val="24"/>
        </w:rPr>
        <w:t>оклад в размере 58,65 тыс. рублей.</w:t>
      </w:r>
    </w:p>
    <w:p w:rsidR="008A2B8D" w:rsidRDefault="00456482">
      <w:pPr>
        <w:pStyle w:val="af4"/>
        <w:ind w:firstLine="567"/>
        <w:jc w:val="both"/>
        <w:rPr>
          <w:rFonts w:ascii="Times New Roman" w:hAnsi="Times New Roman"/>
          <w:sz w:val="24"/>
          <w:szCs w:val="24"/>
          <w:lang w:eastAsia="ru-RU"/>
        </w:rPr>
      </w:pPr>
      <w:r>
        <w:rPr>
          <w:rFonts w:ascii="Times New Roman" w:hAnsi="Times New Roman"/>
          <w:sz w:val="24"/>
          <w:szCs w:val="24"/>
          <w:lang w:eastAsia="ru-RU"/>
        </w:rPr>
        <w:t xml:space="preserve">Дополнительным соглашением от 01.06.2022г. №1 к трудовому договору от 17.05.2022г. №12/22 МУП дополнен раздел </w:t>
      </w:r>
      <w:r>
        <w:rPr>
          <w:rFonts w:ascii="Times New Roman" w:hAnsi="Times New Roman"/>
          <w:sz w:val="24"/>
          <w:szCs w:val="24"/>
          <w:lang w:val="en-US" w:eastAsia="ru-RU"/>
        </w:rPr>
        <w:t>II</w:t>
      </w:r>
      <w:r>
        <w:rPr>
          <w:rFonts w:ascii="Times New Roman" w:hAnsi="Times New Roman"/>
          <w:sz w:val="24"/>
          <w:szCs w:val="24"/>
          <w:lang w:eastAsia="ru-RU"/>
        </w:rPr>
        <w:t xml:space="preserve"> «Права и обязанности руководителя» пунктами об обязанностях исполнения положений законодательства РФ о противодействии коррупции и недопущении совершения коррупционных правонарушений руководителем. Иных дополнительных соглашений и дополнений к трудовому договору от 17.05.2022г. №12/22 МУП не заключалось.</w:t>
      </w:r>
    </w:p>
    <w:p w:rsidR="008A2B8D" w:rsidRDefault="008A2B8D">
      <w:pPr>
        <w:spacing w:after="0" w:line="240" w:lineRule="auto"/>
        <w:ind w:firstLine="567"/>
        <w:jc w:val="both"/>
        <w:rPr>
          <w:rFonts w:ascii="Times New Roman" w:hAnsi="Times New Roman" w:cs="Times New Roman"/>
          <w:sz w:val="24"/>
          <w:szCs w:val="24"/>
        </w:rPr>
      </w:pPr>
    </w:p>
    <w:p w:rsidR="008A2B8D" w:rsidRDefault="00456482">
      <w:pPr>
        <w:pStyle w:val="af4"/>
        <w:ind w:firstLine="567"/>
        <w:jc w:val="both"/>
        <w:rPr>
          <w:rFonts w:ascii="Times New Roman" w:hAnsi="Times New Roman"/>
          <w:b/>
          <w:i/>
          <w:sz w:val="24"/>
          <w:szCs w:val="24"/>
        </w:rPr>
      </w:pPr>
      <w:r>
        <w:rPr>
          <w:rFonts w:ascii="Times New Roman" w:hAnsi="Times New Roman"/>
          <w:sz w:val="24"/>
          <w:szCs w:val="24"/>
          <w:lang w:eastAsia="ru-RU"/>
        </w:rPr>
        <w:t xml:space="preserve">Таким образом, </w:t>
      </w:r>
      <w:r>
        <w:rPr>
          <w:rFonts w:ascii="Times New Roman" w:hAnsi="Times New Roman"/>
          <w:b/>
          <w:i/>
          <w:sz w:val="24"/>
          <w:szCs w:val="24"/>
          <w:lang w:eastAsia="ru-RU"/>
        </w:rPr>
        <w:t xml:space="preserve">в нарушение </w:t>
      </w:r>
      <w:hyperlink r:id="rId44" w:history="1">
        <w:r>
          <w:rPr>
            <w:rFonts w:ascii="Times New Roman" w:hAnsi="Times New Roman"/>
            <w:b/>
            <w:i/>
            <w:sz w:val="24"/>
            <w:szCs w:val="24"/>
          </w:rPr>
          <w:t>ч.2 ст.57</w:t>
        </w:r>
      </w:hyperlink>
      <w:r>
        <w:rPr>
          <w:rFonts w:ascii="Times New Roman" w:hAnsi="Times New Roman"/>
          <w:b/>
          <w:i/>
          <w:sz w:val="24"/>
          <w:szCs w:val="24"/>
        </w:rPr>
        <w:t xml:space="preserve">, </w:t>
      </w:r>
      <w:hyperlink r:id="rId45" w:history="1">
        <w:r>
          <w:rPr>
            <w:rFonts w:ascii="Times New Roman" w:hAnsi="Times New Roman"/>
            <w:b/>
            <w:i/>
            <w:sz w:val="24"/>
            <w:szCs w:val="24"/>
          </w:rPr>
          <w:t>ст.72</w:t>
        </w:r>
      </w:hyperlink>
      <w:r>
        <w:rPr>
          <w:rFonts w:ascii="Times New Roman" w:hAnsi="Times New Roman"/>
          <w:b/>
          <w:i/>
          <w:sz w:val="24"/>
          <w:szCs w:val="24"/>
        </w:rPr>
        <w:t xml:space="preserve">, </w:t>
      </w:r>
      <w:hyperlink r:id="rId46" w:history="1">
        <w:r>
          <w:rPr>
            <w:rFonts w:ascii="Times New Roman" w:hAnsi="Times New Roman"/>
            <w:b/>
            <w:i/>
            <w:sz w:val="24"/>
            <w:szCs w:val="24"/>
          </w:rPr>
          <w:t>ч.1</w:t>
        </w:r>
      </w:hyperlink>
      <w:r>
        <w:rPr>
          <w:rFonts w:ascii="Times New Roman" w:hAnsi="Times New Roman"/>
          <w:b/>
          <w:i/>
          <w:sz w:val="24"/>
          <w:szCs w:val="24"/>
        </w:rPr>
        <w:t xml:space="preserve">, </w:t>
      </w:r>
      <w:hyperlink r:id="rId47" w:history="1">
        <w:r>
          <w:rPr>
            <w:rFonts w:ascii="Times New Roman" w:hAnsi="Times New Roman"/>
            <w:b/>
            <w:i/>
            <w:sz w:val="24"/>
            <w:szCs w:val="24"/>
          </w:rPr>
          <w:t>4 ст.145</w:t>
        </w:r>
      </w:hyperlink>
      <w:r>
        <w:rPr>
          <w:rFonts w:ascii="Times New Roman" w:hAnsi="Times New Roman"/>
          <w:b/>
          <w:i/>
          <w:sz w:val="24"/>
          <w:szCs w:val="24"/>
        </w:rPr>
        <w:t xml:space="preserve"> ТК РФ директором МУП ЖКХ «Универсал» </w:t>
      </w:r>
      <w:proofErr w:type="spellStart"/>
      <w:r>
        <w:rPr>
          <w:rFonts w:ascii="Times New Roman" w:hAnsi="Times New Roman"/>
          <w:b/>
          <w:i/>
          <w:sz w:val="24"/>
          <w:szCs w:val="24"/>
        </w:rPr>
        <w:t>Макеенковым</w:t>
      </w:r>
      <w:proofErr w:type="spellEnd"/>
      <w:r>
        <w:rPr>
          <w:rFonts w:ascii="Times New Roman" w:hAnsi="Times New Roman"/>
          <w:b/>
          <w:i/>
          <w:sz w:val="24"/>
          <w:szCs w:val="24"/>
        </w:rPr>
        <w:t xml:space="preserve"> А. Н. самостоятельно принято решение об изменении в отношении себя должностного оклада с 01.02.2022 года без согласования с работодателем и без подписания дополнительного соглашения к трудовому договору об изменении условий договора. Сумма неправомерных начислений составила 207,39397 тыс. рублей, в том числе отчисления во внебюджетные фонды 48,10521 тыс. рублей:</w:t>
      </w:r>
    </w:p>
    <w:p w:rsidR="008A2B8D" w:rsidRDefault="00456482">
      <w:pPr>
        <w:pStyle w:val="af4"/>
        <w:ind w:firstLine="567"/>
        <w:jc w:val="right"/>
        <w:rPr>
          <w:rFonts w:ascii="Times New Roman" w:hAnsi="Times New Roman"/>
          <w:sz w:val="24"/>
          <w:szCs w:val="24"/>
        </w:rPr>
      </w:pPr>
      <w:r>
        <w:rPr>
          <w:rFonts w:ascii="Times New Roman" w:hAnsi="Times New Roman"/>
          <w:sz w:val="24"/>
          <w:szCs w:val="24"/>
        </w:rPr>
        <w:t>Таблица №</w:t>
      </w:r>
      <w:r w:rsidR="00E33076">
        <w:rPr>
          <w:rFonts w:ascii="Times New Roman" w:hAnsi="Times New Roman"/>
          <w:sz w:val="24"/>
          <w:szCs w:val="24"/>
        </w:rPr>
        <w:t>9</w:t>
      </w:r>
      <w:r>
        <w:rPr>
          <w:rFonts w:ascii="Times New Roman" w:hAnsi="Times New Roman"/>
          <w:sz w:val="24"/>
          <w:szCs w:val="24"/>
        </w:rPr>
        <w:t>, тыс. руб.</w:t>
      </w:r>
    </w:p>
    <w:tbl>
      <w:tblPr>
        <w:tblW w:w="0" w:type="auto"/>
        <w:jc w:val="center"/>
        <w:tblLook w:val="04A0" w:firstRow="1" w:lastRow="0" w:firstColumn="1" w:lastColumn="0" w:noHBand="0" w:noVBand="1"/>
      </w:tblPr>
      <w:tblGrid>
        <w:gridCol w:w="2402"/>
        <w:gridCol w:w="1418"/>
        <w:gridCol w:w="2828"/>
        <w:gridCol w:w="1559"/>
        <w:gridCol w:w="1541"/>
      </w:tblGrid>
      <w:tr w:rsidR="008A2B8D">
        <w:trPr>
          <w:trHeight w:val="541"/>
          <w:jc w:val="center"/>
        </w:trPr>
        <w:tc>
          <w:tcPr>
            <w:tcW w:w="38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Расчетный период</w:t>
            </w:r>
          </w:p>
        </w:tc>
        <w:tc>
          <w:tcPr>
            <w:tcW w:w="2828" w:type="dxa"/>
            <w:tcBorders>
              <w:top w:val="single" w:sz="4" w:space="0" w:color="auto"/>
              <w:left w:val="nil"/>
              <w:bottom w:val="single" w:sz="4" w:space="0" w:color="auto"/>
              <w:right w:val="single" w:sz="4" w:space="0" w:color="auto"/>
            </w:tcBorders>
            <w:shd w:val="clear" w:color="auto" w:fill="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Расчет из оклада в размере 51,00 тыс. руб.</w:t>
            </w:r>
          </w:p>
        </w:tc>
        <w:tc>
          <w:tcPr>
            <w:tcW w:w="1559" w:type="dxa"/>
            <w:tcBorders>
              <w:top w:val="single" w:sz="4" w:space="0" w:color="auto"/>
              <w:left w:val="nil"/>
              <w:bottom w:val="single" w:sz="4" w:space="0" w:color="auto"/>
              <w:right w:val="single" w:sz="4" w:space="0" w:color="auto"/>
            </w:tcBorders>
            <w:shd w:val="clear" w:color="auto" w:fill="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Фактическое начисление</w:t>
            </w:r>
          </w:p>
        </w:tc>
        <w:tc>
          <w:tcPr>
            <w:tcW w:w="1541" w:type="dxa"/>
            <w:tcBorders>
              <w:top w:val="single" w:sz="4" w:space="0" w:color="auto"/>
              <w:left w:val="nil"/>
              <w:bottom w:val="single" w:sz="4" w:space="0" w:color="auto"/>
              <w:right w:val="single" w:sz="4" w:space="0" w:color="auto"/>
            </w:tcBorders>
            <w:shd w:val="clear" w:color="auto" w:fill="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Сумма к возмещению</w:t>
            </w:r>
          </w:p>
        </w:tc>
      </w:tr>
      <w:tr w:rsidR="008A2B8D">
        <w:trPr>
          <w:trHeight w:val="315"/>
          <w:jc w:val="center"/>
        </w:trPr>
        <w:tc>
          <w:tcPr>
            <w:tcW w:w="2402" w:type="dxa"/>
            <w:vMerge w:val="restart"/>
            <w:tcBorders>
              <w:top w:val="nil"/>
              <w:left w:val="single" w:sz="4" w:space="0" w:color="auto"/>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Окладная часть</w:t>
            </w: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февраль</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51,00</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58,65</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7,65</w:t>
            </w:r>
          </w:p>
        </w:tc>
      </w:tr>
      <w:tr w:rsidR="008A2B8D">
        <w:trPr>
          <w:trHeight w:val="315"/>
          <w:jc w:val="center"/>
        </w:trPr>
        <w:tc>
          <w:tcPr>
            <w:tcW w:w="2402" w:type="dxa"/>
            <w:vMerge/>
            <w:tcBorders>
              <w:top w:val="nil"/>
              <w:left w:val="single" w:sz="4" w:space="0" w:color="auto"/>
              <w:bottom w:val="single" w:sz="4" w:space="0" w:color="auto"/>
              <w:right w:val="single" w:sz="4" w:space="0" w:color="auto"/>
            </w:tcBorders>
            <w:vAlign w:val="center"/>
          </w:tcPr>
          <w:p w:rsidR="008A2B8D" w:rsidRDefault="008A2B8D">
            <w:pPr>
              <w:spacing w:after="0" w:line="240" w:lineRule="auto"/>
              <w:jc w:val="cente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март</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51,00</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58,65</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7,65</w:t>
            </w:r>
          </w:p>
        </w:tc>
      </w:tr>
      <w:tr w:rsidR="008A2B8D">
        <w:trPr>
          <w:trHeight w:val="315"/>
          <w:jc w:val="center"/>
        </w:trPr>
        <w:tc>
          <w:tcPr>
            <w:tcW w:w="2402" w:type="dxa"/>
            <w:vMerge/>
            <w:tcBorders>
              <w:top w:val="nil"/>
              <w:left w:val="single" w:sz="4" w:space="0" w:color="auto"/>
              <w:bottom w:val="single" w:sz="4" w:space="0" w:color="auto"/>
              <w:right w:val="single" w:sz="4" w:space="0" w:color="auto"/>
            </w:tcBorders>
            <w:vAlign w:val="center"/>
          </w:tcPr>
          <w:p w:rsidR="008A2B8D" w:rsidRDefault="008A2B8D">
            <w:pPr>
              <w:spacing w:after="0" w:line="240" w:lineRule="auto"/>
              <w:jc w:val="cente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апрель</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51,00</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58,65</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7,65</w:t>
            </w:r>
          </w:p>
        </w:tc>
      </w:tr>
      <w:tr w:rsidR="008A2B8D">
        <w:trPr>
          <w:trHeight w:val="315"/>
          <w:jc w:val="center"/>
        </w:trPr>
        <w:tc>
          <w:tcPr>
            <w:tcW w:w="2402" w:type="dxa"/>
            <w:vMerge/>
            <w:tcBorders>
              <w:top w:val="nil"/>
              <w:left w:val="single" w:sz="4" w:space="0" w:color="auto"/>
              <w:bottom w:val="single" w:sz="4" w:space="0" w:color="auto"/>
              <w:right w:val="single" w:sz="4" w:space="0" w:color="auto"/>
            </w:tcBorders>
            <w:vAlign w:val="center"/>
          </w:tcPr>
          <w:p w:rsidR="008A2B8D" w:rsidRDefault="008A2B8D">
            <w:pPr>
              <w:spacing w:after="0" w:line="240" w:lineRule="auto"/>
              <w:jc w:val="cente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май</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42,50</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48,875</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6,375</w:t>
            </w:r>
          </w:p>
        </w:tc>
      </w:tr>
      <w:tr w:rsidR="008A2B8D">
        <w:trPr>
          <w:trHeight w:val="315"/>
          <w:jc w:val="center"/>
        </w:trPr>
        <w:tc>
          <w:tcPr>
            <w:tcW w:w="2402" w:type="dxa"/>
            <w:vMerge/>
            <w:tcBorders>
              <w:top w:val="nil"/>
              <w:left w:val="single" w:sz="4" w:space="0" w:color="auto"/>
              <w:bottom w:val="single" w:sz="4" w:space="0" w:color="auto"/>
              <w:right w:val="single" w:sz="4" w:space="0" w:color="auto"/>
            </w:tcBorders>
            <w:vAlign w:val="center"/>
          </w:tcPr>
          <w:p w:rsidR="008A2B8D" w:rsidRDefault="008A2B8D">
            <w:pPr>
              <w:spacing w:after="0" w:line="240" w:lineRule="auto"/>
              <w:jc w:val="cente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июнь</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46,14286</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53,06429</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6,92143</w:t>
            </w:r>
          </w:p>
        </w:tc>
      </w:tr>
      <w:tr w:rsidR="008A2B8D">
        <w:trPr>
          <w:trHeight w:val="315"/>
          <w:jc w:val="center"/>
        </w:trPr>
        <w:tc>
          <w:tcPr>
            <w:tcW w:w="2402" w:type="dxa"/>
            <w:vMerge/>
            <w:tcBorders>
              <w:top w:val="nil"/>
              <w:left w:val="single" w:sz="4" w:space="0" w:color="auto"/>
              <w:bottom w:val="single" w:sz="4" w:space="0" w:color="auto"/>
              <w:right w:val="single" w:sz="4" w:space="0" w:color="auto"/>
            </w:tcBorders>
            <w:vAlign w:val="center"/>
          </w:tcPr>
          <w:p w:rsidR="008A2B8D" w:rsidRDefault="008A2B8D">
            <w:pPr>
              <w:spacing w:after="0" w:line="240" w:lineRule="auto"/>
              <w:jc w:val="cente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июль</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51,00</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58,65</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7,65</w:t>
            </w:r>
          </w:p>
        </w:tc>
      </w:tr>
      <w:tr w:rsidR="008A2B8D">
        <w:trPr>
          <w:trHeight w:val="315"/>
          <w:jc w:val="center"/>
        </w:trPr>
        <w:tc>
          <w:tcPr>
            <w:tcW w:w="2402" w:type="dxa"/>
            <w:vMerge/>
            <w:tcBorders>
              <w:top w:val="nil"/>
              <w:left w:val="single" w:sz="4" w:space="0" w:color="auto"/>
              <w:bottom w:val="single" w:sz="4" w:space="0" w:color="auto"/>
              <w:right w:val="single" w:sz="4" w:space="0" w:color="auto"/>
            </w:tcBorders>
            <w:vAlign w:val="center"/>
          </w:tcPr>
          <w:p w:rsidR="008A2B8D" w:rsidRDefault="008A2B8D">
            <w:pPr>
              <w:spacing w:after="0" w:line="240" w:lineRule="auto"/>
              <w:jc w:val="cente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август</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17,73913</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20,40</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2,66087</w:t>
            </w:r>
          </w:p>
        </w:tc>
      </w:tr>
      <w:tr w:rsidR="008A2B8D">
        <w:trPr>
          <w:trHeight w:val="315"/>
          <w:jc w:val="center"/>
        </w:trPr>
        <w:tc>
          <w:tcPr>
            <w:tcW w:w="2402" w:type="dxa"/>
            <w:vMerge/>
            <w:tcBorders>
              <w:top w:val="nil"/>
              <w:left w:val="single" w:sz="4" w:space="0" w:color="auto"/>
              <w:bottom w:val="single" w:sz="4" w:space="0" w:color="auto"/>
              <w:right w:val="single" w:sz="4" w:space="0" w:color="auto"/>
            </w:tcBorders>
            <w:vAlign w:val="center"/>
          </w:tcPr>
          <w:p w:rsidR="008A2B8D" w:rsidRDefault="008A2B8D">
            <w:pPr>
              <w:spacing w:after="0" w:line="240" w:lineRule="auto"/>
              <w:jc w:val="cente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сентябрь</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27,81818</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31,99091</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4,17273</w:t>
            </w:r>
          </w:p>
        </w:tc>
      </w:tr>
      <w:tr w:rsidR="008A2B8D">
        <w:trPr>
          <w:trHeight w:val="315"/>
          <w:jc w:val="center"/>
        </w:trPr>
        <w:tc>
          <w:tcPr>
            <w:tcW w:w="2402" w:type="dxa"/>
            <w:vMerge/>
            <w:tcBorders>
              <w:top w:val="nil"/>
              <w:left w:val="single" w:sz="4" w:space="0" w:color="auto"/>
              <w:bottom w:val="single" w:sz="4" w:space="0" w:color="auto"/>
              <w:right w:val="single" w:sz="4" w:space="0" w:color="auto"/>
            </w:tcBorders>
            <w:vAlign w:val="center"/>
          </w:tcPr>
          <w:p w:rsidR="008A2B8D" w:rsidRDefault="008A2B8D">
            <w:pPr>
              <w:spacing w:after="0" w:line="240" w:lineRule="auto"/>
              <w:jc w:val="cente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октябрь</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51,00</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58,65</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7,65</w:t>
            </w:r>
          </w:p>
        </w:tc>
      </w:tr>
      <w:tr w:rsidR="008A2B8D">
        <w:trPr>
          <w:trHeight w:val="315"/>
          <w:jc w:val="center"/>
        </w:trPr>
        <w:tc>
          <w:tcPr>
            <w:tcW w:w="2402" w:type="dxa"/>
            <w:vMerge/>
            <w:tcBorders>
              <w:top w:val="nil"/>
              <w:left w:val="single" w:sz="4" w:space="0" w:color="auto"/>
              <w:bottom w:val="single" w:sz="4" w:space="0" w:color="auto"/>
              <w:right w:val="single" w:sz="4" w:space="0" w:color="auto"/>
            </w:tcBorders>
            <w:vAlign w:val="center"/>
          </w:tcPr>
          <w:p w:rsidR="008A2B8D" w:rsidRDefault="008A2B8D">
            <w:pPr>
              <w:spacing w:after="0" w:line="240" w:lineRule="auto"/>
              <w:jc w:val="cente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ноябрь</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51,00</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58,65</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7,65</w:t>
            </w:r>
          </w:p>
        </w:tc>
      </w:tr>
      <w:tr w:rsidR="008A2B8D">
        <w:trPr>
          <w:trHeight w:val="315"/>
          <w:jc w:val="center"/>
        </w:trPr>
        <w:tc>
          <w:tcPr>
            <w:tcW w:w="2402" w:type="dxa"/>
            <w:vMerge/>
            <w:tcBorders>
              <w:top w:val="nil"/>
              <w:left w:val="single" w:sz="4" w:space="0" w:color="auto"/>
              <w:bottom w:val="single" w:sz="4" w:space="0" w:color="auto"/>
              <w:right w:val="single" w:sz="4" w:space="0" w:color="auto"/>
            </w:tcBorders>
            <w:vAlign w:val="center"/>
          </w:tcPr>
          <w:p w:rsidR="008A2B8D" w:rsidRDefault="008A2B8D">
            <w:pPr>
              <w:spacing w:after="0" w:line="240" w:lineRule="auto"/>
              <w:jc w:val="cente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декабрь</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51,00</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58,65</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7,65</w:t>
            </w:r>
          </w:p>
        </w:tc>
      </w:tr>
      <w:tr w:rsidR="008A2B8D">
        <w:trPr>
          <w:trHeight w:val="214"/>
          <w:jc w:val="center"/>
        </w:trPr>
        <w:tc>
          <w:tcPr>
            <w:tcW w:w="2402" w:type="dxa"/>
            <w:vMerge w:val="restart"/>
            <w:tcBorders>
              <w:top w:val="nil"/>
              <w:left w:val="single" w:sz="4" w:space="0" w:color="auto"/>
              <w:bottom w:val="single" w:sz="4" w:space="0" w:color="auto"/>
              <w:right w:val="single" w:sz="4" w:space="0" w:color="auto"/>
            </w:tcBorders>
            <w:shd w:val="clear" w:color="auto" w:fill="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Отпускные/</w:t>
            </w:r>
          </w:p>
          <w:p w:rsidR="008A2B8D" w:rsidRDefault="00456482">
            <w:pPr>
              <w:spacing w:after="0" w:line="240" w:lineRule="auto"/>
              <w:jc w:val="center"/>
              <w:rPr>
                <w:rFonts w:ascii="Times New Roman" w:hAnsi="Times New Roman" w:cs="Times New Roman"/>
              </w:rPr>
            </w:pPr>
            <w:r>
              <w:rPr>
                <w:rFonts w:ascii="Times New Roman" w:hAnsi="Times New Roman" w:cs="Times New Roman"/>
              </w:rPr>
              <w:t>Компенсация отпуска</w:t>
            </w: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май</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68,56131</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91,13749</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22,57618</w:t>
            </w:r>
          </w:p>
        </w:tc>
      </w:tr>
      <w:tr w:rsidR="008A2B8D">
        <w:trPr>
          <w:trHeight w:val="245"/>
          <w:jc w:val="center"/>
        </w:trPr>
        <w:tc>
          <w:tcPr>
            <w:tcW w:w="2402" w:type="dxa"/>
            <w:vMerge/>
            <w:tcBorders>
              <w:top w:val="nil"/>
              <w:left w:val="single" w:sz="4" w:space="0" w:color="auto"/>
              <w:bottom w:val="single" w:sz="4" w:space="0" w:color="auto"/>
              <w:right w:val="single" w:sz="4" w:space="0" w:color="auto"/>
            </w:tcBorders>
            <w:vAlign w:val="center"/>
          </w:tcPr>
          <w:p w:rsidR="008A2B8D" w:rsidRDefault="008A2B8D">
            <w:pPr>
              <w:spacing w:after="0" w:line="240" w:lineRule="auto"/>
              <w:ind w:firstLine="567"/>
              <w:jc w:val="cente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август</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36,07107</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99,10362</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63,03255</w:t>
            </w:r>
          </w:p>
        </w:tc>
      </w:tr>
      <w:tr w:rsidR="008A2B8D">
        <w:trPr>
          <w:trHeight w:val="315"/>
          <w:jc w:val="center"/>
        </w:trPr>
        <w:tc>
          <w:tcPr>
            <w:tcW w:w="3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A2B8D" w:rsidRDefault="00456482">
            <w:pPr>
              <w:spacing w:after="0" w:line="240" w:lineRule="auto"/>
              <w:ind w:firstLine="567"/>
              <w:jc w:val="center"/>
              <w:rPr>
                <w:rFonts w:ascii="Times New Roman" w:hAnsi="Times New Roman" w:cs="Times New Roman"/>
                <w:b/>
              </w:rPr>
            </w:pPr>
            <w:r>
              <w:rPr>
                <w:rFonts w:ascii="Times New Roman" w:hAnsi="Times New Roman" w:cs="Times New Roman"/>
                <w:b/>
              </w:rPr>
              <w:t>Итого</w:t>
            </w:r>
          </w:p>
        </w:tc>
        <w:tc>
          <w:tcPr>
            <w:tcW w:w="2828"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595,83255</w:t>
            </w:r>
          </w:p>
        </w:tc>
        <w:tc>
          <w:tcPr>
            <w:tcW w:w="1559"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755,12131</w:t>
            </w:r>
          </w:p>
        </w:tc>
        <w:tc>
          <w:tcPr>
            <w:tcW w:w="1541" w:type="dxa"/>
            <w:tcBorders>
              <w:top w:val="nil"/>
              <w:left w:val="nil"/>
              <w:bottom w:val="single" w:sz="4" w:space="0" w:color="auto"/>
              <w:right w:val="single" w:sz="4" w:space="0" w:color="auto"/>
            </w:tcBorders>
            <w:shd w:val="clear" w:color="auto" w:fill="auto"/>
            <w:noWrap/>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159,28876</w:t>
            </w:r>
          </w:p>
        </w:tc>
      </w:tr>
    </w:tbl>
    <w:p w:rsidR="008A2B8D" w:rsidRDefault="00456482">
      <w:pPr>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 xml:space="preserve">Суммы неправомерных выплат подлежат взысканию в соответствии с действующим законодательством. </w:t>
      </w:r>
    </w:p>
    <w:p w:rsidR="008A2B8D" w:rsidRDefault="00E33076" w:rsidP="00E33076">
      <w:pPr>
        <w:pStyle w:val="s1"/>
        <w:spacing w:before="120" w:beforeAutospacing="0" w:after="0" w:afterAutospacing="0"/>
        <w:ind w:firstLine="567"/>
        <w:jc w:val="both"/>
      </w:pPr>
      <w:r>
        <w:rPr>
          <w:b/>
        </w:rPr>
        <w:t>5.1.</w:t>
      </w:r>
      <w:r w:rsidR="00456482">
        <w:rPr>
          <w:b/>
        </w:rPr>
        <w:t>2.</w:t>
      </w:r>
      <w:r w:rsidR="00456482">
        <w:t xml:space="preserve"> В силу </w:t>
      </w:r>
      <w:hyperlink r:id="rId48" w:anchor="/document/12125268/entry/1102" w:history="1">
        <w:r w:rsidR="00456482">
          <w:rPr>
            <w:rStyle w:val="a5"/>
            <w:color w:val="auto"/>
            <w:u w:val="none"/>
          </w:rPr>
          <w:t>ст.11</w:t>
        </w:r>
      </w:hyperlink>
      <w:r w:rsidR="00456482">
        <w:t xml:space="preserve"> ТК РФ особенности правового регулирования труда отдельных категорий работников (руководителей организаций, лиц, работающих по совместительству, </w:t>
      </w:r>
      <w:r w:rsidR="00456482">
        <w:lastRenderedPageBreak/>
        <w:t xml:space="preserve">женщин, лиц с семейными обязанностями, молодежи и др.) устанавливаются в соответствии с этим </w:t>
      </w:r>
      <w:hyperlink r:id="rId49" w:anchor="/document/12125268/entry/12000" w:history="1">
        <w:r w:rsidR="00456482">
          <w:rPr>
            <w:rStyle w:val="a5"/>
            <w:color w:val="auto"/>
            <w:u w:val="none"/>
          </w:rPr>
          <w:t>кодексом</w:t>
        </w:r>
      </w:hyperlink>
      <w:r w:rsidR="00456482">
        <w:t>.</w:t>
      </w:r>
    </w:p>
    <w:p w:rsidR="008A2B8D" w:rsidRDefault="00456482">
      <w:pPr>
        <w:pStyle w:val="s1"/>
        <w:spacing w:before="0" w:beforeAutospacing="0" w:after="0" w:afterAutospacing="0"/>
        <w:ind w:firstLine="567"/>
        <w:jc w:val="both"/>
      </w:pPr>
      <w:r>
        <w:t xml:space="preserve">Особенности регулирования труда руководителей установлены гл.43 ТК РФ. В силу </w:t>
      </w:r>
      <w:hyperlink r:id="rId50" w:anchor="/document/12125268/entry/274" w:history="1">
        <w:r>
          <w:rPr>
            <w:rStyle w:val="a5"/>
            <w:color w:val="auto"/>
            <w:u w:val="none"/>
          </w:rPr>
          <w:t>ст.274</w:t>
        </w:r>
      </w:hyperlink>
      <w:r>
        <w:t xml:space="preserve"> ТК РФ права и обязанности руководителя организации в области трудовых отношений определяются ТК РФ, другими федеральными законами и иными нормативными правовыми актами РФ, законами и иными нормативными правовыми актами субъектов РФ,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Однако в отношении руководителей муниципальных унитарных предприятий п.2 ст.21 ФЗ №161-ФЗ, п.5.5 Устава предприятия предусматривает, что руководитель унитарного предприятия </w:t>
      </w:r>
      <w:r>
        <w:rPr>
          <w:rFonts w:ascii="Times New Roman" w:hAnsi="Times New Roman" w:cs="Times New Roman"/>
          <w:b/>
          <w:sz w:val="24"/>
          <w:szCs w:val="24"/>
          <w:u w:val="single"/>
        </w:rPr>
        <w:t>не вправе</w:t>
      </w:r>
      <w:r>
        <w:rPr>
          <w:rFonts w:ascii="Times New Roman" w:hAnsi="Times New Roman" w:cs="Times New Roman"/>
          <w:sz w:val="24"/>
          <w:szCs w:val="24"/>
        </w:rPr>
        <w:t xml:space="preserve">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w:t>
      </w:r>
      <w:r>
        <w:rPr>
          <w:rFonts w:ascii="Times New Roman" w:hAnsi="Times New Roman" w:cs="Times New Roman"/>
          <w:b/>
          <w:sz w:val="24"/>
          <w:szCs w:val="24"/>
          <w:u w:val="single"/>
        </w:rPr>
        <w:t>заниматься предпринимательской деятельностью</w:t>
      </w:r>
      <w:r>
        <w:rPr>
          <w:rFonts w:ascii="Times New Roman" w:hAnsi="Times New Roman" w:cs="Times New Roman"/>
          <w:sz w:val="24"/>
          <w:szCs w:val="24"/>
        </w:rPr>
        <w:t>,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w:t>
      </w:r>
    </w:p>
    <w:p w:rsidR="008A2B8D" w:rsidRDefault="00456482">
      <w:pPr>
        <w:pStyle w:val="s1"/>
        <w:spacing w:before="0" w:beforeAutospacing="0" w:after="0" w:afterAutospacing="0"/>
        <w:ind w:firstLine="567"/>
        <w:jc w:val="both"/>
        <w:rPr>
          <w:i/>
        </w:rPr>
      </w:pPr>
      <w:r>
        <w:t xml:space="preserve">Если правоотношения регулируются специальной нормой, то и применяется в данном случае именно она, то есть </w:t>
      </w:r>
      <w:hyperlink r:id="rId51" w:anchor="/document/12128965/entry/0" w:history="1">
        <w:r>
          <w:rPr>
            <w:rStyle w:val="a5"/>
            <w:color w:val="auto"/>
            <w:u w:val="none"/>
          </w:rPr>
          <w:t>ФЗ</w:t>
        </w:r>
      </w:hyperlink>
      <w:r>
        <w:t xml:space="preserve"> №161-ФЗ. Значит, руководитель унитарного предприятия </w:t>
      </w:r>
      <w:r>
        <w:rPr>
          <w:i/>
        </w:rPr>
        <w:t>не может заниматься предпринимательской деятельностью.</w:t>
      </w:r>
    </w:p>
    <w:p w:rsidR="008A2B8D" w:rsidRDefault="00456482">
      <w:pPr>
        <w:pStyle w:val="s1"/>
        <w:spacing w:before="0" w:beforeAutospacing="0" w:after="0" w:afterAutospacing="0"/>
        <w:ind w:firstLine="567"/>
        <w:jc w:val="both"/>
      </w:pPr>
      <w:r>
        <w:t xml:space="preserve">В ходе проверки установлен факт осуществления предпринимательской деятельности </w:t>
      </w:r>
      <w:proofErr w:type="spellStart"/>
      <w:r>
        <w:t>Макеенковым</w:t>
      </w:r>
      <w:proofErr w:type="spellEnd"/>
      <w:r>
        <w:t xml:space="preserve"> Андреем Николаевичем с 29.07.2020г. по настоящее время (Выписка из ЕГРИП от 10.03.2023г. №ИЭ9965-23-13699669). Код основного вида деятельности по ОКВЭД 49.39 «Деятельность прочего сухопутного пассажирского транспорта, не включенная в другие группировки».</w:t>
      </w:r>
    </w:p>
    <w:p w:rsidR="008A2B8D" w:rsidRDefault="00456482">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Прием на должность руководителя унитарного предприятия гражданина, не отвечающего требованиям </w:t>
      </w:r>
      <w:hyperlink r:id="rId52" w:history="1">
        <w:r>
          <w:rPr>
            <w:rFonts w:ascii="Times New Roman" w:hAnsi="Times New Roman" w:cs="Times New Roman"/>
            <w:i/>
            <w:sz w:val="24"/>
            <w:szCs w:val="24"/>
          </w:rPr>
          <w:t>ч.2 ст.21</w:t>
        </w:r>
      </w:hyperlink>
      <w:r>
        <w:rPr>
          <w:rFonts w:ascii="Times New Roman" w:hAnsi="Times New Roman" w:cs="Times New Roman"/>
          <w:i/>
          <w:sz w:val="24"/>
          <w:szCs w:val="24"/>
        </w:rPr>
        <w:t xml:space="preserve"> ФЗ №161-ФЗ, свидетельствует о нарушении установленных трудовым законодательством правил при заключении трудового договора (</w:t>
      </w:r>
      <w:hyperlink r:id="rId53" w:history="1">
        <w:r>
          <w:rPr>
            <w:rFonts w:ascii="Times New Roman" w:hAnsi="Times New Roman" w:cs="Times New Roman"/>
            <w:i/>
            <w:sz w:val="24"/>
            <w:szCs w:val="24"/>
          </w:rPr>
          <w:t>п.11 ч.1 ст.77</w:t>
        </w:r>
      </w:hyperlink>
      <w:r>
        <w:rPr>
          <w:rFonts w:ascii="Times New Roman" w:hAnsi="Times New Roman" w:cs="Times New Roman"/>
          <w:i/>
          <w:sz w:val="24"/>
          <w:szCs w:val="24"/>
        </w:rPr>
        <w:t xml:space="preserve">, </w:t>
      </w:r>
      <w:hyperlink r:id="rId54" w:history="1">
        <w:r>
          <w:rPr>
            <w:rFonts w:ascii="Times New Roman" w:hAnsi="Times New Roman" w:cs="Times New Roman"/>
            <w:i/>
            <w:sz w:val="24"/>
            <w:szCs w:val="24"/>
          </w:rPr>
          <w:t>ст.84</w:t>
        </w:r>
      </w:hyperlink>
      <w:r>
        <w:rPr>
          <w:rFonts w:ascii="Times New Roman" w:hAnsi="Times New Roman" w:cs="Times New Roman"/>
          <w:i/>
          <w:sz w:val="24"/>
          <w:szCs w:val="24"/>
        </w:rPr>
        <w:t xml:space="preserve"> ТК РФ) и незаконности ненормативного правового акта работодателя о приеме его на работу.</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Установленные законодателем ограничения (запреты) для руководителей унитарного предприятия являются гарантией добросовестного осуществления ими полномочий, не позволяющей им действовать в своих интересах, когда ситуация влияет или может повлиять на надлежащее, объективное и беспристрастное исполнение ими должностных обязанностей (осуществление полномочий).</w:t>
      </w:r>
    </w:p>
    <w:p w:rsidR="008A2B8D" w:rsidRPr="00AF6D99" w:rsidRDefault="00456482">
      <w:pPr>
        <w:autoSpaceDE w:val="0"/>
        <w:autoSpaceDN w:val="0"/>
        <w:adjustRightInd w:val="0"/>
        <w:spacing w:after="0" w:line="240" w:lineRule="auto"/>
        <w:ind w:firstLine="567"/>
        <w:jc w:val="both"/>
        <w:rPr>
          <w:rFonts w:ascii="Times New Roman" w:hAnsi="Times New Roman" w:cs="Times New Roman"/>
          <w:sz w:val="24"/>
          <w:szCs w:val="24"/>
        </w:rPr>
      </w:pPr>
      <w:r w:rsidRPr="00AF6D99">
        <w:rPr>
          <w:rFonts w:ascii="Times New Roman" w:hAnsi="Times New Roman" w:cs="Times New Roman"/>
          <w:sz w:val="24"/>
          <w:szCs w:val="24"/>
        </w:rPr>
        <w:t xml:space="preserve">Таким образом, поступление на должность руководителя унитарного предприятия гражданина, не отвечающего требованиям </w:t>
      </w:r>
      <w:hyperlink r:id="rId55" w:history="1">
        <w:r w:rsidRPr="00AF6D99">
          <w:rPr>
            <w:rFonts w:ascii="Times New Roman" w:hAnsi="Times New Roman" w:cs="Times New Roman"/>
            <w:sz w:val="24"/>
            <w:szCs w:val="24"/>
          </w:rPr>
          <w:t>ч.2 ст.21</w:t>
        </w:r>
      </w:hyperlink>
      <w:r w:rsidRPr="00AF6D99">
        <w:rPr>
          <w:rFonts w:ascii="Times New Roman" w:hAnsi="Times New Roman" w:cs="Times New Roman"/>
          <w:sz w:val="24"/>
          <w:szCs w:val="24"/>
        </w:rPr>
        <w:t xml:space="preserve"> ФЗ №161-ФЗ, свидетельствует о нарушении установленных правил при заключении трудового договора.</w:t>
      </w:r>
    </w:p>
    <w:p w:rsidR="008A2B8D" w:rsidRDefault="00456482">
      <w:pPr>
        <w:autoSpaceDE w:val="0"/>
        <w:autoSpaceDN w:val="0"/>
        <w:adjustRightInd w:val="0"/>
        <w:spacing w:after="0" w:line="240" w:lineRule="auto"/>
        <w:ind w:firstLine="567"/>
        <w:jc w:val="both"/>
        <w:rPr>
          <w:rFonts w:ascii="Times New Roman" w:hAnsi="Times New Roman" w:cs="Times New Roman"/>
          <w:b/>
          <w:i/>
          <w:sz w:val="24"/>
          <w:szCs w:val="24"/>
        </w:rPr>
      </w:pPr>
      <w:proofErr w:type="spellStart"/>
      <w:r w:rsidRPr="00AF6D99">
        <w:rPr>
          <w:rFonts w:ascii="Times New Roman" w:hAnsi="Times New Roman" w:cs="Times New Roman"/>
          <w:b/>
          <w:i/>
          <w:sz w:val="24"/>
          <w:szCs w:val="24"/>
        </w:rPr>
        <w:t>Макеенков</w:t>
      </w:r>
      <w:proofErr w:type="spellEnd"/>
      <w:r w:rsidRPr="00AF6D99">
        <w:rPr>
          <w:rFonts w:ascii="Times New Roman" w:hAnsi="Times New Roman" w:cs="Times New Roman"/>
          <w:b/>
          <w:i/>
          <w:sz w:val="24"/>
          <w:szCs w:val="24"/>
        </w:rPr>
        <w:t xml:space="preserve"> А. Н. был назначен на должность руководителя </w:t>
      </w:r>
      <w:r>
        <w:rPr>
          <w:rFonts w:ascii="Times New Roman" w:hAnsi="Times New Roman" w:cs="Times New Roman"/>
          <w:b/>
          <w:i/>
          <w:sz w:val="24"/>
          <w:szCs w:val="24"/>
        </w:rPr>
        <w:t xml:space="preserve">муниципального унитарного предприятия с нарушением требований федерального законодательства, что является основанием для признания распоряжения о назначении </w:t>
      </w:r>
      <w:proofErr w:type="spellStart"/>
      <w:r>
        <w:rPr>
          <w:rFonts w:ascii="Times New Roman" w:hAnsi="Times New Roman" w:cs="Times New Roman"/>
          <w:b/>
          <w:i/>
          <w:sz w:val="24"/>
          <w:szCs w:val="24"/>
        </w:rPr>
        <w:t>Макеенкова</w:t>
      </w:r>
      <w:proofErr w:type="spellEnd"/>
      <w:r>
        <w:rPr>
          <w:rFonts w:ascii="Times New Roman" w:hAnsi="Times New Roman" w:cs="Times New Roman"/>
          <w:b/>
          <w:i/>
          <w:sz w:val="24"/>
          <w:szCs w:val="24"/>
        </w:rPr>
        <w:t xml:space="preserve"> А. Н. на должность директора МУП ЖКХ «Универсал» незаконным и создает условия для коррупционных проявлений.</w:t>
      </w:r>
    </w:p>
    <w:p w:rsidR="008A2B8D" w:rsidRDefault="00456482">
      <w:pPr>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Трудовой договор на основании </w:t>
      </w:r>
      <w:hyperlink r:id="rId56" w:history="1">
        <w:r>
          <w:rPr>
            <w:rFonts w:ascii="Times New Roman" w:hAnsi="Times New Roman" w:cs="Times New Roman"/>
            <w:b/>
            <w:i/>
            <w:sz w:val="24"/>
            <w:szCs w:val="24"/>
          </w:rPr>
          <w:t>п.11 ч.1 ст.77</w:t>
        </w:r>
      </w:hyperlink>
      <w:r>
        <w:rPr>
          <w:rFonts w:ascii="Times New Roman" w:hAnsi="Times New Roman" w:cs="Times New Roman"/>
          <w:b/>
          <w:i/>
          <w:sz w:val="24"/>
          <w:szCs w:val="24"/>
        </w:rPr>
        <w:t xml:space="preserve"> и </w:t>
      </w:r>
      <w:hyperlink r:id="rId57" w:history="1">
        <w:r>
          <w:rPr>
            <w:rFonts w:ascii="Times New Roman" w:hAnsi="Times New Roman" w:cs="Times New Roman"/>
            <w:b/>
            <w:i/>
            <w:sz w:val="24"/>
            <w:szCs w:val="24"/>
          </w:rPr>
          <w:t>ст.84</w:t>
        </w:r>
      </w:hyperlink>
      <w:r>
        <w:rPr>
          <w:rFonts w:ascii="Times New Roman" w:hAnsi="Times New Roman" w:cs="Times New Roman"/>
          <w:b/>
          <w:i/>
          <w:sz w:val="24"/>
          <w:szCs w:val="24"/>
        </w:rPr>
        <w:t xml:space="preserve"> ТК РФ подлежит прекращению вследствие нарушения установленных федеральным законом правил заключения трудового договора, предусматривающего ограничения на занятие определенными видами трудовой деятельности.</w:t>
      </w:r>
    </w:p>
    <w:p w:rsidR="008A2B8D" w:rsidRDefault="008A2B8D">
      <w:pPr>
        <w:autoSpaceDE w:val="0"/>
        <w:autoSpaceDN w:val="0"/>
        <w:adjustRightInd w:val="0"/>
        <w:spacing w:after="0" w:line="240" w:lineRule="auto"/>
        <w:ind w:firstLine="567"/>
        <w:jc w:val="both"/>
        <w:rPr>
          <w:rFonts w:ascii="Times New Roman" w:hAnsi="Times New Roman" w:cs="Times New Roman"/>
          <w:sz w:val="24"/>
          <w:szCs w:val="24"/>
        </w:rPr>
      </w:pPr>
    </w:p>
    <w:p w:rsidR="00113AA5" w:rsidRDefault="00456482">
      <w:pPr>
        <w:spacing w:after="0" w:line="240" w:lineRule="auto"/>
        <w:ind w:firstLine="567"/>
        <w:jc w:val="both"/>
        <w:rPr>
          <w:rFonts w:ascii="Times New Roman" w:eastAsia="Calibri" w:hAnsi="Times New Roman" w:cs="Times New Roman"/>
          <w:b/>
          <w:i/>
          <w:sz w:val="24"/>
          <w:szCs w:val="24"/>
        </w:rPr>
      </w:pPr>
      <w:r>
        <w:rPr>
          <w:rFonts w:ascii="Times New Roman" w:hAnsi="Times New Roman" w:cs="Times New Roman"/>
          <w:b/>
          <w:i/>
          <w:sz w:val="24"/>
          <w:szCs w:val="24"/>
        </w:rPr>
        <w:lastRenderedPageBreak/>
        <w:t xml:space="preserve">В соответствии с п.4.7 Положения о </w:t>
      </w:r>
      <w:r>
        <w:rPr>
          <w:rFonts w:ascii="Times New Roman" w:eastAsia="Calibri" w:hAnsi="Times New Roman" w:cs="Times New Roman"/>
          <w:b/>
          <w:i/>
          <w:sz w:val="24"/>
          <w:szCs w:val="24"/>
        </w:rPr>
        <w:t>порядке назначения на должность и освобождения от нее руководителей муниципальных унитарных предприятий Администрации МО «Ахтубинский район», утвержденного Постановлением Администрации МО «Ахтубинский район» о</w:t>
      </w:r>
      <w:r w:rsidR="00F50180">
        <w:rPr>
          <w:rFonts w:ascii="Times New Roman" w:eastAsia="Calibri" w:hAnsi="Times New Roman" w:cs="Times New Roman"/>
          <w:b/>
          <w:i/>
          <w:sz w:val="24"/>
          <w:szCs w:val="24"/>
        </w:rPr>
        <w:t>т 08.11.2022г. №604.</w:t>
      </w:r>
    </w:p>
    <w:p w:rsidR="008A2B8D" w:rsidRDefault="00456482" w:rsidP="00113AA5">
      <w:pPr>
        <w:spacing w:before="120"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Контрольно-счетная палата рекомендует Администрации МО «Ахтубинский район», как учредителю МУП ЖКХ «Универсал» и работодателю </w:t>
      </w:r>
      <w:proofErr w:type="spellStart"/>
      <w:r>
        <w:rPr>
          <w:rFonts w:ascii="Times New Roman" w:hAnsi="Times New Roman" w:cs="Times New Roman"/>
          <w:b/>
          <w:i/>
          <w:sz w:val="24"/>
          <w:szCs w:val="24"/>
        </w:rPr>
        <w:t>Макеенкова</w:t>
      </w:r>
      <w:proofErr w:type="spellEnd"/>
      <w:r>
        <w:rPr>
          <w:rFonts w:ascii="Times New Roman" w:hAnsi="Times New Roman" w:cs="Times New Roman"/>
          <w:b/>
          <w:i/>
          <w:sz w:val="24"/>
          <w:szCs w:val="24"/>
        </w:rPr>
        <w:t xml:space="preserve"> А. Н., расторгнуть Трудовой договор от 17.05.2022г. №12/22 МУП на основании </w:t>
      </w:r>
      <w:hyperlink r:id="rId58" w:history="1">
        <w:r>
          <w:rPr>
            <w:rFonts w:ascii="Times New Roman" w:hAnsi="Times New Roman" w:cs="Times New Roman"/>
            <w:b/>
            <w:i/>
            <w:sz w:val="24"/>
            <w:szCs w:val="24"/>
          </w:rPr>
          <w:t>п.11 ч.1 ст.77</w:t>
        </w:r>
      </w:hyperlink>
      <w:r>
        <w:rPr>
          <w:rFonts w:ascii="Times New Roman" w:hAnsi="Times New Roman" w:cs="Times New Roman"/>
          <w:b/>
          <w:i/>
          <w:sz w:val="24"/>
          <w:szCs w:val="24"/>
        </w:rPr>
        <w:t xml:space="preserve"> и </w:t>
      </w:r>
      <w:hyperlink r:id="rId59" w:history="1">
        <w:r>
          <w:rPr>
            <w:rFonts w:ascii="Times New Roman" w:hAnsi="Times New Roman" w:cs="Times New Roman"/>
            <w:b/>
            <w:i/>
            <w:sz w:val="24"/>
            <w:szCs w:val="24"/>
          </w:rPr>
          <w:t>ст.84</w:t>
        </w:r>
      </w:hyperlink>
      <w:r>
        <w:rPr>
          <w:rFonts w:ascii="Times New Roman" w:hAnsi="Times New Roman" w:cs="Times New Roman"/>
          <w:b/>
          <w:i/>
          <w:sz w:val="24"/>
          <w:szCs w:val="24"/>
        </w:rPr>
        <w:t xml:space="preserve"> ТК РФ.</w:t>
      </w:r>
    </w:p>
    <w:p w:rsidR="008A2B8D" w:rsidRDefault="008A2B8D">
      <w:pPr>
        <w:pStyle w:val="af4"/>
        <w:ind w:firstLine="567"/>
        <w:jc w:val="both"/>
        <w:rPr>
          <w:rFonts w:ascii="Times New Roman" w:hAnsi="Times New Roman"/>
          <w:sz w:val="24"/>
          <w:szCs w:val="24"/>
          <w:lang w:eastAsia="ru-RU"/>
        </w:rPr>
      </w:pPr>
    </w:p>
    <w:p w:rsidR="008A2B8D" w:rsidRDefault="00456482">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По фактам выявленных нарушений м</w:t>
      </w:r>
      <w:r>
        <w:rPr>
          <w:rFonts w:ascii="Times New Roman" w:hAnsi="Times New Roman" w:cs="Times New Roman"/>
          <w:bCs/>
          <w:sz w:val="24"/>
          <w:szCs w:val="24"/>
        </w:rPr>
        <w:t>атериалы проверки будут направлены в Ахтубинскую городскую прокуратуру.</w:t>
      </w:r>
    </w:p>
    <w:p w:rsidR="008A2B8D" w:rsidRPr="00AF6D99" w:rsidRDefault="00456482" w:rsidP="00AF6D99">
      <w:pPr>
        <w:autoSpaceDE w:val="0"/>
        <w:autoSpaceDN w:val="0"/>
        <w:adjustRightInd w:val="0"/>
        <w:spacing w:before="120"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Контрольно-счетная палата рекомендует рассмотреть вопрос о привлечении к дисциплинарной ответственности виновных должностных лиц. Администрации МО «Ахтубинский район</w:t>
      </w:r>
      <w:r w:rsidRPr="00AF6D99">
        <w:rPr>
          <w:rFonts w:ascii="Times New Roman" w:hAnsi="Times New Roman" w:cs="Times New Roman"/>
          <w:b/>
          <w:i/>
          <w:sz w:val="24"/>
          <w:szCs w:val="24"/>
        </w:rPr>
        <w:t>»</w:t>
      </w:r>
      <w:proofErr w:type="gramStart"/>
      <w:r w:rsidR="00AF6D99" w:rsidRPr="00AF6D99">
        <w:rPr>
          <w:rFonts w:ascii="Times New Roman" w:hAnsi="Times New Roman" w:cs="Times New Roman"/>
          <w:b/>
          <w:i/>
          <w:sz w:val="24"/>
          <w:szCs w:val="24"/>
        </w:rPr>
        <w:t>.</w:t>
      </w:r>
      <w:proofErr w:type="gramEnd"/>
      <w:r w:rsidRPr="00AF6D99">
        <w:rPr>
          <w:rFonts w:ascii="Times New Roman" w:hAnsi="Times New Roman" w:cs="Times New Roman"/>
          <w:b/>
          <w:i/>
          <w:sz w:val="24"/>
          <w:szCs w:val="24"/>
        </w:rPr>
        <w:t xml:space="preserve"> </w:t>
      </w:r>
      <w:r w:rsidR="00AF6D99" w:rsidRPr="00AF6D99">
        <w:rPr>
          <w:rFonts w:ascii="Times New Roman" w:hAnsi="Times New Roman" w:cs="Times New Roman"/>
          <w:b/>
          <w:i/>
          <w:sz w:val="24"/>
          <w:szCs w:val="24"/>
        </w:rPr>
        <w:t>У</w:t>
      </w:r>
      <w:r w:rsidRPr="00AF6D99">
        <w:rPr>
          <w:rFonts w:ascii="Times New Roman" w:hAnsi="Times New Roman" w:cs="Times New Roman"/>
          <w:b/>
          <w:i/>
          <w:sz w:val="24"/>
          <w:szCs w:val="24"/>
        </w:rPr>
        <w:t xml:space="preserve">честь данные факты при принятии управленческих решений. </w:t>
      </w:r>
    </w:p>
    <w:p w:rsidR="008A2B8D" w:rsidRDefault="00456482" w:rsidP="00E33076">
      <w:pPr>
        <w:spacing w:before="120"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5.2. </w:t>
      </w:r>
      <w:r w:rsidR="002078EB">
        <w:rPr>
          <w:rFonts w:ascii="Times New Roman" w:hAnsi="Times New Roman" w:cs="Times New Roman"/>
          <w:b/>
          <w:sz w:val="24"/>
          <w:szCs w:val="24"/>
        </w:rPr>
        <w:t>Правомерность начисления заработной платы</w:t>
      </w:r>
    </w:p>
    <w:p w:rsidR="002078EB" w:rsidRDefault="00E3307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5.2.</w:t>
      </w:r>
      <w:r w:rsidR="00456482">
        <w:rPr>
          <w:rFonts w:ascii="Times New Roman" w:hAnsi="Times New Roman" w:cs="Times New Roman"/>
          <w:b/>
          <w:sz w:val="24"/>
          <w:szCs w:val="24"/>
        </w:rPr>
        <w:t>1.</w:t>
      </w:r>
      <w:r w:rsidR="00456482">
        <w:rPr>
          <w:rFonts w:ascii="Times New Roman" w:hAnsi="Times New Roman" w:cs="Times New Roman"/>
          <w:sz w:val="24"/>
          <w:szCs w:val="24"/>
        </w:rPr>
        <w:t xml:space="preserve"> </w:t>
      </w:r>
      <w:r w:rsidR="002078EB">
        <w:rPr>
          <w:rFonts w:ascii="Times New Roman" w:hAnsi="Times New Roman" w:cs="Times New Roman"/>
          <w:b/>
          <w:sz w:val="24"/>
          <w:szCs w:val="24"/>
        </w:rPr>
        <w:t>Табели рабочего времени</w:t>
      </w:r>
      <w:r w:rsidR="002078EB">
        <w:rPr>
          <w:rFonts w:ascii="Times New Roman" w:hAnsi="Times New Roman" w:cs="Times New Roman"/>
          <w:sz w:val="24"/>
          <w:szCs w:val="24"/>
        </w:rPr>
        <w:t>.</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Первичным документом по учету отработанного сотрудниками времени является табель учета использования рабочего времени. Этот документ служит основанием для начисления заработной платы работникам, подтверждает произведенные расходы на оплату труда в целях налогообложения прибыли.</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качестве форм первичных учетных документов используются унифицированные формы, утвержденные Госкомстатом. Для учета рабочего времени Госкомстатом утверждена форма Т-13 «Табель учета рабочего времени», утвержденная Постановлением Госкомстата РФ от 05.01.2004 №1 "Об утверждении унифицированных форм первичной учетной документации по учету труда и его оплаты".</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Табели учета рабочего времени (форма Т-13) составляются в одном экземпляре уполномоченным на это лицом, подписываются руководителем структурного подразделения, работником кадровой службы, передаются в бухгалтерию (Указания по применению и заполнению форм первичной учетной документации по учету труда и его оплаты).</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Отметки в табеле о причинах неявок на работу, работе в режиме неполного рабочего времени или за пределами нормальной продолжительности рабочего времени по инициативе работника или работодателя, сокращенной продолжительности рабочего времени и др. производятся на основании документов, оформленных надлежащим образом (</w:t>
      </w:r>
      <w:hyperlink r:id="rId60" w:history="1">
        <w:r>
          <w:rPr>
            <w:rFonts w:ascii="Times New Roman" w:hAnsi="Times New Roman" w:cs="Times New Roman"/>
            <w:sz w:val="24"/>
            <w:szCs w:val="24"/>
          </w:rPr>
          <w:t>листок нетрудоспособности</w:t>
        </w:r>
      </w:hyperlink>
      <w:r>
        <w:rPr>
          <w:rFonts w:ascii="Times New Roman" w:hAnsi="Times New Roman" w:cs="Times New Roman"/>
          <w:sz w:val="24"/>
          <w:szCs w:val="24"/>
        </w:rPr>
        <w:t>, справка о выполнении государственных или общественных обязанностей, письменное предупреждение о простое, заявление о совместительстве, письменное согласие работника на сверхурочную работу в случаях, установленных законодательством, и пр.).</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Сведения о видах произведенных начислений заработной платы за проверяемый период, выглядят следующим образом (из ПП 1С ЗУП):</w:t>
      </w:r>
    </w:p>
    <w:p w:rsidR="008A2B8D" w:rsidRDefault="00456482">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w:t>
      </w:r>
      <w:r w:rsidR="00E33076">
        <w:rPr>
          <w:rFonts w:ascii="Times New Roman" w:hAnsi="Times New Roman" w:cs="Times New Roman"/>
          <w:sz w:val="24"/>
          <w:szCs w:val="24"/>
        </w:rPr>
        <w:t>10</w:t>
      </w:r>
    </w:p>
    <w:tbl>
      <w:tblPr>
        <w:tblStyle w:val="af2"/>
        <w:tblW w:w="0" w:type="auto"/>
        <w:jc w:val="center"/>
        <w:tblLook w:val="04A0" w:firstRow="1" w:lastRow="0" w:firstColumn="1" w:lastColumn="0" w:noHBand="0" w:noVBand="1"/>
      </w:tblPr>
      <w:tblGrid>
        <w:gridCol w:w="4442"/>
        <w:gridCol w:w="1724"/>
        <w:gridCol w:w="1053"/>
        <w:gridCol w:w="1685"/>
        <w:gridCol w:w="1092"/>
      </w:tblGrid>
      <w:tr w:rsidR="008A2B8D">
        <w:trPr>
          <w:jc w:val="center"/>
        </w:trPr>
        <w:tc>
          <w:tcPr>
            <w:tcW w:w="0" w:type="auto"/>
            <w:vMerge w:val="restart"/>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Виды начислений</w:t>
            </w:r>
          </w:p>
        </w:tc>
        <w:tc>
          <w:tcPr>
            <w:tcW w:w="0" w:type="auto"/>
            <w:gridSpan w:val="2"/>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2019 год</w:t>
            </w:r>
          </w:p>
        </w:tc>
        <w:tc>
          <w:tcPr>
            <w:tcW w:w="0" w:type="auto"/>
            <w:gridSpan w:val="2"/>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2022 год</w:t>
            </w:r>
          </w:p>
        </w:tc>
      </w:tr>
      <w:tr w:rsidR="008A2B8D">
        <w:trPr>
          <w:jc w:val="center"/>
        </w:trPr>
        <w:tc>
          <w:tcPr>
            <w:tcW w:w="0" w:type="auto"/>
            <w:vMerge/>
            <w:vAlign w:val="center"/>
          </w:tcPr>
          <w:p w:rsidR="008A2B8D" w:rsidRDefault="008A2B8D">
            <w:pPr>
              <w:spacing w:after="0" w:line="240" w:lineRule="auto"/>
              <w:jc w:val="center"/>
              <w:rPr>
                <w:rFonts w:ascii="Times New Roman" w:hAnsi="Times New Roman" w:cs="Times New Roman"/>
                <w:b/>
              </w:rPr>
            </w:pPr>
          </w:p>
        </w:tc>
        <w:tc>
          <w:tcPr>
            <w:tcW w:w="0" w:type="auto"/>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Сумма, тыс. руб.</w:t>
            </w:r>
          </w:p>
        </w:tc>
        <w:tc>
          <w:tcPr>
            <w:tcW w:w="0" w:type="auto"/>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Уд. вес, %</w:t>
            </w:r>
          </w:p>
        </w:tc>
        <w:tc>
          <w:tcPr>
            <w:tcW w:w="0" w:type="auto"/>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Сумма, тыс. руб.</w:t>
            </w:r>
          </w:p>
        </w:tc>
        <w:tc>
          <w:tcPr>
            <w:tcW w:w="0" w:type="auto"/>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Уд. вес, %</w:t>
            </w:r>
          </w:p>
        </w:tc>
      </w:tr>
      <w:tr w:rsidR="008A2B8D">
        <w:trPr>
          <w:jc w:val="center"/>
        </w:trPr>
        <w:tc>
          <w:tcPr>
            <w:tcW w:w="0" w:type="auto"/>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1</w:t>
            </w:r>
          </w:p>
        </w:tc>
        <w:tc>
          <w:tcPr>
            <w:tcW w:w="0" w:type="auto"/>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2</w:t>
            </w:r>
          </w:p>
        </w:tc>
        <w:tc>
          <w:tcPr>
            <w:tcW w:w="0" w:type="auto"/>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3</w:t>
            </w:r>
          </w:p>
        </w:tc>
        <w:tc>
          <w:tcPr>
            <w:tcW w:w="0" w:type="auto"/>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4</w:t>
            </w:r>
          </w:p>
        </w:tc>
        <w:tc>
          <w:tcPr>
            <w:tcW w:w="0" w:type="auto"/>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5</w:t>
            </w:r>
          </w:p>
        </w:tc>
      </w:tr>
      <w:tr w:rsidR="008A2B8D">
        <w:trPr>
          <w:jc w:val="center"/>
        </w:trPr>
        <w:tc>
          <w:tcPr>
            <w:tcW w:w="0" w:type="auto"/>
            <w:vAlign w:val="center"/>
          </w:tcPr>
          <w:p w:rsidR="008A2B8D" w:rsidRDefault="00456482">
            <w:pPr>
              <w:spacing w:after="0" w:line="240" w:lineRule="auto"/>
              <w:jc w:val="both"/>
              <w:rPr>
                <w:rFonts w:ascii="Times New Roman" w:hAnsi="Times New Roman" w:cs="Times New Roman"/>
                <w:b/>
                <w:bCs/>
              </w:rPr>
            </w:pPr>
            <w:r>
              <w:rPr>
                <w:rFonts w:ascii="Times New Roman" w:hAnsi="Times New Roman" w:cs="Times New Roman"/>
                <w:b/>
                <w:bCs/>
              </w:rPr>
              <w:t>Всего, из них:</w:t>
            </w:r>
          </w:p>
        </w:tc>
        <w:tc>
          <w:tcPr>
            <w:tcW w:w="0" w:type="auto"/>
            <w:vAlign w:val="center"/>
          </w:tcPr>
          <w:p w:rsidR="008A2B8D" w:rsidRDefault="00456482">
            <w:pPr>
              <w:spacing w:after="0" w:line="240" w:lineRule="auto"/>
              <w:jc w:val="center"/>
              <w:rPr>
                <w:rFonts w:ascii="Times New Roman" w:hAnsi="Times New Roman" w:cs="Times New Roman"/>
                <w:b/>
                <w:bCs/>
              </w:rPr>
            </w:pPr>
            <w:r>
              <w:rPr>
                <w:rFonts w:ascii="Times New Roman" w:hAnsi="Times New Roman" w:cs="Times New Roman"/>
                <w:b/>
                <w:bCs/>
              </w:rPr>
              <w:t>25 999,62791</w:t>
            </w:r>
          </w:p>
        </w:tc>
        <w:tc>
          <w:tcPr>
            <w:tcW w:w="0" w:type="auto"/>
            <w:vAlign w:val="center"/>
          </w:tcPr>
          <w:p w:rsidR="008A2B8D" w:rsidRDefault="00456482">
            <w:pPr>
              <w:spacing w:after="0" w:line="240" w:lineRule="auto"/>
              <w:jc w:val="center"/>
              <w:rPr>
                <w:rFonts w:ascii="Times New Roman" w:hAnsi="Times New Roman" w:cs="Times New Roman"/>
                <w:b/>
                <w:bCs/>
              </w:rPr>
            </w:pPr>
            <w:r>
              <w:rPr>
                <w:rFonts w:ascii="Times New Roman" w:hAnsi="Times New Roman" w:cs="Times New Roman"/>
                <w:b/>
                <w:bCs/>
              </w:rPr>
              <w:t>100</w:t>
            </w:r>
          </w:p>
        </w:tc>
        <w:tc>
          <w:tcPr>
            <w:tcW w:w="0" w:type="auto"/>
            <w:vAlign w:val="center"/>
          </w:tcPr>
          <w:p w:rsidR="008A2B8D" w:rsidRDefault="00456482">
            <w:pPr>
              <w:spacing w:after="0" w:line="240" w:lineRule="auto"/>
              <w:jc w:val="center"/>
              <w:rPr>
                <w:rFonts w:ascii="Times New Roman" w:hAnsi="Times New Roman" w:cs="Times New Roman"/>
                <w:b/>
                <w:bCs/>
              </w:rPr>
            </w:pPr>
            <w:r>
              <w:rPr>
                <w:rFonts w:ascii="Times New Roman" w:hAnsi="Times New Roman" w:cs="Times New Roman"/>
                <w:b/>
                <w:bCs/>
              </w:rPr>
              <w:t>28 203,096</w:t>
            </w:r>
          </w:p>
        </w:tc>
        <w:tc>
          <w:tcPr>
            <w:tcW w:w="0" w:type="auto"/>
            <w:vAlign w:val="center"/>
          </w:tcPr>
          <w:p w:rsidR="008A2B8D" w:rsidRDefault="00456482">
            <w:pPr>
              <w:spacing w:after="0" w:line="240" w:lineRule="auto"/>
              <w:jc w:val="center"/>
              <w:rPr>
                <w:rFonts w:ascii="Times New Roman" w:hAnsi="Times New Roman" w:cs="Times New Roman"/>
                <w:b/>
                <w:bCs/>
              </w:rPr>
            </w:pPr>
            <w:r>
              <w:rPr>
                <w:rFonts w:ascii="Times New Roman" w:hAnsi="Times New Roman" w:cs="Times New Roman"/>
                <w:b/>
                <w:bCs/>
              </w:rPr>
              <w:t>100,00</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Оклад</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1 493,15251</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5,74</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1 878,89385</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6,66</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Ночные часы</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1 063, 8147</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4,09</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1 143,84462</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4,06</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Сверхурочно</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1 609,83649</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6,19</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1 567,56536</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5,56</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Оклад (по часам)</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17 074,37399</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65,67</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17 460,42232</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61,91</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lastRenderedPageBreak/>
              <w:t>Ночные часы (</w:t>
            </w:r>
            <w:proofErr w:type="spellStart"/>
            <w:r>
              <w:rPr>
                <w:rFonts w:ascii="Times New Roman" w:hAnsi="Times New Roman" w:cs="Times New Roman"/>
              </w:rPr>
              <w:t>праздн</w:t>
            </w:r>
            <w:proofErr w:type="spellEnd"/>
            <w:r>
              <w:rPr>
                <w:rFonts w:ascii="Times New Roman" w:hAnsi="Times New Roman" w:cs="Times New Roman"/>
              </w:rPr>
              <w:t>.)</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67,62997</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0,26</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49,72774</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0,18</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proofErr w:type="spellStart"/>
            <w:r>
              <w:rPr>
                <w:rFonts w:ascii="Times New Roman" w:hAnsi="Times New Roman" w:cs="Times New Roman"/>
              </w:rPr>
              <w:t>Праздн</w:t>
            </w:r>
            <w:proofErr w:type="spellEnd"/>
            <w:r>
              <w:rPr>
                <w:rFonts w:ascii="Times New Roman" w:hAnsi="Times New Roman" w:cs="Times New Roman"/>
              </w:rPr>
              <w:t xml:space="preserve">. и </w:t>
            </w:r>
            <w:proofErr w:type="spellStart"/>
            <w:r>
              <w:rPr>
                <w:rFonts w:ascii="Times New Roman" w:hAnsi="Times New Roman" w:cs="Times New Roman"/>
              </w:rPr>
              <w:t>выходн</w:t>
            </w:r>
            <w:proofErr w:type="spellEnd"/>
            <w:r>
              <w:rPr>
                <w:rFonts w:ascii="Times New Roman" w:hAnsi="Times New Roman" w:cs="Times New Roman"/>
              </w:rPr>
              <w:t>.</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1 355,56077</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5,21</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2 158,32257</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7,65</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Отпуск</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1 592,74788</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6,13</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1 709,60605</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6,06</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Компенсация отпуска (Отпуск основной)</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407,30667</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1,57</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468,63792</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1,66</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proofErr w:type="spellStart"/>
            <w:r>
              <w:rPr>
                <w:rFonts w:ascii="Times New Roman" w:hAnsi="Times New Roman" w:cs="Times New Roman"/>
              </w:rPr>
              <w:t>Больн</w:t>
            </w:r>
            <w:proofErr w:type="spellEnd"/>
            <w:r>
              <w:rPr>
                <w:rFonts w:ascii="Times New Roman" w:hAnsi="Times New Roman" w:cs="Times New Roman"/>
              </w:rPr>
              <w:t>. (</w:t>
            </w:r>
            <w:proofErr w:type="spellStart"/>
            <w:r>
              <w:rPr>
                <w:rFonts w:ascii="Times New Roman" w:hAnsi="Times New Roman" w:cs="Times New Roman"/>
              </w:rPr>
              <w:t>работодат</w:t>
            </w:r>
            <w:proofErr w:type="spellEnd"/>
            <w:r>
              <w:rPr>
                <w:rFonts w:ascii="Times New Roman" w:hAnsi="Times New Roman" w:cs="Times New Roman"/>
              </w:rPr>
              <w:t>.)</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25,92862</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0,1</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85,94436</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0,30</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Совмещение</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956,60926</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3,68</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1 527,84521</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5,42</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Надбавка за интенсивность (по июль 2019г)</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15,61372</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0,06</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Надбавка за классность</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74,5641</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0,29</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81,60609</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0,29</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Договор (работы, услуги) подряда</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262,48923</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1,01</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3,45</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0,01</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Компенсация расходов на использование личного транспорта</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12,00</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0,04</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Вынужденный простой</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42,57943</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0,15</w:t>
            </w:r>
          </w:p>
        </w:tc>
      </w:tr>
      <w:tr w:rsidR="008A2B8D">
        <w:trPr>
          <w:jc w:val="center"/>
        </w:trPr>
        <w:tc>
          <w:tcPr>
            <w:tcW w:w="0" w:type="auto"/>
            <w:vAlign w:val="center"/>
          </w:tcPr>
          <w:p w:rsidR="008A2B8D" w:rsidRDefault="00456482">
            <w:pPr>
              <w:spacing w:after="0" w:line="240" w:lineRule="auto"/>
              <w:rPr>
                <w:rFonts w:ascii="Times New Roman" w:hAnsi="Times New Roman" w:cs="Times New Roman"/>
              </w:rPr>
            </w:pPr>
            <w:r>
              <w:rPr>
                <w:rFonts w:ascii="Times New Roman" w:hAnsi="Times New Roman" w:cs="Times New Roman"/>
              </w:rPr>
              <w:t>Доплата суммой (совмещение)</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12,65048</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0,04</w:t>
            </w:r>
          </w:p>
        </w:tc>
      </w:tr>
    </w:tbl>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Из анализа фактически начисленной заработной платы видно, что основными видами начислений являются начисления по окладам, а также начисления за работу в выходные и праздничные дни, в сверхурочное время и совмещение. </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п.4.1. Положения об оплате труда работников МУП ЖКХ «Универсал» работникам предприятия предоставляются компенсации в следующих случаях:</w:t>
      </w:r>
    </w:p>
    <w:p w:rsidR="008A2B8D" w:rsidRDefault="00456482">
      <w:pPr>
        <w:pStyle w:val="af3"/>
        <w:numPr>
          <w:ilvl w:val="0"/>
          <w:numId w:val="4"/>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работе в выходные и нерабочие праздничные дни;</w:t>
      </w:r>
    </w:p>
    <w:p w:rsidR="008A2B8D" w:rsidRDefault="00456482">
      <w:pPr>
        <w:pStyle w:val="af3"/>
        <w:numPr>
          <w:ilvl w:val="0"/>
          <w:numId w:val="4"/>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работе в сверхурочное время;</w:t>
      </w:r>
    </w:p>
    <w:p w:rsidR="008A2B8D" w:rsidRDefault="00456482">
      <w:pPr>
        <w:pStyle w:val="af3"/>
        <w:numPr>
          <w:ilvl w:val="0"/>
          <w:numId w:val="4"/>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работе в ночное время;</w:t>
      </w:r>
    </w:p>
    <w:p w:rsidR="008A2B8D" w:rsidRDefault="00456482">
      <w:pPr>
        <w:pStyle w:val="af3"/>
        <w:numPr>
          <w:ilvl w:val="0"/>
          <w:numId w:val="4"/>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переводе на другую нижеоплачиваемую работу и перемещении;</w:t>
      </w:r>
    </w:p>
    <w:p w:rsidR="008A2B8D" w:rsidRDefault="00456482">
      <w:pPr>
        <w:pStyle w:val="af3"/>
        <w:numPr>
          <w:ilvl w:val="0"/>
          <w:numId w:val="4"/>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работе на тяжелых работах и работах с вредными условиями труда;</w:t>
      </w:r>
    </w:p>
    <w:p w:rsidR="008A2B8D" w:rsidRDefault="00456482">
      <w:pPr>
        <w:pStyle w:val="af3"/>
        <w:numPr>
          <w:ilvl w:val="0"/>
          <w:numId w:val="4"/>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сменной работе;</w:t>
      </w:r>
    </w:p>
    <w:p w:rsidR="008A2B8D" w:rsidRDefault="00456482">
      <w:pPr>
        <w:pStyle w:val="af3"/>
        <w:numPr>
          <w:ilvl w:val="0"/>
          <w:numId w:val="4"/>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подвижной и разъездной характер работы;</w:t>
      </w:r>
    </w:p>
    <w:p w:rsidR="008A2B8D" w:rsidRDefault="00456482">
      <w:pPr>
        <w:pStyle w:val="af3"/>
        <w:numPr>
          <w:ilvl w:val="0"/>
          <w:numId w:val="4"/>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надбавки за выслугу лет;</w:t>
      </w:r>
    </w:p>
    <w:p w:rsidR="008A2B8D" w:rsidRDefault="00456482">
      <w:pPr>
        <w:pStyle w:val="af3"/>
        <w:numPr>
          <w:ilvl w:val="0"/>
          <w:numId w:val="4"/>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случаях, предусмотренных ст.165 ТК РФ;</w:t>
      </w:r>
    </w:p>
    <w:p w:rsidR="008A2B8D" w:rsidRDefault="00456482">
      <w:pPr>
        <w:pStyle w:val="af3"/>
        <w:numPr>
          <w:ilvl w:val="0"/>
          <w:numId w:val="4"/>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других случаях, предусмотренных ТК РФ и иными федеральными законами.</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Сверхурочная работа - это работа, выполняемая работником </w:t>
      </w:r>
      <w:r>
        <w:rPr>
          <w:rFonts w:ascii="Times New Roman" w:hAnsi="Times New Roman" w:cs="Times New Roman"/>
          <w:b/>
          <w:sz w:val="24"/>
          <w:szCs w:val="24"/>
          <w:u w:val="single"/>
        </w:rPr>
        <w:t>по инициативе работодателя</w:t>
      </w:r>
      <w:r>
        <w:rPr>
          <w:rFonts w:ascii="Times New Roman" w:hAnsi="Times New Roman" w:cs="Times New Roman"/>
          <w:sz w:val="24"/>
          <w:szCs w:val="24"/>
        </w:rPr>
        <w:t xml:space="preserve"> за пределами установленной для него продолжительности рабочего времени (</w:t>
      </w:r>
      <w:hyperlink r:id="rId61" w:history="1">
        <w:r>
          <w:rPr>
            <w:rFonts w:ascii="Times New Roman" w:hAnsi="Times New Roman" w:cs="Times New Roman"/>
            <w:sz w:val="24"/>
            <w:szCs w:val="24"/>
          </w:rPr>
          <w:t>ч.1 ст.99</w:t>
        </w:r>
      </w:hyperlink>
      <w:r>
        <w:rPr>
          <w:rFonts w:ascii="Times New Roman" w:hAnsi="Times New Roman" w:cs="Times New Roman"/>
          <w:sz w:val="24"/>
          <w:szCs w:val="24"/>
        </w:rPr>
        <w:t xml:space="preserve"> ТК РФ).</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Работника можно прилечь к сверхурочной работе или работе в выходные и праздничные дни при наличии производственной необходимости. Работодатель вправе привлечь работника к сверхурочной работе с его письменного согласия в следующих ситуациях (</w:t>
      </w:r>
      <w:hyperlink r:id="rId62" w:tgtFrame="_blank" w:history="1">
        <w:r>
          <w:rPr>
            <w:rFonts w:ascii="Times New Roman" w:hAnsi="Times New Roman" w:cs="Times New Roman"/>
            <w:sz w:val="24"/>
            <w:szCs w:val="24"/>
          </w:rPr>
          <w:t>ст.99 ТК РФ</w:t>
        </w:r>
      </w:hyperlink>
      <w:r>
        <w:rPr>
          <w:rFonts w:ascii="Times New Roman" w:hAnsi="Times New Roman" w:cs="Times New Roman"/>
          <w:sz w:val="24"/>
          <w:szCs w:val="24"/>
        </w:rPr>
        <w:t>):</w:t>
      </w:r>
    </w:p>
    <w:p w:rsidR="008A2B8D" w:rsidRDefault="00456482">
      <w:pPr>
        <w:numPr>
          <w:ilvl w:val="0"/>
          <w:numId w:val="5"/>
        </w:numPr>
        <w:tabs>
          <w:tab w:val="clear" w:pos="720"/>
          <w:tab w:val="left" w:pos="28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необходимости выполнить работу, которая вследствие непредвиденной задержки по техническим условиям производства не могла быть выполнена в течение установленной для работника продолжительности рабочего времени, если невыполнение этой работы может повлечь за собой порчу или гибель имущества работодателя;</w:t>
      </w:r>
    </w:p>
    <w:p w:rsidR="008A2B8D" w:rsidRDefault="00456482">
      <w:pPr>
        <w:numPr>
          <w:ilvl w:val="0"/>
          <w:numId w:val="5"/>
        </w:numPr>
        <w:tabs>
          <w:tab w:val="clear" w:pos="720"/>
          <w:tab w:val="left" w:pos="28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8A2B8D" w:rsidRDefault="00456482">
      <w:pPr>
        <w:numPr>
          <w:ilvl w:val="0"/>
          <w:numId w:val="5"/>
        </w:numPr>
        <w:tabs>
          <w:tab w:val="clear" w:pos="720"/>
          <w:tab w:val="left" w:pos="28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продолжения работы при неявке сменяющегося работника, если работа не допускает перерыва.</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Кроме того, в Трудовом кодексе перечислены случаи привлечения работника к сверхурочной работе без его согласия (</w:t>
      </w:r>
      <w:hyperlink r:id="rId63" w:tgtFrame="_blank" w:history="1">
        <w:r>
          <w:rPr>
            <w:rFonts w:ascii="Times New Roman" w:hAnsi="Times New Roman" w:cs="Times New Roman"/>
            <w:sz w:val="24"/>
            <w:szCs w:val="24"/>
          </w:rPr>
          <w:t>ст.99 ТК РФ</w:t>
        </w:r>
      </w:hyperlink>
      <w:r>
        <w:rPr>
          <w:rFonts w:ascii="Times New Roman" w:hAnsi="Times New Roman" w:cs="Times New Roman"/>
          <w:sz w:val="24"/>
          <w:szCs w:val="24"/>
        </w:rPr>
        <w:t xml:space="preserve">). Это, к примеру, производство работ, необходимых для предотвращения катастрофы, производственной аварии либо устранения последствий катастрофы, производственной аварии. </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Трудовой кодекс РФ допускает привлечение работников к работе в выходные и нерабочие праздничные дни с согласия работников в случае </w:t>
      </w:r>
      <w:r>
        <w:rPr>
          <w:rFonts w:ascii="Times New Roman" w:hAnsi="Times New Roman" w:cs="Times New Roman"/>
          <w:sz w:val="24"/>
          <w:szCs w:val="24"/>
          <w:u w:val="single"/>
        </w:rPr>
        <w:t xml:space="preserve">необходимости выполнения заранее непредвиденных работ, от срочного выполнения которых зависит дальнейшая </w:t>
      </w:r>
      <w:r>
        <w:rPr>
          <w:rFonts w:ascii="Times New Roman" w:hAnsi="Times New Roman" w:cs="Times New Roman"/>
          <w:sz w:val="24"/>
          <w:szCs w:val="24"/>
          <w:u w:val="single"/>
        </w:rPr>
        <w:lastRenderedPageBreak/>
        <w:t>нормальная работа организации в целом или ее отдельных структурных подразделений</w:t>
      </w:r>
      <w:r>
        <w:rPr>
          <w:rFonts w:ascii="Times New Roman" w:hAnsi="Times New Roman" w:cs="Times New Roman"/>
          <w:sz w:val="24"/>
          <w:szCs w:val="24"/>
        </w:rPr>
        <w:t xml:space="preserve"> (</w:t>
      </w:r>
      <w:hyperlink r:id="rId64" w:tgtFrame="_blank" w:history="1">
        <w:r>
          <w:rPr>
            <w:rFonts w:ascii="Times New Roman" w:hAnsi="Times New Roman" w:cs="Times New Roman"/>
            <w:sz w:val="24"/>
            <w:szCs w:val="24"/>
          </w:rPr>
          <w:t>ст.113 ТК РФ</w:t>
        </w:r>
      </w:hyperlink>
      <w:r>
        <w:rPr>
          <w:rFonts w:ascii="Times New Roman" w:hAnsi="Times New Roman" w:cs="Times New Roman"/>
          <w:sz w:val="24"/>
          <w:szCs w:val="24"/>
        </w:rPr>
        <w:t>). А без согласия можно привлечь сотрудников к работе в нерабочие дни:</w:t>
      </w:r>
    </w:p>
    <w:p w:rsidR="008A2B8D" w:rsidRDefault="00456482">
      <w:pPr>
        <w:numPr>
          <w:ilvl w:val="0"/>
          <w:numId w:val="6"/>
        </w:numPr>
        <w:tabs>
          <w:tab w:val="clear" w:pos="720"/>
          <w:tab w:val="left" w:pos="28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предотвращения катастрофы, производственной аварии либо устранения последствий катастрофы, производственной аварии;</w:t>
      </w:r>
    </w:p>
    <w:p w:rsidR="008A2B8D" w:rsidRDefault="00456482">
      <w:pPr>
        <w:numPr>
          <w:ilvl w:val="0"/>
          <w:numId w:val="6"/>
        </w:numPr>
        <w:tabs>
          <w:tab w:val="clear" w:pos="720"/>
          <w:tab w:val="left" w:pos="28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предотвращения несчастных случаев, уничтожения или порчи имущества работодателя.</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Также в нерабочие праздничные дни допускается </w:t>
      </w:r>
      <w:r>
        <w:rPr>
          <w:rFonts w:ascii="Times New Roman" w:hAnsi="Times New Roman" w:cs="Times New Roman"/>
          <w:sz w:val="24"/>
          <w:szCs w:val="24"/>
          <w:u w:val="single"/>
        </w:rPr>
        <w:t>производство работ, приостановка которых невозможна по производственно-техническим условиям, работ, вызываемых необходимостью обслуживания населения и неотложных ремонтных и погрузочно-разгрузочных работ</w:t>
      </w:r>
      <w:r>
        <w:rPr>
          <w:rFonts w:ascii="Times New Roman" w:hAnsi="Times New Roman" w:cs="Times New Roman"/>
          <w:sz w:val="24"/>
          <w:szCs w:val="24"/>
        </w:rPr>
        <w:t xml:space="preserve"> (</w:t>
      </w:r>
      <w:hyperlink r:id="rId65" w:tgtFrame="_blank" w:history="1">
        <w:r>
          <w:rPr>
            <w:rFonts w:ascii="Times New Roman" w:hAnsi="Times New Roman" w:cs="Times New Roman"/>
            <w:sz w:val="24"/>
            <w:szCs w:val="24"/>
          </w:rPr>
          <w:t>ст.113 ТК РФ</w:t>
        </w:r>
      </w:hyperlink>
      <w:r>
        <w:rPr>
          <w:rFonts w:ascii="Times New Roman" w:hAnsi="Times New Roman" w:cs="Times New Roman"/>
          <w:sz w:val="24"/>
          <w:szCs w:val="24"/>
        </w:rPr>
        <w:t>).</w:t>
      </w:r>
    </w:p>
    <w:p w:rsidR="008A2B8D" w:rsidRDefault="00456482">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Работодатель должен обеспечить точный учет сверхурочных работ путем отражения их количества в табеле учета рабочего времени.</w:t>
      </w:r>
      <w:r>
        <w:rPr>
          <w:rFonts w:ascii="Times New Roman" w:hAnsi="Times New Roman" w:cs="Times New Roman"/>
          <w:bCs/>
          <w:sz w:val="24"/>
          <w:szCs w:val="24"/>
        </w:rPr>
        <w:t xml:space="preserve"> В табеле учета рабочего времени часы сверхурочной работы должны обозначаться кодом </w:t>
      </w:r>
      <w:hyperlink r:id="rId66" w:history="1">
        <w:r>
          <w:rPr>
            <w:rFonts w:ascii="Times New Roman" w:hAnsi="Times New Roman" w:cs="Times New Roman"/>
            <w:bCs/>
            <w:sz w:val="24"/>
            <w:szCs w:val="24"/>
          </w:rPr>
          <w:t>"С"</w:t>
        </w:r>
      </w:hyperlink>
      <w:r>
        <w:rPr>
          <w:rFonts w:ascii="Times New Roman" w:hAnsi="Times New Roman" w:cs="Times New Roman"/>
          <w:bCs/>
          <w:sz w:val="24"/>
          <w:szCs w:val="24"/>
        </w:rPr>
        <w:t xml:space="preserve">. Продолжительность сверхурочной работы в обычном случае не должна превышать </w:t>
      </w:r>
      <w:r>
        <w:rPr>
          <w:rFonts w:ascii="Times New Roman" w:hAnsi="Times New Roman" w:cs="Times New Roman"/>
          <w:b/>
          <w:bCs/>
          <w:sz w:val="24"/>
          <w:szCs w:val="24"/>
          <w:u w:val="single"/>
        </w:rPr>
        <w:t>для каждого работника четырех часов в течение двух дней подряд и 120 часов в год</w:t>
      </w:r>
      <w:r>
        <w:rPr>
          <w:rFonts w:ascii="Times New Roman" w:hAnsi="Times New Roman" w:cs="Times New Roman"/>
          <w:bCs/>
          <w:sz w:val="24"/>
          <w:szCs w:val="24"/>
        </w:rPr>
        <w:t xml:space="preserve"> (</w:t>
      </w:r>
      <w:hyperlink r:id="rId67" w:history="1">
        <w:r>
          <w:rPr>
            <w:rFonts w:ascii="Times New Roman" w:hAnsi="Times New Roman" w:cs="Times New Roman"/>
            <w:bCs/>
            <w:sz w:val="24"/>
            <w:szCs w:val="24"/>
          </w:rPr>
          <w:t>ст.99</w:t>
        </w:r>
      </w:hyperlink>
      <w:r>
        <w:rPr>
          <w:rFonts w:ascii="Times New Roman" w:hAnsi="Times New Roman" w:cs="Times New Roman"/>
          <w:bCs/>
          <w:sz w:val="24"/>
          <w:szCs w:val="24"/>
        </w:rPr>
        <w:t xml:space="preserve"> ТК РФ). </w:t>
      </w:r>
      <w:r>
        <w:rPr>
          <w:rFonts w:ascii="Times New Roman" w:hAnsi="Times New Roman" w:cs="Times New Roman"/>
          <w:b/>
          <w:bCs/>
          <w:sz w:val="24"/>
          <w:szCs w:val="24"/>
        </w:rPr>
        <w:t>Вышеуказанные нормы сверхурочных работ на Предприятии не соблюдаются.</w:t>
      </w:r>
    </w:p>
    <w:p w:rsidR="008A2B8D" w:rsidRDefault="00456482">
      <w:pPr>
        <w:autoSpaceDE w:val="0"/>
        <w:autoSpaceDN w:val="0"/>
        <w:adjustRightInd w:val="0"/>
        <w:spacing w:after="0" w:line="240" w:lineRule="auto"/>
        <w:ind w:firstLine="709"/>
        <w:jc w:val="both"/>
        <w:rPr>
          <w:rFonts w:ascii="Times New Roman" w:hAnsi="Times New Roman" w:cs="Times New Roman"/>
          <w:b/>
          <w:bCs/>
          <w:i/>
          <w:iCs/>
          <w:sz w:val="24"/>
          <w:szCs w:val="24"/>
        </w:rPr>
      </w:pPr>
      <w:r>
        <w:rPr>
          <w:rFonts w:ascii="Times New Roman" w:hAnsi="Times New Roman" w:cs="Times New Roman"/>
          <w:b/>
          <w:bCs/>
          <w:i/>
          <w:sz w:val="24"/>
          <w:szCs w:val="24"/>
        </w:rPr>
        <w:t xml:space="preserve">В нарушение </w:t>
      </w:r>
      <w:hyperlink r:id="rId68" w:history="1">
        <w:r>
          <w:rPr>
            <w:rFonts w:ascii="Times New Roman" w:hAnsi="Times New Roman" w:cs="Times New Roman"/>
            <w:b/>
            <w:i/>
            <w:sz w:val="24"/>
            <w:szCs w:val="24"/>
          </w:rPr>
          <w:t>абз.7</w:t>
        </w:r>
      </w:hyperlink>
      <w:r>
        <w:rPr>
          <w:rFonts w:ascii="Times New Roman" w:hAnsi="Times New Roman" w:cs="Times New Roman"/>
          <w:b/>
          <w:i/>
          <w:sz w:val="24"/>
          <w:szCs w:val="24"/>
        </w:rPr>
        <w:t xml:space="preserve">, </w:t>
      </w:r>
      <w:hyperlink r:id="rId69" w:history="1">
        <w:r>
          <w:rPr>
            <w:rFonts w:ascii="Times New Roman" w:hAnsi="Times New Roman" w:cs="Times New Roman"/>
            <w:b/>
            <w:i/>
            <w:sz w:val="24"/>
            <w:szCs w:val="24"/>
          </w:rPr>
          <w:t>9 разд.2</w:t>
        </w:r>
      </w:hyperlink>
      <w:r>
        <w:rPr>
          <w:rFonts w:ascii="Times New Roman" w:hAnsi="Times New Roman" w:cs="Times New Roman"/>
          <w:b/>
          <w:i/>
          <w:sz w:val="24"/>
          <w:szCs w:val="24"/>
        </w:rPr>
        <w:t xml:space="preserve"> Указаний по применению и заполнению форм первичной учетной документации по учету труда и его оплаты, утвержденное Постановлением Госкомстата РФ от 05.01.2004 №1 «Об утверждении унифицированных форм первичной учетной документации по учету труда и его оплаты», в табеле учета </w:t>
      </w:r>
      <w:r>
        <w:rPr>
          <w:rFonts w:ascii="Times New Roman" w:hAnsi="Times New Roman" w:cs="Times New Roman"/>
          <w:b/>
          <w:bCs/>
          <w:i/>
          <w:sz w:val="24"/>
          <w:szCs w:val="24"/>
        </w:rPr>
        <w:t xml:space="preserve">рабочего времени не отражаются </w:t>
      </w:r>
      <w:r>
        <w:rPr>
          <w:rFonts w:ascii="Times New Roman" w:hAnsi="Times New Roman" w:cs="Times New Roman"/>
          <w:b/>
          <w:bCs/>
          <w:i/>
          <w:iCs/>
          <w:sz w:val="24"/>
          <w:szCs w:val="24"/>
        </w:rPr>
        <w:t xml:space="preserve">отметки условных обозначений (кодов) затрат рабочего времени </w:t>
      </w:r>
      <w:r>
        <w:rPr>
          <w:rFonts w:ascii="Times New Roman" w:hAnsi="Times New Roman" w:cs="Times New Roman"/>
          <w:b/>
          <w:bCs/>
          <w:i/>
          <w:sz w:val="24"/>
          <w:szCs w:val="24"/>
        </w:rPr>
        <w:t xml:space="preserve">и часы сверхурочных работ, </w:t>
      </w:r>
      <w:r>
        <w:rPr>
          <w:rFonts w:ascii="Times New Roman" w:hAnsi="Times New Roman" w:cs="Times New Roman"/>
          <w:b/>
          <w:bCs/>
          <w:i/>
          <w:iCs/>
          <w:sz w:val="24"/>
          <w:szCs w:val="24"/>
        </w:rPr>
        <w:t xml:space="preserve">отметки условных обозначений (кодов) затрат рабочего времени </w:t>
      </w:r>
      <w:r>
        <w:rPr>
          <w:rFonts w:ascii="Times New Roman" w:hAnsi="Times New Roman" w:cs="Times New Roman"/>
          <w:b/>
          <w:bCs/>
          <w:i/>
          <w:sz w:val="24"/>
          <w:szCs w:val="24"/>
        </w:rPr>
        <w:t>и часы работы в выходные и праздничные дни</w:t>
      </w:r>
      <w:r>
        <w:rPr>
          <w:rFonts w:ascii="Times New Roman" w:hAnsi="Times New Roman" w:cs="Times New Roman"/>
          <w:b/>
          <w:i/>
          <w:sz w:val="24"/>
          <w:szCs w:val="24"/>
        </w:rPr>
        <w:t xml:space="preserve">. Также </w:t>
      </w:r>
      <w:r>
        <w:rPr>
          <w:rFonts w:ascii="Times New Roman" w:hAnsi="Times New Roman" w:cs="Times New Roman"/>
          <w:b/>
          <w:i/>
          <w:sz w:val="24"/>
          <w:szCs w:val="24"/>
          <w:u w:val="single"/>
        </w:rPr>
        <w:t xml:space="preserve">повсеместно </w:t>
      </w:r>
      <w:r>
        <w:rPr>
          <w:rFonts w:ascii="Times New Roman" w:hAnsi="Times New Roman" w:cs="Times New Roman"/>
          <w:b/>
          <w:i/>
          <w:sz w:val="24"/>
          <w:szCs w:val="24"/>
        </w:rPr>
        <w:t>отсутствует отметка бухгалтерии о принятии табеля учета рабочего времени к работе (156 фактов).</w:t>
      </w:r>
    </w:p>
    <w:p w:rsidR="008A2B8D" w:rsidRDefault="00456482">
      <w:pPr>
        <w:autoSpaceDE w:val="0"/>
        <w:autoSpaceDN w:val="0"/>
        <w:adjustRightInd w:val="0"/>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За нарушение Порядка заполнения табеля учета рабочего времени предусмотрена административная ответственность по </w:t>
      </w:r>
      <w:hyperlink r:id="rId70" w:history="1">
        <w:r>
          <w:rPr>
            <w:rFonts w:ascii="Times New Roman" w:hAnsi="Times New Roman" w:cs="Times New Roman"/>
            <w:bCs/>
            <w:iCs/>
            <w:sz w:val="24"/>
            <w:szCs w:val="24"/>
          </w:rPr>
          <w:t>ч.1</w:t>
        </w:r>
      </w:hyperlink>
      <w:r>
        <w:rPr>
          <w:rFonts w:ascii="Times New Roman" w:hAnsi="Times New Roman" w:cs="Times New Roman"/>
          <w:bCs/>
          <w:iCs/>
          <w:sz w:val="24"/>
          <w:szCs w:val="24"/>
        </w:rPr>
        <w:t xml:space="preserve">, </w:t>
      </w:r>
      <w:hyperlink r:id="rId71" w:history="1">
        <w:r>
          <w:rPr>
            <w:rFonts w:ascii="Times New Roman" w:hAnsi="Times New Roman" w:cs="Times New Roman"/>
            <w:bCs/>
            <w:iCs/>
            <w:sz w:val="24"/>
            <w:szCs w:val="24"/>
          </w:rPr>
          <w:t>2 ст.5.27</w:t>
        </w:r>
      </w:hyperlink>
      <w:r>
        <w:rPr>
          <w:rFonts w:ascii="Times New Roman" w:hAnsi="Times New Roman" w:cs="Times New Roman"/>
          <w:bCs/>
          <w:iCs/>
          <w:sz w:val="24"/>
          <w:szCs w:val="24"/>
        </w:rPr>
        <w:t xml:space="preserve"> КоАП РФ.</w:t>
      </w:r>
    </w:p>
    <w:p w:rsidR="008A2B8D" w:rsidRDefault="00456482">
      <w:pPr>
        <w:pStyle w:val="af4"/>
        <w:ind w:firstLine="709"/>
        <w:jc w:val="both"/>
        <w:rPr>
          <w:rFonts w:ascii="Times New Roman" w:hAnsi="Times New Roman"/>
          <w:sz w:val="24"/>
          <w:szCs w:val="24"/>
          <w:lang w:eastAsia="ru-RU"/>
        </w:rPr>
      </w:pPr>
      <w:r>
        <w:rPr>
          <w:rFonts w:ascii="Times New Roman" w:hAnsi="Times New Roman"/>
          <w:bCs/>
          <w:sz w:val="24"/>
          <w:szCs w:val="24"/>
        </w:rPr>
        <w:t>Информация по факту ненадлежащего ведения учета рабочего времени в МУП ЖКХ «Универсал» будет направлена в Государственную инспекцию труда в Астраханской области.</w:t>
      </w:r>
    </w:p>
    <w:p w:rsidR="008A2B8D" w:rsidRDefault="00456482">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 xml:space="preserve">Контрольно-счетная палата рекомендует рассмотреть вопрос о привлечении к дисциплинарной ответственности виновных лиц. </w:t>
      </w:r>
    </w:p>
    <w:p w:rsidR="008A2B8D" w:rsidRDefault="00E33076" w:rsidP="00E33076">
      <w:pPr>
        <w:pStyle w:val="af4"/>
        <w:spacing w:before="120"/>
        <w:ind w:firstLine="567"/>
        <w:jc w:val="both"/>
        <w:rPr>
          <w:rFonts w:ascii="Times New Roman" w:hAnsi="Times New Roman"/>
          <w:sz w:val="24"/>
          <w:szCs w:val="24"/>
        </w:rPr>
      </w:pPr>
      <w:r>
        <w:rPr>
          <w:rFonts w:ascii="Times New Roman" w:hAnsi="Times New Roman"/>
          <w:b/>
          <w:sz w:val="24"/>
          <w:szCs w:val="24"/>
          <w:lang w:eastAsia="ru-RU"/>
        </w:rPr>
        <w:t>5.2.</w:t>
      </w:r>
      <w:r w:rsidR="00456482">
        <w:rPr>
          <w:rFonts w:ascii="Times New Roman" w:hAnsi="Times New Roman"/>
          <w:b/>
          <w:sz w:val="24"/>
          <w:szCs w:val="24"/>
          <w:lang w:eastAsia="ru-RU"/>
        </w:rPr>
        <w:t>2.</w:t>
      </w:r>
      <w:r w:rsidR="00456482">
        <w:rPr>
          <w:rFonts w:ascii="Times New Roman" w:hAnsi="Times New Roman"/>
          <w:sz w:val="24"/>
          <w:szCs w:val="24"/>
          <w:lang w:eastAsia="ru-RU"/>
        </w:rPr>
        <w:t xml:space="preserve"> </w:t>
      </w:r>
      <w:r w:rsidR="00456482">
        <w:rPr>
          <w:rFonts w:ascii="Times New Roman" w:hAnsi="Times New Roman"/>
          <w:sz w:val="24"/>
          <w:szCs w:val="24"/>
        </w:rPr>
        <w:t xml:space="preserve">Согласно ст.99 ТК РФ сверхурочная работа - работа, выполняемая работником </w:t>
      </w:r>
      <w:r w:rsidR="00456482">
        <w:rPr>
          <w:rFonts w:ascii="Times New Roman" w:hAnsi="Times New Roman"/>
          <w:b/>
          <w:sz w:val="24"/>
          <w:szCs w:val="24"/>
          <w:u w:val="single"/>
        </w:rPr>
        <w:t>по инициативе работодателя</w:t>
      </w:r>
      <w:r w:rsidR="00456482">
        <w:rPr>
          <w:rFonts w:ascii="Times New Roman" w:hAnsi="Times New Roman"/>
          <w:sz w:val="24"/>
          <w:szCs w:val="24"/>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силу ст.113 ТК РФ привлечение работников к работе в выходные и нерабочие праздничные дни производится </w:t>
      </w:r>
      <w:r>
        <w:rPr>
          <w:rFonts w:ascii="Times New Roman" w:hAnsi="Times New Roman" w:cs="Times New Roman"/>
          <w:b/>
          <w:sz w:val="24"/>
          <w:szCs w:val="24"/>
          <w:u w:val="single"/>
        </w:rPr>
        <w:t>по письменному распоряжению работодателя.</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Проверкой установлены ежемесячные начисления директо</w:t>
      </w:r>
      <w:r w:rsidR="00B1014C">
        <w:rPr>
          <w:rFonts w:ascii="Times New Roman" w:hAnsi="Times New Roman" w:cs="Times New Roman"/>
          <w:sz w:val="24"/>
          <w:szCs w:val="24"/>
        </w:rPr>
        <w:t xml:space="preserve">ру Предприятия </w:t>
      </w:r>
      <w:proofErr w:type="spellStart"/>
      <w:r w:rsidR="00B1014C">
        <w:rPr>
          <w:rFonts w:ascii="Times New Roman" w:hAnsi="Times New Roman" w:cs="Times New Roman"/>
          <w:sz w:val="24"/>
          <w:szCs w:val="24"/>
        </w:rPr>
        <w:t>Макеенкову</w:t>
      </w:r>
      <w:proofErr w:type="spellEnd"/>
      <w:r w:rsidR="00B1014C">
        <w:rPr>
          <w:rFonts w:ascii="Times New Roman" w:hAnsi="Times New Roman" w:cs="Times New Roman"/>
          <w:sz w:val="24"/>
          <w:szCs w:val="24"/>
        </w:rPr>
        <w:t xml:space="preserve"> А. Н.</w:t>
      </w:r>
      <w:r>
        <w:rPr>
          <w:rFonts w:ascii="Times New Roman" w:hAnsi="Times New Roman" w:cs="Times New Roman"/>
          <w:sz w:val="24"/>
          <w:szCs w:val="24"/>
        </w:rPr>
        <w:t xml:space="preserve"> без инициативы и письменного распоряжения работодателя. Начисления производились исходя из нового неправомерного оклада (58,65 тыс. рублей).</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со ст.22, 191 ТК РФ на работодателя возложена обязанность выплачивать причитающуюся работникам заработную плату, поощрять работников, добросовестно исполняющих трудовые обязанности (объявлять благодарность, выдавать премию, награждать ценным подарком, почетной грамотой, представлять к званию лучшего по профессии). Надбавки, дополнительные выплаты и премии входят в фонд оплаты труда и выплачиваются сотрудникам на основании решений работодателя.</w:t>
      </w:r>
    </w:p>
    <w:p w:rsidR="008A2B8D" w:rsidRDefault="00456482">
      <w:pPr>
        <w:spacing w:after="0" w:line="240" w:lineRule="auto"/>
        <w:ind w:firstLine="567"/>
        <w:jc w:val="both"/>
        <w:rPr>
          <w:rFonts w:ascii="Times New Roman" w:hAnsi="Times New Roman" w:cs="Times New Roman"/>
          <w:b/>
          <w:i/>
          <w:sz w:val="24"/>
          <w:szCs w:val="24"/>
        </w:rPr>
      </w:pPr>
      <w:r>
        <w:rPr>
          <w:rFonts w:ascii="Times New Roman" w:hAnsi="Times New Roman" w:cs="Times New Roman"/>
          <w:sz w:val="24"/>
          <w:szCs w:val="24"/>
        </w:rPr>
        <w:t xml:space="preserve">Таким образом, самостоятельное установление директором МУП ЖКХ «Универсал» выплат без согласия и без наличия распоряжений вышестоящей организации (учредителя и работодателя) признается </w:t>
      </w:r>
      <w:r>
        <w:rPr>
          <w:rFonts w:ascii="Times New Roman" w:hAnsi="Times New Roman" w:cs="Times New Roman"/>
          <w:b/>
          <w:i/>
          <w:sz w:val="24"/>
          <w:szCs w:val="24"/>
        </w:rPr>
        <w:t xml:space="preserve">неправомерным. </w:t>
      </w:r>
    </w:p>
    <w:p w:rsidR="008A2B8D" w:rsidRDefault="00456482">
      <w:pPr>
        <w:spacing w:after="0" w:line="240" w:lineRule="auto"/>
        <w:ind w:firstLine="567"/>
        <w:jc w:val="both"/>
        <w:rPr>
          <w:rFonts w:ascii="Times New Roman" w:hAnsi="Times New Roman" w:cs="Times New Roman"/>
          <w:b/>
          <w:i/>
          <w:sz w:val="24"/>
          <w:szCs w:val="24"/>
        </w:rPr>
      </w:pPr>
      <w:r>
        <w:rPr>
          <w:rFonts w:ascii="Times New Roman" w:hAnsi="Times New Roman" w:cs="Times New Roman"/>
          <w:b/>
          <w:sz w:val="24"/>
          <w:szCs w:val="24"/>
        </w:rPr>
        <w:lastRenderedPageBreak/>
        <w:t xml:space="preserve">Сумма неправомерных </w:t>
      </w:r>
      <w:r w:rsidR="00253D81">
        <w:rPr>
          <w:rFonts w:ascii="Times New Roman" w:hAnsi="Times New Roman" w:cs="Times New Roman"/>
          <w:b/>
          <w:sz w:val="24"/>
          <w:szCs w:val="24"/>
        </w:rPr>
        <w:t>начислений</w:t>
      </w:r>
      <w:r>
        <w:rPr>
          <w:rFonts w:ascii="Times New Roman" w:hAnsi="Times New Roman" w:cs="Times New Roman"/>
          <w:b/>
          <w:sz w:val="24"/>
          <w:szCs w:val="24"/>
        </w:rPr>
        <w:t xml:space="preserve"> директору в 2022 году и проверяемом периоде 2023 года составила 1 239,57234 тыс. руб. (13 фактов)</w:t>
      </w:r>
      <w:r>
        <w:rPr>
          <w:rFonts w:ascii="Times New Roman" w:hAnsi="Times New Roman" w:cs="Times New Roman"/>
          <w:sz w:val="24"/>
          <w:szCs w:val="24"/>
        </w:rPr>
        <w:t xml:space="preserve">, в том числе отчисления во внебюджетные фонды 287,51985 тыс. руб. </w:t>
      </w:r>
    </w:p>
    <w:p w:rsidR="008A2B8D" w:rsidRDefault="00456482">
      <w:pPr>
        <w:autoSpaceDE w:val="0"/>
        <w:autoSpaceDN w:val="0"/>
        <w:adjustRightInd w:val="0"/>
        <w:spacing w:after="12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Рекомендуется Администрации МО «Ахтубинский район» (как учредителю МУП ЖКХ «Универсал» и работодателю </w:t>
      </w:r>
      <w:proofErr w:type="spellStart"/>
      <w:r>
        <w:rPr>
          <w:rFonts w:ascii="Times New Roman" w:hAnsi="Times New Roman" w:cs="Times New Roman"/>
          <w:b/>
          <w:i/>
          <w:sz w:val="24"/>
          <w:szCs w:val="24"/>
        </w:rPr>
        <w:t>Макеенкова</w:t>
      </w:r>
      <w:proofErr w:type="spellEnd"/>
      <w:r>
        <w:rPr>
          <w:rFonts w:ascii="Times New Roman" w:hAnsi="Times New Roman" w:cs="Times New Roman"/>
          <w:b/>
          <w:i/>
          <w:sz w:val="24"/>
          <w:szCs w:val="24"/>
        </w:rPr>
        <w:t xml:space="preserve"> А. Н.) рассмотреть вопрос по взысканию с </w:t>
      </w:r>
      <w:proofErr w:type="spellStart"/>
      <w:r>
        <w:rPr>
          <w:rFonts w:ascii="Times New Roman" w:hAnsi="Times New Roman" w:cs="Times New Roman"/>
          <w:b/>
          <w:i/>
          <w:sz w:val="24"/>
          <w:szCs w:val="24"/>
        </w:rPr>
        <w:t>Макеенкова</w:t>
      </w:r>
      <w:proofErr w:type="spellEnd"/>
      <w:r>
        <w:rPr>
          <w:rFonts w:ascii="Times New Roman" w:hAnsi="Times New Roman" w:cs="Times New Roman"/>
          <w:b/>
          <w:i/>
          <w:sz w:val="24"/>
          <w:szCs w:val="24"/>
        </w:rPr>
        <w:t xml:space="preserve"> А. Н. неправомерно выплаченных сумм компенсационных выплат в соответствии с действующим законодательством.</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Взыскание заработной платы в отличие от удержания производится не работодателем, а уполномоченным органом.</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Работодателю следует обратиться в комиссию по трудовым спорам с заявлением или в суд с иском. </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комиссии спор рассматривается по правилам, установленным </w:t>
      </w:r>
      <w:hyperlink r:id="rId72" w:history="1">
        <w:r>
          <w:rPr>
            <w:rStyle w:val="a5"/>
            <w:rFonts w:ascii="Times New Roman" w:hAnsi="Times New Roman" w:cs="Times New Roman"/>
            <w:color w:val="auto"/>
            <w:sz w:val="24"/>
            <w:szCs w:val="24"/>
            <w:u w:val="none"/>
          </w:rPr>
          <w:t>ст. 387</w:t>
        </w:r>
      </w:hyperlink>
      <w:r>
        <w:rPr>
          <w:rFonts w:ascii="Times New Roman" w:hAnsi="Times New Roman" w:cs="Times New Roman"/>
          <w:sz w:val="24"/>
          <w:szCs w:val="24"/>
        </w:rPr>
        <w:t xml:space="preserve"> ТК РФ.</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Однако работник может внести ее в кассу работодателя в добровольном порядке.</w:t>
      </w:r>
    </w:p>
    <w:p w:rsidR="008A2B8D" w:rsidRDefault="008A2B8D">
      <w:pPr>
        <w:pStyle w:val="af4"/>
        <w:ind w:firstLine="567"/>
        <w:jc w:val="both"/>
        <w:rPr>
          <w:rFonts w:ascii="Times New Roman" w:hAnsi="Times New Roman"/>
          <w:i/>
          <w:sz w:val="12"/>
          <w:szCs w:val="12"/>
          <w:lang w:eastAsia="ru-RU"/>
        </w:rPr>
      </w:pPr>
    </w:p>
    <w:p w:rsidR="008A2B8D" w:rsidRDefault="00E33076">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5.2.3</w:t>
      </w:r>
      <w:r w:rsidR="00456482">
        <w:rPr>
          <w:rFonts w:ascii="Times New Roman" w:hAnsi="Times New Roman" w:cs="Times New Roman"/>
          <w:b/>
          <w:sz w:val="24"/>
          <w:szCs w:val="24"/>
        </w:rPr>
        <w:t>.</w:t>
      </w:r>
      <w:r w:rsidR="00456482">
        <w:rPr>
          <w:rFonts w:ascii="Times New Roman" w:hAnsi="Times New Roman" w:cs="Times New Roman"/>
          <w:sz w:val="24"/>
          <w:szCs w:val="24"/>
        </w:rPr>
        <w:t xml:space="preserve"> Для определения обоснованности компенсационных выплат работникам Предприятия были выборочно проверены приказы «Об оплате сверхурочных часов» и журнал аварий за 2022 год. </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ходе выборочной проверки установлено:</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расхождения записей в журнале аварий с данными, отраженными в приказах «Об оплате сверхурочных часов» не установлено;</w:t>
      </w:r>
    </w:p>
    <w:p w:rsidR="008A2B8D" w:rsidRDefault="0045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согласно служебным запискам и приказам к работе в выходные и праздничные дни привлекались: </w:t>
      </w:r>
    </w:p>
    <w:p w:rsidR="008A2B8D" w:rsidRPr="002078EB" w:rsidRDefault="00456482">
      <w:pPr>
        <w:spacing w:after="0" w:line="240" w:lineRule="auto"/>
        <w:ind w:firstLine="567"/>
        <w:jc w:val="right"/>
        <w:rPr>
          <w:rFonts w:ascii="Times New Roman" w:hAnsi="Times New Roman" w:cs="Times New Roman"/>
          <w:sz w:val="24"/>
          <w:szCs w:val="24"/>
        </w:rPr>
      </w:pPr>
      <w:r w:rsidRPr="002078EB">
        <w:rPr>
          <w:rFonts w:ascii="Times New Roman" w:hAnsi="Times New Roman" w:cs="Times New Roman"/>
          <w:sz w:val="24"/>
          <w:szCs w:val="24"/>
        </w:rPr>
        <w:t>Таблица №1</w:t>
      </w:r>
      <w:r w:rsidR="002078EB" w:rsidRPr="002078EB">
        <w:rPr>
          <w:rFonts w:ascii="Times New Roman" w:hAnsi="Times New Roman" w:cs="Times New Roman"/>
          <w:sz w:val="24"/>
          <w:szCs w:val="24"/>
        </w:rPr>
        <w:t>1</w:t>
      </w:r>
    </w:p>
    <w:tbl>
      <w:tblPr>
        <w:tblStyle w:val="af2"/>
        <w:tblW w:w="0" w:type="auto"/>
        <w:tblLook w:val="04A0" w:firstRow="1" w:lastRow="0" w:firstColumn="1" w:lastColumn="0" w:noHBand="0" w:noVBand="1"/>
      </w:tblPr>
      <w:tblGrid>
        <w:gridCol w:w="1490"/>
        <w:gridCol w:w="2102"/>
        <w:gridCol w:w="2167"/>
        <w:gridCol w:w="2805"/>
        <w:gridCol w:w="1432"/>
      </w:tblGrid>
      <w:tr w:rsidR="008A2B8D" w:rsidRPr="002F2B85">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Дата и № приказа</w:t>
            </w: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Дата привлечения к работе в праздничные и выходные дни</w:t>
            </w:r>
          </w:p>
        </w:tc>
        <w:tc>
          <w:tcPr>
            <w:tcW w:w="2167"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Работник</w:t>
            </w:r>
          </w:p>
        </w:tc>
        <w:tc>
          <w:tcPr>
            <w:tcW w:w="2805"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Причина привлечения к работе</w:t>
            </w: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Сумма доплаты, руб.</w:t>
            </w:r>
          </w:p>
        </w:tc>
      </w:tr>
      <w:tr w:rsidR="008A2B8D" w:rsidRPr="002F2B85">
        <w:tc>
          <w:tcPr>
            <w:tcW w:w="0" w:type="auto"/>
            <w:vMerge w:val="restart"/>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№05 от 10.01.2022г.</w:t>
            </w: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04.01.2022г.</w:t>
            </w: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 8</w:t>
            </w:r>
            <w:r w:rsidRPr="002F2B85">
              <w:rPr>
                <w:rFonts w:ascii="Times New Roman" w:hAnsi="Times New Roman" w:cs="Times New Roman"/>
                <w:vertAlign w:val="superscript"/>
              </w:rPr>
              <w:t>00</w:t>
            </w:r>
            <w:r w:rsidRPr="002F2B85">
              <w:rPr>
                <w:rFonts w:ascii="Times New Roman" w:hAnsi="Times New Roman" w:cs="Times New Roman"/>
              </w:rPr>
              <w:t>до 17</w:t>
            </w:r>
            <w:r w:rsidRPr="002F2B85">
              <w:rPr>
                <w:rFonts w:ascii="Times New Roman" w:hAnsi="Times New Roman" w:cs="Times New Roman"/>
                <w:vertAlign w:val="superscript"/>
              </w:rPr>
              <w:t>00</w:t>
            </w:r>
            <w:r w:rsidRPr="002F2B85">
              <w:rPr>
                <w:rFonts w:ascii="Times New Roman" w:hAnsi="Times New Roman" w:cs="Times New Roman"/>
              </w:rPr>
              <w:t>ч.</w:t>
            </w:r>
          </w:p>
        </w:tc>
        <w:tc>
          <w:tcPr>
            <w:tcW w:w="2167" w:type="dxa"/>
            <w:vAlign w:val="center"/>
          </w:tcPr>
          <w:p w:rsidR="008A2B8D" w:rsidRPr="002F2B85" w:rsidRDefault="00456482" w:rsidP="002F2B85">
            <w:pPr>
              <w:spacing w:after="0" w:line="240" w:lineRule="auto"/>
              <w:ind w:left="-48"/>
              <w:jc w:val="center"/>
              <w:rPr>
                <w:rFonts w:ascii="Times New Roman" w:hAnsi="Times New Roman" w:cs="Times New Roman"/>
              </w:rPr>
            </w:pPr>
            <w:r w:rsidRPr="002F2B85">
              <w:rPr>
                <w:rFonts w:ascii="Times New Roman" w:hAnsi="Times New Roman" w:cs="Times New Roman"/>
              </w:rPr>
              <w:t xml:space="preserve">Начальник абон. службы </w:t>
            </w:r>
            <w:proofErr w:type="spellStart"/>
            <w:r w:rsidRPr="002F2B85">
              <w:rPr>
                <w:rFonts w:ascii="Times New Roman" w:hAnsi="Times New Roman" w:cs="Times New Roman"/>
              </w:rPr>
              <w:t>Чевиленко</w:t>
            </w:r>
            <w:proofErr w:type="spellEnd"/>
            <w:r w:rsidRPr="002F2B85">
              <w:rPr>
                <w:rFonts w:ascii="Times New Roman" w:hAnsi="Times New Roman" w:cs="Times New Roman"/>
              </w:rPr>
              <w:t xml:space="preserve"> И. А.</w:t>
            </w:r>
          </w:p>
        </w:tc>
        <w:tc>
          <w:tcPr>
            <w:tcW w:w="2805" w:type="dxa"/>
            <w:vMerge w:val="restart"/>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Производственная необходимость (закрытие месяца и подготовка документов для отчетов за 2021 год в Росстат)</w:t>
            </w: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15999,32</w:t>
            </w:r>
          </w:p>
        </w:tc>
      </w:tr>
      <w:tr w:rsidR="008A2B8D" w:rsidRPr="002F2B85">
        <w:tc>
          <w:tcPr>
            <w:tcW w:w="0" w:type="auto"/>
            <w:vMerge/>
            <w:vAlign w:val="center"/>
          </w:tcPr>
          <w:p w:rsidR="008A2B8D" w:rsidRPr="002F2B85" w:rsidRDefault="008A2B8D">
            <w:pPr>
              <w:spacing w:after="0" w:line="240" w:lineRule="auto"/>
              <w:jc w:val="center"/>
              <w:rPr>
                <w:rFonts w:ascii="Times New Roman" w:hAnsi="Times New Roman" w:cs="Times New Roman"/>
              </w:rPr>
            </w:pP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04.01.2022г.</w:t>
            </w: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 8</w:t>
            </w:r>
            <w:r w:rsidRPr="002F2B85">
              <w:rPr>
                <w:rFonts w:ascii="Times New Roman" w:hAnsi="Times New Roman" w:cs="Times New Roman"/>
                <w:vertAlign w:val="superscript"/>
              </w:rPr>
              <w:t>00</w:t>
            </w:r>
            <w:r w:rsidRPr="002F2B85">
              <w:rPr>
                <w:rFonts w:ascii="Times New Roman" w:hAnsi="Times New Roman" w:cs="Times New Roman"/>
              </w:rPr>
              <w:t>до 17</w:t>
            </w:r>
            <w:r w:rsidRPr="002F2B85">
              <w:rPr>
                <w:rFonts w:ascii="Times New Roman" w:hAnsi="Times New Roman" w:cs="Times New Roman"/>
                <w:vertAlign w:val="superscript"/>
              </w:rPr>
              <w:t>00</w:t>
            </w:r>
            <w:r w:rsidRPr="002F2B85">
              <w:rPr>
                <w:rFonts w:ascii="Times New Roman" w:hAnsi="Times New Roman" w:cs="Times New Roman"/>
              </w:rPr>
              <w:t>ч.</w:t>
            </w:r>
          </w:p>
        </w:tc>
        <w:tc>
          <w:tcPr>
            <w:tcW w:w="2167" w:type="dxa"/>
            <w:vAlign w:val="center"/>
          </w:tcPr>
          <w:p w:rsidR="008A2B8D" w:rsidRPr="002F2B85" w:rsidRDefault="00456482" w:rsidP="002F2B85">
            <w:pPr>
              <w:spacing w:after="0" w:line="240" w:lineRule="auto"/>
              <w:ind w:left="-48"/>
              <w:jc w:val="center"/>
              <w:rPr>
                <w:rFonts w:ascii="Times New Roman" w:hAnsi="Times New Roman" w:cs="Times New Roman"/>
              </w:rPr>
            </w:pPr>
            <w:r w:rsidRPr="002F2B85">
              <w:rPr>
                <w:rFonts w:ascii="Times New Roman" w:hAnsi="Times New Roman" w:cs="Times New Roman"/>
              </w:rPr>
              <w:t>Бухгалтер-расчетчик Львова О.В.</w:t>
            </w:r>
          </w:p>
        </w:tc>
        <w:tc>
          <w:tcPr>
            <w:tcW w:w="2805" w:type="dxa"/>
            <w:vMerge/>
            <w:vAlign w:val="center"/>
          </w:tcPr>
          <w:p w:rsidR="008A2B8D" w:rsidRPr="002F2B85" w:rsidRDefault="008A2B8D">
            <w:pPr>
              <w:spacing w:after="0" w:line="240" w:lineRule="auto"/>
              <w:jc w:val="center"/>
              <w:rPr>
                <w:rFonts w:ascii="Times New Roman" w:hAnsi="Times New Roman" w:cs="Times New Roman"/>
              </w:rPr>
            </w:pP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2428,6</w:t>
            </w:r>
          </w:p>
        </w:tc>
      </w:tr>
      <w:tr w:rsidR="008A2B8D" w:rsidRPr="002F2B85">
        <w:tc>
          <w:tcPr>
            <w:tcW w:w="0" w:type="auto"/>
            <w:vMerge/>
            <w:vAlign w:val="center"/>
          </w:tcPr>
          <w:p w:rsidR="008A2B8D" w:rsidRPr="002F2B85" w:rsidRDefault="008A2B8D">
            <w:pPr>
              <w:spacing w:after="0" w:line="240" w:lineRule="auto"/>
              <w:jc w:val="center"/>
              <w:rPr>
                <w:rFonts w:ascii="Times New Roman" w:hAnsi="Times New Roman" w:cs="Times New Roman"/>
              </w:rPr>
            </w:pP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04.01.2022г.</w:t>
            </w: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 8</w:t>
            </w:r>
            <w:r w:rsidRPr="002F2B85">
              <w:rPr>
                <w:rFonts w:ascii="Times New Roman" w:hAnsi="Times New Roman" w:cs="Times New Roman"/>
                <w:vertAlign w:val="superscript"/>
              </w:rPr>
              <w:t>00</w:t>
            </w:r>
            <w:r w:rsidRPr="002F2B85">
              <w:rPr>
                <w:rFonts w:ascii="Times New Roman" w:hAnsi="Times New Roman" w:cs="Times New Roman"/>
              </w:rPr>
              <w:t>до 17</w:t>
            </w:r>
            <w:r w:rsidRPr="002F2B85">
              <w:rPr>
                <w:rFonts w:ascii="Times New Roman" w:hAnsi="Times New Roman" w:cs="Times New Roman"/>
                <w:vertAlign w:val="superscript"/>
              </w:rPr>
              <w:t>00</w:t>
            </w:r>
            <w:r w:rsidRPr="002F2B85">
              <w:rPr>
                <w:rFonts w:ascii="Times New Roman" w:hAnsi="Times New Roman" w:cs="Times New Roman"/>
              </w:rPr>
              <w:t>ч.</w:t>
            </w:r>
          </w:p>
          <w:p w:rsidR="008A2B8D" w:rsidRPr="002F2B85" w:rsidRDefault="008A2B8D">
            <w:pPr>
              <w:spacing w:after="0" w:line="240" w:lineRule="auto"/>
              <w:jc w:val="center"/>
              <w:rPr>
                <w:rFonts w:ascii="Times New Roman" w:hAnsi="Times New Roman" w:cs="Times New Roman"/>
              </w:rPr>
            </w:pP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05.01.2022г.</w:t>
            </w: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 8</w:t>
            </w:r>
            <w:r w:rsidRPr="002F2B85">
              <w:rPr>
                <w:rFonts w:ascii="Times New Roman" w:hAnsi="Times New Roman" w:cs="Times New Roman"/>
                <w:vertAlign w:val="superscript"/>
              </w:rPr>
              <w:t>00</w:t>
            </w:r>
            <w:r w:rsidRPr="002F2B85">
              <w:rPr>
                <w:rFonts w:ascii="Times New Roman" w:hAnsi="Times New Roman" w:cs="Times New Roman"/>
              </w:rPr>
              <w:t>до 17</w:t>
            </w:r>
            <w:r w:rsidRPr="002F2B85">
              <w:rPr>
                <w:rFonts w:ascii="Times New Roman" w:hAnsi="Times New Roman" w:cs="Times New Roman"/>
                <w:vertAlign w:val="superscript"/>
              </w:rPr>
              <w:t>00</w:t>
            </w:r>
            <w:r w:rsidRPr="002F2B85">
              <w:rPr>
                <w:rFonts w:ascii="Times New Roman" w:hAnsi="Times New Roman" w:cs="Times New Roman"/>
              </w:rPr>
              <w:t>ч.</w:t>
            </w:r>
          </w:p>
          <w:p w:rsidR="008A2B8D" w:rsidRPr="002F2B85" w:rsidRDefault="008A2B8D">
            <w:pPr>
              <w:spacing w:after="0" w:line="240" w:lineRule="auto"/>
              <w:jc w:val="center"/>
              <w:rPr>
                <w:rFonts w:ascii="Times New Roman" w:hAnsi="Times New Roman" w:cs="Times New Roman"/>
              </w:rPr>
            </w:pP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06.01.2022г.</w:t>
            </w: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 8</w:t>
            </w:r>
            <w:r w:rsidRPr="002F2B85">
              <w:rPr>
                <w:rFonts w:ascii="Times New Roman" w:hAnsi="Times New Roman" w:cs="Times New Roman"/>
                <w:vertAlign w:val="superscript"/>
              </w:rPr>
              <w:t>00</w:t>
            </w:r>
            <w:r w:rsidRPr="002F2B85">
              <w:rPr>
                <w:rFonts w:ascii="Times New Roman" w:hAnsi="Times New Roman" w:cs="Times New Roman"/>
              </w:rPr>
              <w:t>до 17</w:t>
            </w:r>
            <w:r w:rsidRPr="002F2B85">
              <w:rPr>
                <w:rFonts w:ascii="Times New Roman" w:hAnsi="Times New Roman" w:cs="Times New Roman"/>
                <w:vertAlign w:val="superscript"/>
              </w:rPr>
              <w:t>00</w:t>
            </w:r>
            <w:r w:rsidRPr="002F2B85">
              <w:rPr>
                <w:rFonts w:ascii="Times New Roman" w:hAnsi="Times New Roman" w:cs="Times New Roman"/>
              </w:rPr>
              <w:t>ч.</w:t>
            </w:r>
          </w:p>
        </w:tc>
        <w:tc>
          <w:tcPr>
            <w:tcW w:w="2167"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Контролер Непомнящая И.В.</w:t>
            </w:r>
          </w:p>
        </w:tc>
        <w:tc>
          <w:tcPr>
            <w:tcW w:w="2805"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Производственная необходимость (для приема денежных средств)</w:t>
            </w: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5859,86</w:t>
            </w:r>
          </w:p>
        </w:tc>
      </w:tr>
      <w:tr w:rsidR="008A2B8D" w:rsidRPr="002F2B85">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№30/1 от 25.02.2022г.</w:t>
            </w: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20.02.2022г.</w:t>
            </w: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 8</w:t>
            </w:r>
            <w:r w:rsidRPr="002F2B85">
              <w:rPr>
                <w:rFonts w:ascii="Times New Roman" w:hAnsi="Times New Roman" w:cs="Times New Roman"/>
                <w:vertAlign w:val="superscript"/>
              </w:rPr>
              <w:t>00</w:t>
            </w:r>
            <w:r w:rsidRPr="002F2B85">
              <w:rPr>
                <w:rFonts w:ascii="Times New Roman" w:hAnsi="Times New Roman" w:cs="Times New Roman"/>
              </w:rPr>
              <w:t>до 17</w:t>
            </w:r>
            <w:r w:rsidRPr="002F2B85">
              <w:rPr>
                <w:rFonts w:ascii="Times New Roman" w:hAnsi="Times New Roman" w:cs="Times New Roman"/>
                <w:vertAlign w:val="superscript"/>
              </w:rPr>
              <w:t>00</w:t>
            </w:r>
            <w:r w:rsidRPr="002F2B85">
              <w:rPr>
                <w:rFonts w:ascii="Times New Roman" w:hAnsi="Times New Roman" w:cs="Times New Roman"/>
              </w:rPr>
              <w:t>ч.</w:t>
            </w:r>
          </w:p>
        </w:tc>
        <w:tc>
          <w:tcPr>
            <w:tcW w:w="2167"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Бухгалтер-расчетчик по заработной плате Гужвина Е. С.</w:t>
            </w:r>
          </w:p>
        </w:tc>
        <w:tc>
          <w:tcPr>
            <w:tcW w:w="2805"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 xml:space="preserve">Производственная необходимость </w:t>
            </w: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2363,36</w:t>
            </w:r>
          </w:p>
        </w:tc>
      </w:tr>
      <w:tr w:rsidR="008A2B8D" w:rsidRPr="002F2B85">
        <w:tc>
          <w:tcPr>
            <w:tcW w:w="0" w:type="auto"/>
            <w:vMerge w:val="restart"/>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№98 от 04.06.2022г.</w:t>
            </w:r>
          </w:p>
        </w:tc>
        <w:tc>
          <w:tcPr>
            <w:tcW w:w="0" w:type="auto"/>
            <w:vMerge w:val="restart"/>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04.06.2022г.</w:t>
            </w: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 8</w:t>
            </w:r>
            <w:r w:rsidRPr="002F2B85">
              <w:rPr>
                <w:rFonts w:ascii="Times New Roman" w:hAnsi="Times New Roman" w:cs="Times New Roman"/>
                <w:vertAlign w:val="superscript"/>
              </w:rPr>
              <w:t>00</w:t>
            </w:r>
            <w:r w:rsidRPr="002F2B85">
              <w:rPr>
                <w:rFonts w:ascii="Times New Roman" w:hAnsi="Times New Roman" w:cs="Times New Roman"/>
              </w:rPr>
              <w:t>до 17</w:t>
            </w:r>
            <w:r w:rsidRPr="002F2B85">
              <w:rPr>
                <w:rFonts w:ascii="Times New Roman" w:hAnsi="Times New Roman" w:cs="Times New Roman"/>
                <w:vertAlign w:val="superscript"/>
              </w:rPr>
              <w:t>00</w:t>
            </w:r>
            <w:r w:rsidRPr="002F2B85">
              <w:rPr>
                <w:rFonts w:ascii="Times New Roman" w:hAnsi="Times New Roman" w:cs="Times New Roman"/>
              </w:rPr>
              <w:t>ч.</w:t>
            </w:r>
          </w:p>
        </w:tc>
        <w:tc>
          <w:tcPr>
            <w:tcW w:w="2167"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 xml:space="preserve">Директор </w:t>
            </w:r>
            <w:proofErr w:type="spellStart"/>
            <w:r w:rsidRPr="002F2B85">
              <w:rPr>
                <w:rFonts w:ascii="Times New Roman" w:hAnsi="Times New Roman" w:cs="Times New Roman"/>
              </w:rPr>
              <w:t>Макеенков</w:t>
            </w:r>
            <w:proofErr w:type="spellEnd"/>
            <w:r w:rsidRPr="002F2B85">
              <w:rPr>
                <w:rFonts w:ascii="Times New Roman" w:hAnsi="Times New Roman" w:cs="Times New Roman"/>
              </w:rPr>
              <w:t xml:space="preserve"> А.Н.</w:t>
            </w:r>
          </w:p>
        </w:tc>
        <w:tc>
          <w:tcPr>
            <w:tcW w:w="2805" w:type="dxa"/>
            <w:vMerge w:val="restart"/>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 xml:space="preserve">Производственная необходимость </w:t>
            </w: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Не определено</w:t>
            </w:r>
          </w:p>
        </w:tc>
      </w:tr>
      <w:tr w:rsidR="008A2B8D" w:rsidRPr="002F2B85">
        <w:tc>
          <w:tcPr>
            <w:tcW w:w="0" w:type="auto"/>
            <w:vMerge/>
            <w:vAlign w:val="center"/>
          </w:tcPr>
          <w:p w:rsidR="008A2B8D" w:rsidRPr="002F2B85" w:rsidRDefault="008A2B8D">
            <w:pPr>
              <w:spacing w:after="0" w:line="240" w:lineRule="auto"/>
              <w:jc w:val="center"/>
              <w:rPr>
                <w:rFonts w:ascii="Times New Roman" w:hAnsi="Times New Roman" w:cs="Times New Roman"/>
              </w:rPr>
            </w:pPr>
          </w:p>
        </w:tc>
        <w:tc>
          <w:tcPr>
            <w:tcW w:w="0" w:type="auto"/>
            <w:vMerge/>
            <w:vAlign w:val="center"/>
          </w:tcPr>
          <w:p w:rsidR="008A2B8D" w:rsidRPr="002F2B85" w:rsidRDefault="008A2B8D">
            <w:pPr>
              <w:spacing w:after="0" w:line="240" w:lineRule="auto"/>
              <w:jc w:val="center"/>
              <w:rPr>
                <w:rFonts w:ascii="Times New Roman" w:hAnsi="Times New Roman" w:cs="Times New Roman"/>
              </w:rPr>
            </w:pPr>
          </w:p>
        </w:tc>
        <w:tc>
          <w:tcPr>
            <w:tcW w:w="2167"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 xml:space="preserve">Специалист по </w:t>
            </w:r>
            <w:proofErr w:type="gramStart"/>
            <w:r w:rsidRPr="002F2B85">
              <w:rPr>
                <w:rFonts w:ascii="Times New Roman" w:hAnsi="Times New Roman" w:cs="Times New Roman"/>
              </w:rPr>
              <w:t>кадрам-делопроизводитель</w:t>
            </w:r>
            <w:proofErr w:type="gramEnd"/>
            <w:r w:rsidRPr="002F2B85">
              <w:rPr>
                <w:rFonts w:ascii="Times New Roman" w:hAnsi="Times New Roman" w:cs="Times New Roman"/>
              </w:rPr>
              <w:t xml:space="preserve"> </w:t>
            </w:r>
            <w:proofErr w:type="spellStart"/>
            <w:r w:rsidRPr="002F2B85">
              <w:rPr>
                <w:rFonts w:ascii="Times New Roman" w:hAnsi="Times New Roman" w:cs="Times New Roman"/>
              </w:rPr>
              <w:t>Жирнова</w:t>
            </w:r>
            <w:proofErr w:type="spellEnd"/>
            <w:r w:rsidRPr="002F2B85">
              <w:rPr>
                <w:rFonts w:ascii="Times New Roman" w:hAnsi="Times New Roman" w:cs="Times New Roman"/>
              </w:rPr>
              <w:t xml:space="preserve"> Е.С.</w:t>
            </w:r>
          </w:p>
        </w:tc>
        <w:tc>
          <w:tcPr>
            <w:tcW w:w="2805" w:type="dxa"/>
            <w:vMerge/>
            <w:vAlign w:val="center"/>
          </w:tcPr>
          <w:p w:rsidR="008A2B8D" w:rsidRPr="002F2B85" w:rsidRDefault="008A2B8D">
            <w:pPr>
              <w:spacing w:after="0" w:line="240" w:lineRule="auto"/>
              <w:jc w:val="center"/>
              <w:rPr>
                <w:rFonts w:ascii="Times New Roman" w:hAnsi="Times New Roman" w:cs="Times New Roman"/>
              </w:rPr>
            </w:pP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3055,72</w:t>
            </w:r>
          </w:p>
        </w:tc>
      </w:tr>
      <w:tr w:rsidR="008A2B8D" w:rsidRPr="002F2B85">
        <w:tc>
          <w:tcPr>
            <w:tcW w:w="0" w:type="auto"/>
            <w:vMerge/>
            <w:vAlign w:val="center"/>
          </w:tcPr>
          <w:p w:rsidR="008A2B8D" w:rsidRPr="002F2B85" w:rsidRDefault="008A2B8D">
            <w:pPr>
              <w:spacing w:after="0" w:line="240" w:lineRule="auto"/>
              <w:jc w:val="center"/>
              <w:rPr>
                <w:rFonts w:ascii="Times New Roman" w:hAnsi="Times New Roman" w:cs="Times New Roman"/>
              </w:rPr>
            </w:pPr>
          </w:p>
        </w:tc>
        <w:tc>
          <w:tcPr>
            <w:tcW w:w="0" w:type="auto"/>
            <w:vMerge/>
            <w:vAlign w:val="center"/>
          </w:tcPr>
          <w:p w:rsidR="008A2B8D" w:rsidRPr="002F2B85" w:rsidRDefault="008A2B8D">
            <w:pPr>
              <w:spacing w:after="0" w:line="240" w:lineRule="auto"/>
              <w:jc w:val="center"/>
              <w:rPr>
                <w:rFonts w:ascii="Times New Roman" w:hAnsi="Times New Roman" w:cs="Times New Roman"/>
              </w:rPr>
            </w:pPr>
          </w:p>
        </w:tc>
        <w:tc>
          <w:tcPr>
            <w:tcW w:w="2167"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 xml:space="preserve">Бухгалтер-расчетчик по </w:t>
            </w:r>
            <w:r w:rsidRPr="002F2B85">
              <w:rPr>
                <w:rFonts w:ascii="Times New Roman" w:hAnsi="Times New Roman" w:cs="Times New Roman"/>
              </w:rPr>
              <w:lastRenderedPageBreak/>
              <w:t>заработной плате Гужвина Е. С.</w:t>
            </w:r>
          </w:p>
        </w:tc>
        <w:tc>
          <w:tcPr>
            <w:tcW w:w="2805" w:type="dxa"/>
            <w:vMerge/>
            <w:vAlign w:val="center"/>
          </w:tcPr>
          <w:p w:rsidR="008A2B8D" w:rsidRPr="002F2B85" w:rsidRDefault="008A2B8D">
            <w:pPr>
              <w:spacing w:after="0" w:line="240" w:lineRule="auto"/>
              <w:jc w:val="center"/>
              <w:rPr>
                <w:rFonts w:ascii="Times New Roman" w:hAnsi="Times New Roman" w:cs="Times New Roman"/>
              </w:rPr>
            </w:pP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2124,22</w:t>
            </w:r>
          </w:p>
        </w:tc>
      </w:tr>
      <w:tr w:rsidR="008A2B8D" w:rsidRPr="002F2B85">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lastRenderedPageBreak/>
              <w:t>№173 от 26.09.2022г.</w:t>
            </w: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24.09.2022г.</w:t>
            </w: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 8</w:t>
            </w:r>
            <w:r w:rsidRPr="002F2B85">
              <w:rPr>
                <w:rFonts w:ascii="Times New Roman" w:hAnsi="Times New Roman" w:cs="Times New Roman"/>
                <w:vertAlign w:val="superscript"/>
              </w:rPr>
              <w:t>00</w:t>
            </w:r>
            <w:r w:rsidRPr="002F2B85">
              <w:rPr>
                <w:rFonts w:ascii="Times New Roman" w:hAnsi="Times New Roman" w:cs="Times New Roman"/>
              </w:rPr>
              <w:t>до 17</w:t>
            </w:r>
            <w:r w:rsidRPr="002F2B85">
              <w:rPr>
                <w:rFonts w:ascii="Times New Roman" w:hAnsi="Times New Roman" w:cs="Times New Roman"/>
                <w:vertAlign w:val="superscript"/>
              </w:rPr>
              <w:t>00</w:t>
            </w:r>
            <w:r w:rsidRPr="002F2B85">
              <w:rPr>
                <w:rFonts w:ascii="Times New Roman" w:hAnsi="Times New Roman" w:cs="Times New Roman"/>
              </w:rPr>
              <w:t>ч.</w:t>
            </w:r>
          </w:p>
          <w:p w:rsidR="008A2B8D" w:rsidRPr="002F2B85" w:rsidRDefault="008A2B8D">
            <w:pPr>
              <w:spacing w:after="0" w:line="240" w:lineRule="auto"/>
              <w:jc w:val="center"/>
              <w:rPr>
                <w:rFonts w:ascii="Times New Roman" w:hAnsi="Times New Roman" w:cs="Times New Roman"/>
              </w:rPr>
            </w:pP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25.09.2022г.</w:t>
            </w: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 8</w:t>
            </w:r>
            <w:r w:rsidRPr="002F2B85">
              <w:rPr>
                <w:rFonts w:ascii="Times New Roman" w:hAnsi="Times New Roman" w:cs="Times New Roman"/>
                <w:vertAlign w:val="superscript"/>
              </w:rPr>
              <w:t>00</w:t>
            </w:r>
            <w:r w:rsidRPr="002F2B85">
              <w:rPr>
                <w:rFonts w:ascii="Times New Roman" w:hAnsi="Times New Roman" w:cs="Times New Roman"/>
              </w:rPr>
              <w:t>до 20</w:t>
            </w:r>
            <w:r w:rsidRPr="002F2B85">
              <w:rPr>
                <w:rFonts w:ascii="Times New Roman" w:hAnsi="Times New Roman" w:cs="Times New Roman"/>
                <w:vertAlign w:val="superscript"/>
              </w:rPr>
              <w:t>00</w:t>
            </w:r>
            <w:r w:rsidRPr="002F2B85">
              <w:rPr>
                <w:rFonts w:ascii="Times New Roman" w:hAnsi="Times New Roman" w:cs="Times New Roman"/>
              </w:rPr>
              <w:t>ч.</w:t>
            </w:r>
          </w:p>
        </w:tc>
        <w:tc>
          <w:tcPr>
            <w:tcW w:w="2167"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 xml:space="preserve">Специалист по </w:t>
            </w:r>
            <w:proofErr w:type="gramStart"/>
            <w:r w:rsidRPr="002F2B85">
              <w:rPr>
                <w:rFonts w:ascii="Times New Roman" w:hAnsi="Times New Roman" w:cs="Times New Roman"/>
              </w:rPr>
              <w:t>кадрам-делопроизводитель</w:t>
            </w:r>
            <w:proofErr w:type="gramEnd"/>
            <w:r w:rsidRPr="002F2B85">
              <w:rPr>
                <w:rFonts w:ascii="Times New Roman" w:hAnsi="Times New Roman" w:cs="Times New Roman"/>
              </w:rPr>
              <w:t xml:space="preserve"> </w:t>
            </w:r>
            <w:proofErr w:type="spellStart"/>
            <w:r w:rsidRPr="002F2B85">
              <w:rPr>
                <w:rFonts w:ascii="Times New Roman" w:hAnsi="Times New Roman" w:cs="Times New Roman"/>
              </w:rPr>
              <w:t>Жирнова</w:t>
            </w:r>
            <w:proofErr w:type="spellEnd"/>
            <w:r w:rsidRPr="002F2B85">
              <w:rPr>
                <w:rFonts w:ascii="Times New Roman" w:hAnsi="Times New Roman" w:cs="Times New Roman"/>
              </w:rPr>
              <w:t xml:space="preserve"> Е.С.</w:t>
            </w:r>
          </w:p>
        </w:tc>
        <w:tc>
          <w:tcPr>
            <w:tcW w:w="2805"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Производственная необходимость (подготовка документов для бронирования работников предприятия)</w:t>
            </w: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8912,48</w:t>
            </w:r>
          </w:p>
        </w:tc>
      </w:tr>
      <w:tr w:rsidR="008A2B8D" w:rsidRPr="002F2B85">
        <w:tc>
          <w:tcPr>
            <w:tcW w:w="0" w:type="auto"/>
            <w:vMerge w:val="restart"/>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№20 от 30.01.2023г.</w:t>
            </w:r>
          </w:p>
        </w:tc>
        <w:tc>
          <w:tcPr>
            <w:tcW w:w="0" w:type="auto"/>
            <w:vMerge w:val="restart"/>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28.01.2023г.</w:t>
            </w: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 8</w:t>
            </w:r>
            <w:r w:rsidRPr="002F2B85">
              <w:rPr>
                <w:rFonts w:ascii="Times New Roman" w:hAnsi="Times New Roman" w:cs="Times New Roman"/>
                <w:vertAlign w:val="superscript"/>
              </w:rPr>
              <w:t>00</w:t>
            </w:r>
            <w:r w:rsidRPr="002F2B85">
              <w:rPr>
                <w:rFonts w:ascii="Times New Roman" w:hAnsi="Times New Roman" w:cs="Times New Roman"/>
              </w:rPr>
              <w:t>до 17</w:t>
            </w:r>
            <w:r w:rsidRPr="002F2B85">
              <w:rPr>
                <w:rFonts w:ascii="Times New Roman" w:hAnsi="Times New Roman" w:cs="Times New Roman"/>
                <w:vertAlign w:val="superscript"/>
              </w:rPr>
              <w:t>00</w:t>
            </w:r>
            <w:r w:rsidRPr="002F2B85">
              <w:rPr>
                <w:rFonts w:ascii="Times New Roman" w:hAnsi="Times New Roman" w:cs="Times New Roman"/>
              </w:rPr>
              <w:t>ч.</w:t>
            </w:r>
          </w:p>
        </w:tc>
        <w:tc>
          <w:tcPr>
            <w:tcW w:w="2167" w:type="dxa"/>
            <w:vAlign w:val="center"/>
          </w:tcPr>
          <w:p w:rsidR="008A2B8D" w:rsidRPr="002F2B85" w:rsidRDefault="00456482">
            <w:pPr>
              <w:spacing w:after="0" w:line="240" w:lineRule="auto"/>
              <w:ind w:left="-62"/>
              <w:jc w:val="center"/>
              <w:rPr>
                <w:rFonts w:ascii="Times New Roman" w:hAnsi="Times New Roman" w:cs="Times New Roman"/>
              </w:rPr>
            </w:pPr>
            <w:r w:rsidRPr="002F2B85">
              <w:rPr>
                <w:rFonts w:ascii="Times New Roman" w:hAnsi="Times New Roman" w:cs="Times New Roman"/>
              </w:rPr>
              <w:t xml:space="preserve">Директор </w:t>
            </w:r>
            <w:proofErr w:type="spellStart"/>
            <w:r w:rsidRPr="002F2B85">
              <w:rPr>
                <w:rFonts w:ascii="Times New Roman" w:hAnsi="Times New Roman" w:cs="Times New Roman"/>
              </w:rPr>
              <w:t>Макеенков</w:t>
            </w:r>
            <w:proofErr w:type="spellEnd"/>
            <w:r w:rsidRPr="002F2B85">
              <w:rPr>
                <w:rFonts w:ascii="Times New Roman" w:hAnsi="Times New Roman" w:cs="Times New Roman"/>
              </w:rPr>
              <w:t xml:space="preserve"> А.Н.</w:t>
            </w:r>
          </w:p>
        </w:tc>
        <w:tc>
          <w:tcPr>
            <w:tcW w:w="2805" w:type="dxa"/>
            <w:vMerge w:val="restart"/>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 xml:space="preserve">Производственная необходимость </w:t>
            </w: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Не определено</w:t>
            </w:r>
          </w:p>
        </w:tc>
      </w:tr>
      <w:tr w:rsidR="008A2B8D" w:rsidRPr="002F2B85">
        <w:tc>
          <w:tcPr>
            <w:tcW w:w="0" w:type="auto"/>
            <w:vMerge/>
            <w:vAlign w:val="center"/>
          </w:tcPr>
          <w:p w:rsidR="008A2B8D" w:rsidRPr="002F2B85" w:rsidRDefault="008A2B8D">
            <w:pPr>
              <w:spacing w:after="0" w:line="240" w:lineRule="auto"/>
              <w:ind w:firstLine="567"/>
              <w:jc w:val="center"/>
              <w:rPr>
                <w:rFonts w:ascii="Times New Roman" w:hAnsi="Times New Roman" w:cs="Times New Roman"/>
              </w:rPr>
            </w:pPr>
          </w:p>
        </w:tc>
        <w:tc>
          <w:tcPr>
            <w:tcW w:w="0" w:type="auto"/>
            <w:vMerge/>
            <w:vAlign w:val="center"/>
          </w:tcPr>
          <w:p w:rsidR="008A2B8D" w:rsidRPr="002F2B85" w:rsidRDefault="008A2B8D">
            <w:pPr>
              <w:spacing w:after="0" w:line="240" w:lineRule="auto"/>
              <w:jc w:val="center"/>
              <w:rPr>
                <w:rFonts w:ascii="Times New Roman" w:hAnsi="Times New Roman" w:cs="Times New Roman"/>
              </w:rPr>
            </w:pPr>
          </w:p>
        </w:tc>
        <w:tc>
          <w:tcPr>
            <w:tcW w:w="2167"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 xml:space="preserve">Начальник абон. службы </w:t>
            </w:r>
            <w:proofErr w:type="spellStart"/>
            <w:r w:rsidRPr="002F2B85">
              <w:rPr>
                <w:rFonts w:ascii="Times New Roman" w:hAnsi="Times New Roman" w:cs="Times New Roman"/>
              </w:rPr>
              <w:t>Чевиленко</w:t>
            </w:r>
            <w:proofErr w:type="spellEnd"/>
            <w:r w:rsidRPr="002F2B85">
              <w:rPr>
                <w:rFonts w:ascii="Times New Roman" w:hAnsi="Times New Roman" w:cs="Times New Roman"/>
              </w:rPr>
              <w:t xml:space="preserve"> И.А.</w:t>
            </w:r>
          </w:p>
        </w:tc>
        <w:tc>
          <w:tcPr>
            <w:tcW w:w="2805" w:type="dxa"/>
            <w:vMerge/>
            <w:vAlign w:val="center"/>
          </w:tcPr>
          <w:p w:rsidR="008A2B8D" w:rsidRPr="002F2B85" w:rsidRDefault="008A2B8D">
            <w:pPr>
              <w:spacing w:after="0" w:line="240" w:lineRule="auto"/>
              <w:ind w:firstLine="567"/>
              <w:jc w:val="center"/>
              <w:rPr>
                <w:rFonts w:ascii="Times New Roman" w:hAnsi="Times New Roman" w:cs="Times New Roman"/>
              </w:rPr>
            </w:pP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17412,38</w:t>
            </w:r>
          </w:p>
        </w:tc>
      </w:tr>
      <w:tr w:rsidR="008A2B8D" w:rsidRPr="002F2B85">
        <w:tc>
          <w:tcPr>
            <w:tcW w:w="0" w:type="auto"/>
            <w:vMerge/>
            <w:vAlign w:val="center"/>
          </w:tcPr>
          <w:p w:rsidR="008A2B8D" w:rsidRPr="002F2B85" w:rsidRDefault="008A2B8D">
            <w:pPr>
              <w:spacing w:after="0" w:line="240" w:lineRule="auto"/>
              <w:ind w:firstLine="567"/>
              <w:jc w:val="center"/>
              <w:rPr>
                <w:rFonts w:ascii="Times New Roman" w:hAnsi="Times New Roman" w:cs="Times New Roman"/>
              </w:rPr>
            </w:pPr>
          </w:p>
        </w:tc>
        <w:tc>
          <w:tcPr>
            <w:tcW w:w="0" w:type="auto"/>
            <w:vMerge w:val="restart"/>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28.01.2023г.</w:t>
            </w: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 8</w:t>
            </w:r>
            <w:r w:rsidRPr="002F2B85">
              <w:rPr>
                <w:rFonts w:ascii="Times New Roman" w:hAnsi="Times New Roman" w:cs="Times New Roman"/>
                <w:vertAlign w:val="superscript"/>
              </w:rPr>
              <w:t>00</w:t>
            </w:r>
            <w:r w:rsidRPr="002F2B85">
              <w:rPr>
                <w:rFonts w:ascii="Times New Roman" w:hAnsi="Times New Roman" w:cs="Times New Roman"/>
              </w:rPr>
              <w:t>до 17</w:t>
            </w:r>
            <w:r w:rsidRPr="002F2B85">
              <w:rPr>
                <w:rFonts w:ascii="Times New Roman" w:hAnsi="Times New Roman" w:cs="Times New Roman"/>
                <w:vertAlign w:val="superscript"/>
              </w:rPr>
              <w:t>00</w:t>
            </w:r>
            <w:r w:rsidRPr="002F2B85">
              <w:rPr>
                <w:rFonts w:ascii="Times New Roman" w:hAnsi="Times New Roman" w:cs="Times New Roman"/>
              </w:rPr>
              <w:t>ч.</w:t>
            </w:r>
          </w:p>
          <w:p w:rsidR="008A2B8D" w:rsidRPr="002F2B85" w:rsidRDefault="008A2B8D">
            <w:pPr>
              <w:spacing w:after="0" w:line="240" w:lineRule="auto"/>
              <w:jc w:val="center"/>
              <w:rPr>
                <w:rFonts w:ascii="Times New Roman" w:hAnsi="Times New Roman" w:cs="Times New Roman"/>
              </w:rPr>
            </w:pP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29.01.2023г.</w:t>
            </w:r>
          </w:p>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с 8</w:t>
            </w:r>
            <w:r w:rsidRPr="002F2B85">
              <w:rPr>
                <w:rFonts w:ascii="Times New Roman" w:hAnsi="Times New Roman" w:cs="Times New Roman"/>
                <w:vertAlign w:val="superscript"/>
              </w:rPr>
              <w:t>00</w:t>
            </w:r>
            <w:r w:rsidRPr="002F2B85">
              <w:rPr>
                <w:rFonts w:ascii="Times New Roman" w:hAnsi="Times New Roman" w:cs="Times New Roman"/>
              </w:rPr>
              <w:t>до 17</w:t>
            </w:r>
            <w:r w:rsidRPr="002F2B85">
              <w:rPr>
                <w:rFonts w:ascii="Times New Roman" w:hAnsi="Times New Roman" w:cs="Times New Roman"/>
                <w:vertAlign w:val="superscript"/>
              </w:rPr>
              <w:t>00</w:t>
            </w:r>
            <w:r w:rsidRPr="002F2B85">
              <w:rPr>
                <w:rFonts w:ascii="Times New Roman" w:hAnsi="Times New Roman" w:cs="Times New Roman"/>
              </w:rPr>
              <w:t>ч.</w:t>
            </w:r>
          </w:p>
        </w:tc>
        <w:tc>
          <w:tcPr>
            <w:tcW w:w="2167"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Бухгалтер материальной части Мельникова А. Н.</w:t>
            </w:r>
          </w:p>
        </w:tc>
        <w:tc>
          <w:tcPr>
            <w:tcW w:w="2805" w:type="dxa"/>
            <w:vMerge/>
            <w:vAlign w:val="center"/>
          </w:tcPr>
          <w:p w:rsidR="008A2B8D" w:rsidRPr="002F2B85" w:rsidRDefault="008A2B8D">
            <w:pPr>
              <w:spacing w:after="0" w:line="240" w:lineRule="auto"/>
              <w:ind w:firstLine="567"/>
              <w:jc w:val="center"/>
              <w:rPr>
                <w:rFonts w:ascii="Times New Roman" w:hAnsi="Times New Roman" w:cs="Times New Roman"/>
              </w:rPr>
            </w:pP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5777,14</w:t>
            </w:r>
          </w:p>
        </w:tc>
      </w:tr>
      <w:tr w:rsidR="008A2B8D" w:rsidRPr="002F2B85">
        <w:tc>
          <w:tcPr>
            <w:tcW w:w="0" w:type="auto"/>
            <w:vMerge/>
            <w:vAlign w:val="center"/>
          </w:tcPr>
          <w:p w:rsidR="008A2B8D" w:rsidRPr="002F2B85" w:rsidRDefault="008A2B8D">
            <w:pPr>
              <w:spacing w:after="0" w:line="240" w:lineRule="auto"/>
              <w:ind w:firstLine="567"/>
              <w:jc w:val="center"/>
              <w:rPr>
                <w:rFonts w:ascii="Times New Roman" w:hAnsi="Times New Roman" w:cs="Times New Roman"/>
              </w:rPr>
            </w:pPr>
          </w:p>
        </w:tc>
        <w:tc>
          <w:tcPr>
            <w:tcW w:w="0" w:type="auto"/>
            <w:vMerge/>
            <w:vAlign w:val="center"/>
          </w:tcPr>
          <w:p w:rsidR="008A2B8D" w:rsidRPr="002F2B85" w:rsidRDefault="008A2B8D">
            <w:pPr>
              <w:spacing w:after="0" w:line="240" w:lineRule="auto"/>
              <w:ind w:firstLine="567"/>
              <w:jc w:val="center"/>
              <w:rPr>
                <w:rFonts w:ascii="Times New Roman" w:hAnsi="Times New Roman" w:cs="Times New Roman"/>
              </w:rPr>
            </w:pPr>
          </w:p>
        </w:tc>
        <w:tc>
          <w:tcPr>
            <w:tcW w:w="2167"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 xml:space="preserve">Специалист по </w:t>
            </w:r>
            <w:proofErr w:type="gramStart"/>
            <w:r w:rsidRPr="002F2B85">
              <w:rPr>
                <w:rFonts w:ascii="Times New Roman" w:hAnsi="Times New Roman" w:cs="Times New Roman"/>
              </w:rPr>
              <w:t>кадрам-делопроизводитель</w:t>
            </w:r>
            <w:proofErr w:type="gramEnd"/>
            <w:r w:rsidRPr="002F2B85">
              <w:rPr>
                <w:rFonts w:ascii="Times New Roman" w:hAnsi="Times New Roman" w:cs="Times New Roman"/>
              </w:rPr>
              <w:t xml:space="preserve"> </w:t>
            </w:r>
            <w:proofErr w:type="spellStart"/>
            <w:r w:rsidRPr="002F2B85">
              <w:rPr>
                <w:rFonts w:ascii="Times New Roman" w:hAnsi="Times New Roman" w:cs="Times New Roman"/>
              </w:rPr>
              <w:t>Жирнова</w:t>
            </w:r>
            <w:proofErr w:type="spellEnd"/>
            <w:r w:rsidRPr="002F2B85">
              <w:rPr>
                <w:rFonts w:ascii="Times New Roman" w:hAnsi="Times New Roman" w:cs="Times New Roman"/>
              </w:rPr>
              <w:t xml:space="preserve"> Е.С.</w:t>
            </w:r>
          </w:p>
        </w:tc>
        <w:tc>
          <w:tcPr>
            <w:tcW w:w="2805" w:type="dxa"/>
            <w:vMerge/>
            <w:vAlign w:val="center"/>
          </w:tcPr>
          <w:p w:rsidR="008A2B8D" w:rsidRPr="002F2B85" w:rsidRDefault="008A2B8D">
            <w:pPr>
              <w:spacing w:after="0" w:line="240" w:lineRule="auto"/>
              <w:ind w:firstLine="567"/>
              <w:jc w:val="center"/>
              <w:rPr>
                <w:rFonts w:ascii="Times New Roman" w:hAnsi="Times New Roman" w:cs="Times New Roman"/>
              </w:rPr>
            </w:pP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17615,3</w:t>
            </w:r>
          </w:p>
        </w:tc>
      </w:tr>
      <w:tr w:rsidR="008A2B8D" w:rsidRPr="002F2B85">
        <w:tc>
          <w:tcPr>
            <w:tcW w:w="0" w:type="auto"/>
            <w:vMerge/>
            <w:vAlign w:val="center"/>
          </w:tcPr>
          <w:p w:rsidR="008A2B8D" w:rsidRPr="002F2B85" w:rsidRDefault="008A2B8D">
            <w:pPr>
              <w:spacing w:after="0" w:line="240" w:lineRule="auto"/>
              <w:ind w:firstLine="567"/>
              <w:jc w:val="center"/>
              <w:rPr>
                <w:rFonts w:ascii="Times New Roman" w:hAnsi="Times New Roman" w:cs="Times New Roman"/>
              </w:rPr>
            </w:pPr>
          </w:p>
        </w:tc>
        <w:tc>
          <w:tcPr>
            <w:tcW w:w="0" w:type="auto"/>
            <w:vMerge/>
            <w:vAlign w:val="center"/>
          </w:tcPr>
          <w:p w:rsidR="008A2B8D" w:rsidRPr="002F2B85" w:rsidRDefault="008A2B8D">
            <w:pPr>
              <w:spacing w:after="0" w:line="240" w:lineRule="auto"/>
              <w:ind w:firstLine="567"/>
              <w:jc w:val="center"/>
              <w:rPr>
                <w:rFonts w:ascii="Times New Roman" w:hAnsi="Times New Roman" w:cs="Times New Roman"/>
              </w:rPr>
            </w:pPr>
          </w:p>
        </w:tc>
        <w:tc>
          <w:tcPr>
            <w:tcW w:w="2167" w:type="dxa"/>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Бухгалтер-расчетчик по заработной плате Гужвина Е. С.</w:t>
            </w:r>
          </w:p>
        </w:tc>
        <w:tc>
          <w:tcPr>
            <w:tcW w:w="2805" w:type="dxa"/>
            <w:vMerge/>
            <w:vAlign w:val="center"/>
          </w:tcPr>
          <w:p w:rsidR="008A2B8D" w:rsidRPr="002F2B85" w:rsidRDefault="008A2B8D">
            <w:pPr>
              <w:spacing w:after="0" w:line="240" w:lineRule="auto"/>
              <w:ind w:firstLine="567"/>
              <w:jc w:val="center"/>
              <w:rPr>
                <w:rFonts w:ascii="Times New Roman" w:hAnsi="Times New Roman" w:cs="Times New Roman"/>
              </w:rPr>
            </w:pPr>
          </w:p>
        </w:tc>
        <w:tc>
          <w:tcPr>
            <w:tcW w:w="0" w:type="auto"/>
            <w:vAlign w:val="center"/>
          </w:tcPr>
          <w:p w:rsidR="008A2B8D" w:rsidRPr="002F2B85" w:rsidRDefault="00456482">
            <w:pPr>
              <w:spacing w:after="0" w:line="240" w:lineRule="auto"/>
              <w:jc w:val="center"/>
              <w:rPr>
                <w:rFonts w:ascii="Times New Roman" w:hAnsi="Times New Roman" w:cs="Times New Roman"/>
              </w:rPr>
            </w:pPr>
            <w:r w:rsidRPr="002F2B85">
              <w:rPr>
                <w:rFonts w:ascii="Times New Roman" w:hAnsi="Times New Roman" w:cs="Times New Roman"/>
              </w:rPr>
              <w:t>5248,04</w:t>
            </w:r>
          </w:p>
        </w:tc>
      </w:tr>
      <w:tr w:rsidR="008A2B8D" w:rsidRPr="002F2B85">
        <w:tc>
          <w:tcPr>
            <w:tcW w:w="0" w:type="auto"/>
            <w:gridSpan w:val="4"/>
            <w:vAlign w:val="center"/>
          </w:tcPr>
          <w:p w:rsidR="008A2B8D" w:rsidRPr="002F2B85" w:rsidRDefault="00456482">
            <w:pPr>
              <w:spacing w:after="0" w:line="240" w:lineRule="auto"/>
              <w:ind w:firstLine="567"/>
              <w:jc w:val="center"/>
              <w:rPr>
                <w:rFonts w:ascii="Times New Roman" w:hAnsi="Times New Roman" w:cs="Times New Roman"/>
                <w:b/>
              </w:rPr>
            </w:pPr>
            <w:r w:rsidRPr="002F2B85">
              <w:rPr>
                <w:rFonts w:ascii="Times New Roman" w:hAnsi="Times New Roman" w:cs="Times New Roman"/>
                <w:b/>
              </w:rPr>
              <w:t>Итого</w:t>
            </w:r>
          </w:p>
        </w:tc>
        <w:tc>
          <w:tcPr>
            <w:tcW w:w="0" w:type="auto"/>
            <w:vAlign w:val="center"/>
          </w:tcPr>
          <w:p w:rsidR="008A2B8D" w:rsidRPr="002F2B85" w:rsidRDefault="00456482">
            <w:pPr>
              <w:spacing w:after="0" w:line="240" w:lineRule="auto"/>
              <w:jc w:val="center"/>
              <w:rPr>
                <w:rFonts w:ascii="Times New Roman" w:hAnsi="Times New Roman" w:cs="Times New Roman"/>
                <w:b/>
              </w:rPr>
            </w:pPr>
            <w:r w:rsidRPr="002F2B85">
              <w:rPr>
                <w:rFonts w:ascii="Times New Roman" w:hAnsi="Times New Roman" w:cs="Times New Roman"/>
                <w:b/>
              </w:rPr>
              <w:t>86796,42</w:t>
            </w:r>
          </w:p>
        </w:tc>
      </w:tr>
    </w:tbl>
    <w:p w:rsidR="008A2B8D" w:rsidRDefault="00456482" w:rsidP="002078EB">
      <w:pPr>
        <w:spacing w:before="120"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Кроме того, согласно анализа начисления заработной платы за 2022 год и проверяемый период 2023 года прослеживается начисление заработной платы за работу в выходные и праздничные дни без подтверждающих документов (приказы о привлечении к работе в выходной день к проверке не представлены, в табелях учета рабочего времени отметки о работе в выходной день отсутствуют, служебные записки не представлены):</w:t>
      </w:r>
      <w:proofErr w:type="gramEnd"/>
    </w:p>
    <w:p w:rsidR="008A2B8D" w:rsidRDefault="00456482">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№1</w:t>
      </w:r>
      <w:r w:rsidR="002078EB">
        <w:rPr>
          <w:rFonts w:ascii="Times New Roman" w:hAnsi="Times New Roman" w:cs="Times New Roman"/>
          <w:sz w:val="24"/>
          <w:szCs w:val="24"/>
        </w:rPr>
        <w:t>2</w:t>
      </w:r>
    </w:p>
    <w:tbl>
      <w:tblPr>
        <w:tblStyle w:val="af2"/>
        <w:tblW w:w="0" w:type="auto"/>
        <w:jc w:val="center"/>
        <w:tblLook w:val="04A0" w:firstRow="1" w:lastRow="0" w:firstColumn="1" w:lastColumn="0" w:noHBand="0" w:noVBand="1"/>
      </w:tblPr>
      <w:tblGrid>
        <w:gridCol w:w="1897"/>
        <w:gridCol w:w="4092"/>
        <w:gridCol w:w="2133"/>
        <w:gridCol w:w="1874"/>
      </w:tblGrid>
      <w:tr w:rsidR="008A2B8D">
        <w:trPr>
          <w:jc w:val="center"/>
        </w:trPr>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Расчетный период</w:t>
            </w:r>
          </w:p>
        </w:tc>
        <w:tc>
          <w:tcPr>
            <w:tcW w:w="0" w:type="auto"/>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Должность</w:t>
            </w:r>
          </w:p>
        </w:tc>
        <w:tc>
          <w:tcPr>
            <w:tcW w:w="2133"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ФИО сотрудника</w:t>
            </w:r>
          </w:p>
        </w:tc>
        <w:tc>
          <w:tcPr>
            <w:tcW w:w="1874"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Сумма доплаты, руб.</w:t>
            </w:r>
          </w:p>
        </w:tc>
      </w:tr>
      <w:tr w:rsidR="008A2B8D">
        <w:trPr>
          <w:jc w:val="center"/>
        </w:trPr>
        <w:tc>
          <w:tcPr>
            <w:tcW w:w="0" w:type="auto"/>
            <w:vMerge w:val="restart"/>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Май 2022</w:t>
            </w:r>
          </w:p>
        </w:tc>
        <w:tc>
          <w:tcPr>
            <w:tcW w:w="0" w:type="auto"/>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Специалист по кадрам-делопроизводитель</w:t>
            </w:r>
          </w:p>
        </w:tc>
        <w:tc>
          <w:tcPr>
            <w:tcW w:w="2133" w:type="dxa"/>
            <w:vAlign w:val="center"/>
          </w:tcPr>
          <w:p w:rsidR="008A2B8D" w:rsidRDefault="00456482">
            <w:pPr>
              <w:spacing w:after="0" w:line="240" w:lineRule="auto"/>
              <w:jc w:val="cente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Е.С.</w:t>
            </w:r>
          </w:p>
        </w:tc>
        <w:tc>
          <w:tcPr>
            <w:tcW w:w="1874"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9506,69</w:t>
            </w:r>
          </w:p>
        </w:tc>
      </w:tr>
      <w:tr w:rsidR="008A2B8D">
        <w:trPr>
          <w:jc w:val="center"/>
        </w:trPr>
        <w:tc>
          <w:tcPr>
            <w:tcW w:w="0" w:type="auto"/>
            <w:vMerge/>
            <w:vAlign w:val="center"/>
          </w:tcPr>
          <w:p w:rsidR="008A2B8D" w:rsidRDefault="008A2B8D">
            <w:pPr>
              <w:spacing w:after="0" w:line="240" w:lineRule="auto"/>
              <w:jc w:val="center"/>
              <w:rPr>
                <w:rFonts w:ascii="Times New Roman" w:hAnsi="Times New Roman" w:cs="Times New Roman"/>
              </w:rPr>
            </w:pPr>
          </w:p>
        </w:tc>
        <w:tc>
          <w:tcPr>
            <w:tcW w:w="0" w:type="auto"/>
          </w:tcPr>
          <w:p w:rsidR="008A2B8D" w:rsidRDefault="00456482">
            <w:pPr>
              <w:spacing w:after="0" w:line="240" w:lineRule="auto"/>
              <w:jc w:val="center"/>
              <w:rPr>
                <w:rFonts w:ascii="Times New Roman" w:hAnsi="Times New Roman" w:cs="Times New Roman"/>
              </w:rPr>
            </w:pPr>
            <w:r>
              <w:rPr>
                <w:rFonts w:ascii="Times New Roman" w:hAnsi="Times New Roman" w:cs="Times New Roman"/>
              </w:rPr>
              <w:t xml:space="preserve">Бухгалтер материальной части </w:t>
            </w:r>
          </w:p>
        </w:tc>
        <w:tc>
          <w:tcPr>
            <w:tcW w:w="2133"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Мельникова А. Н.</w:t>
            </w:r>
          </w:p>
        </w:tc>
        <w:tc>
          <w:tcPr>
            <w:tcW w:w="1874"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7274,88</w:t>
            </w:r>
          </w:p>
        </w:tc>
      </w:tr>
      <w:tr w:rsidR="008A2B8D">
        <w:trPr>
          <w:jc w:val="center"/>
        </w:trPr>
        <w:tc>
          <w:tcPr>
            <w:tcW w:w="0" w:type="auto"/>
            <w:vMerge w:val="restart"/>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Октябрь 2022</w:t>
            </w:r>
          </w:p>
        </w:tc>
        <w:tc>
          <w:tcPr>
            <w:tcW w:w="0" w:type="auto"/>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Специалист по кадрам-делопроизводитель</w:t>
            </w:r>
          </w:p>
        </w:tc>
        <w:tc>
          <w:tcPr>
            <w:tcW w:w="2133" w:type="dxa"/>
            <w:vAlign w:val="center"/>
          </w:tcPr>
          <w:p w:rsidR="008A2B8D" w:rsidRDefault="00456482">
            <w:pPr>
              <w:spacing w:after="0" w:line="240" w:lineRule="auto"/>
              <w:jc w:val="cente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Е.С.</w:t>
            </w:r>
          </w:p>
        </w:tc>
        <w:tc>
          <w:tcPr>
            <w:tcW w:w="1874"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6111,43</w:t>
            </w:r>
          </w:p>
        </w:tc>
      </w:tr>
      <w:tr w:rsidR="008A2B8D">
        <w:trPr>
          <w:jc w:val="center"/>
        </w:trPr>
        <w:tc>
          <w:tcPr>
            <w:tcW w:w="0" w:type="auto"/>
            <w:vMerge/>
            <w:vAlign w:val="center"/>
          </w:tcPr>
          <w:p w:rsidR="008A2B8D" w:rsidRDefault="008A2B8D">
            <w:pPr>
              <w:spacing w:after="0" w:line="240" w:lineRule="auto"/>
              <w:jc w:val="center"/>
              <w:rPr>
                <w:rFonts w:ascii="Times New Roman" w:hAnsi="Times New Roman" w:cs="Times New Roman"/>
              </w:rPr>
            </w:pP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 xml:space="preserve">Бухгалтер-расчетчик по заработной плате </w:t>
            </w:r>
          </w:p>
        </w:tc>
        <w:tc>
          <w:tcPr>
            <w:tcW w:w="2133"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Гужвина Е. С.</w:t>
            </w:r>
          </w:p>
        </w:tc>
        <w:tc>
          <w:tcPr>
            <w:tcW w:w="1874"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4248,43</w:t>
            </w:r>
          </w:p>
        </w:tc>
      </w:tr>
      <w:tr w:rsidR="008A2B8D">
        <w:trPr>
          <w:jc w:val="center"/>
        </w:trPr>
        <w:tc>
          <w:tcPr>
            <w:tcW w:w="0" w:type="auto"/>
            <w:vMerge w:val="restart"/>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Ноябрь 2022</w:t>
            </w:r>
          </w:p>
        </w:tc>
        <w:tc>
          <w:tcPr>
            <w:tcW w:w="0" w:type="auto"/>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Специалист по кадрам-делопроизводитель</w:t>
            </w:r>
          </w:p>
        </w:tc>
        <w:tc>
          <w:tcPr>
            <w:tcW w:w="2133" w:type="dxa"/>
            <w:vAlign w:val="center"/>
          </w:tcPr>
          <w:p w:rsidR="008A2B8D" w:rsidRDefault="00456482">
            <w:pPr>
              <w:spacing w:after="0" w:line="240" w:lineRule="auto"/>
              <w:jc w:val="cente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Е.С.</w:t>
            </w:r>
          </w:p>
        </w:tc>
        <w:tc>
          <w:tcPr>
            <w:tcW w:w="1874"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6148,01</w:t>
            </w:r>
          </w:p>
        </w:tc>
      </w:tr>
      <w:tr w:rsidR="008A2B8D">
        <w:trPr>
          <w:jc w:val="center"/>
        </w:trPr>
        <w:tc>
          <w:tcPr>
            <w:tcW w:w="0" w:type="auto"/>
            <w:vMerge/>
            <w:vAlign w:val="center"/>
          </w:tcPr>
          <w:p w:rsidR="008A2B8D" w:rsidRDefault="008A2B8D">
            <w:pPr>
              <w:spacing w:after="0" w:line="240" w:lineRule="auto"/>
              <w:jc w:val="center"/>
              <w:rPr>
                <w:rFonts w:ascii="Times New Roman" w:hAnsi="Times New Roman" w:cs="Times New Roman"/>
              </w:rPr>
            </w:pP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 xml:space="preserve">Бухгалтер-расчетчик по заработной плате </w:t>
            </w:r>
          </w:p>
        </w:tc>
        <w:tc>
          <w:tcPr>
            <w:tcW w:w="2133"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Гужвина Е. С.</w:t>
            </w:r>
          </w:p>
        </w:tc>
        <w:tc>
          <w:tcPr>
            <w:tcW w:w="1874"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4273,88</w:t>
            </w:r>
          </w:p>
        </w:tc>
      </w:tr>
      <w:tr w:rsidR="008A2B8D">
        <w:trPr>
          <w:jc w:val="center"/>
        </w:trPr>
        <w:tc>
          <w:tcPr>
            <w:tcW w:w="0" w:type="auto"/>
            <w:vMerge w:val="restart"/>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Декабрь 2022</w:t>
            </w:r>
          </w:p>
        </w:tc>
        <w:tc>
          <w:tcPr>
            <w:tcW w:w="0" w:type="auto"/>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Специалист по кадрам-делопроизводитель</w:t>
            </w:r>
          </w:p>
        </w:tc>
        <w:tc>
          <w:tcPr>
            <w:tcW w:w="2133" w:type="dxa"/>
            <w:vAlign w:val="center"/>
          </w:tcPr>
          <w:p w:rsidR="008A2B8D" w:rsidRDefault="00456482">
            <w:pPr>
              <w:spacing w:after="0" w:line="240" w:lineRule="auto"/>
              <w:jc w:val="cente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Е.С.</w:t>
            </w:r>
          </w:p>
        </w:tc>
        <w:tc>
          <w:tcPr>
            <w:tcW w:w="1874"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5833,62</w:t>
            </w:r>
          </w:p>
        </w:tc>
      </w:tr>
      <w:tr w:rsidR="008A2B8D">
        <w:trPr>
          <w:jc w:val="center"/>
        </w:trPr>
        <w:tc>
          <w:tcPr>
            <w:tcW w:w="0" w:type="auto"/>
            <w:vMerge/>
            <w:vAlign w:val="center"/>
          </w:tcPr>
          <w:p w:rsidR="008A2B8D" w:rsidRDefault="008A2B8D">
            <w:pPr>
              <w:spacing w:after="0" w:line="240" w:lineRule="auto"/>
              <w:jc w:val="center"/>
              <w:rPr>
                <w:rFonts w:ascii="Times New Roman" w:hAnsi="Times New Roman" w:cs="Times New Roman"/>
              </w:rPr>
            </w:pP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 xml:space="preserve">Бухгалтер-расчетчик по заработной плате </w:t>
            </w:r>
          </w:p>
        </w:tc>
        <w:tc>
          <w:tcPr>
            <w:tcW w:w="2133"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Гужвина Е. С.</w:t>
            </w:r>
          </w:p>
        </w:tc>
        <w:tc>
          <w:tcPr>
            <w:tcW w:w="1874"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4055,33</w:t>
            </w:r>
          </w:p>
        </w:tc>
      </w:tr>
      <w:tr w:rsidR="008A2B8D">
        <w:trPr>
          <w:jc w:val="center"/>
        </w:trPr>
        <w:tc>
          <w:tcPr>
            <w:tcW w:w="0" w:type="auto"/>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Итого</w:t>
            </w:r>
          </w:p>
        </w:tc>
        <w:tc>
          <w:tcPr>
            <w:tcW w:w="0" w:type="auto"/>
            <w:vAlign w:val="center"/>
          </w:tcPr>
          <w:p w:rsidR="008A2B8D" w:rsidRDefault="008A2B8D">
            <w:pPr>
              <w:spacing w:after="0" w:line="240" w:lineRule="auto"/>
              <w:ind w:firstLine="567"/>
              <w:jc w:val="center"/>
              <w:rPr>
                <w:rFonts w:ascii="Times New Roman" w:hAnsi="Times New Roman" w:cs="Times New Roman"/>
                <w:b/>
              </w:rPr>
            </w:pPr>
          </w:p>
        </w:tc>
        <w:tc>
          <w:tcPr>
            <w:tcW w:w="2133" w:type="dxa"/>
            <w:vAlign w:val="center"/>
          </w:tcPr>
          <w:p w:rsidR="008A2B8D" w:rsidRDefault="008A2B8D">
            <w:pPr>
              <w:spacing w:after="0" w:line="240" w:lineRule="auto"/>
              <w:ind w:firstLine="567"/>
              <w:jc w:val="center"/>
              <w:rPr>
                <w:rFonts w:ascii="Times New Roman" w:hAnsi="Times New Roman" w:cs="Times New Roman"/>
                <w:b/>
              </w:rPr>
            </w:pPr>
          </w:p>
        </w:tc>
        <w:tc>
          <w:tcPr>
            <w:tcW w:w="1874" w:type="dxa"/>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47452,27</w:t>
            </w:r>
          </w:p>
        </w:tc>
      </w:tr>
    </w:tbl>
    <w:p w:rsidR="008A2B8D" w:rsidRDefault="00456482">
      <w:pPr>
        <w:spacing w:before="120"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Обоснованность производственной необходимости для привлечения к работе в выходные и праздничные </w:t>
      </w:r>
      <w:r w:rsidRPr="00AF6D99">
        <w:rPr>
          <w:rFonts w:ascii="Times New Roman" w:hAnsi="Times New Roman" w:cs="Times New Roman"/>
          <w:i/>
          <w:sz w:val="24"/>
          <w:szCs w:val="24"/>
        </w:rPr>
        <w:t>дни некоторых сотрудников</w:t>
      </w:r>
      <w:r>
        <w:rPr>
          <w:rFonts w:ascii="Times New Roman" w:hAnsi="Times New Roman" w:cs="Times New Roman"/>
          <w:i/>
          <w:sz w:val="24"/>
          <w:szCs w:val="24"/>
        </w:rPr>
        <w:t>, а также фактическое подтверждение работы отсутствует.</w:t>
      </w:r>
    </w:p>
    <w:p w:rsidR="008A2B8D" w:rsidRDefault="00456482">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lastRenderedPageBreak/>
        <w:t>Таким образом, сумма необоснованных начислений за работу в выходные и праздничные дни состав</w:t>
      </w:r>
      <w:r w:rsidR="000F4E59">
        <w:rPr>
          <w:rFonts w:ascii="Times New Roman" w:hAnsi="Times New Roman" w:cs="Times New Roman"/>
          <w:b/>
          <w:i/>
          <w:sz w:val="24"/>
          <w:szCs w:val="24"/>
        </w:rPr>
        <w:t>ляет 131,56506 тыс. рублей, в том числе</w:t>
      </w:r>
      <w:r>
        <w:rPr>
          <w:rFonts w:ascii="Times New Roman" w:hAnsi="Times New Roman" w:cs="Times New Roman"/>
          <w:b/>
          <w:i/>
          <w:sz w:val="24"/>
          <w:szCs w:val="24"/>
        </w:rPr>
        <w:t xml:space="preserve"> отчисления во внебюджетные фонды - 30,51663 тыс. рублей:</w:t>
      </w:r>
    </w:p>
    <w:p w:rsidR="008A2B8D" w:rsidRDefault="00456482">
      <w:pPr>
        <w:spacing w:after="0" w:line="240" w:lineRule="auto"/>
        <w:ind w:firstLine="567"/>
        <w:jc w:val="right"/>
        <w:rPr>
          <w:rFonts w:ascii="Times New Roman" w:hAnsi="Times New Roman" w:cs="Times New Roman"/>
        </w:rPr>
      </w:pPr>
      <w:r>
        <w:rPr>
          <w:rFonts w:ascii="Times New Roman" w:hAnsi="Times New Roman" w:cs="Times New Roman"/>
        </w:rPr>
        <w:t>Таблица №1</w:t>
      </w:r>
      <w:r w:rsidR="002078EB">
        <w:rPr>
          <w:rFonts w:ascii="Times New Roman" w:hAnsi="Times New Roman" w:cs="Times New Roman"/>
        </w:rPr>
        <w:t>3</w:t>
      </w:r>
      <w:r>
        <w:rPr>
          <w:rFonts w:ascii="Times New Roman" w:hAnsi="Times New Roman" w:cs="Times New Roman"/>
        </w:rPr>
        <w:t>,</w:t>
      </w:r>
      <w:r w:rsidR="002078EB">
        <w:rPr>
          <w:rFonts w:ascii="Times New Roman" w:hAnsi="Times New Roman" w:cs="Times New Roman"/>
        </w:rPr>
        <w:t xml:space="preserve"> тыс.</w:t>
      </w:r>
      <w:r>
        <w:rPr>
          <w:rFonts w:ascii="Times New Roman" w:hAnsi="Times New Roman" w:cs="Times New Roman"/>
        </w:rPr>
        <w:t xml:space="preserve"> руб.</w:t>
      </w:r>
    </w:p>
    <w:tbl>
      <w:tblPr>
        <w:tblStyle w:val="af2"/>
        <w:tblW w:w="0" w:type="auto"/>
        <w:tblLook w:val="04A0" w:firstRow="1" w:lastRow="0" w:firstColumn="1" w:lastColumn="0" w:noHBand="0" w:noVBand="1"/>
      </w:tblPr>
      <w:tblGrid>
        <w:gridCol w:w="2093"/>
        <w:gridCol w:w="4362"/>
        <w:gridCol w:w="2094"/>
        <w:gridCol w:w="1447"/>
      </w:tblGrid>
      <w:tr w:rsidR="008A2B8D">
        <w:trPr>
          <w:trHeight w:hRule="exact" w:val="627"/>
        </w:trPr>
        <w:tc>
          <w:tcPr>
            <w:tcW w:w="2093"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Сотрудник</w:t>
            </w:r>
          </w:p>
        </w:tc>
        <w:tc>
          <w:tcPr>
            <w:tcW w:w="4362"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Сумма начисленной доплаты за работу в выходные дни</w:t>
            </w:r>
          </w:p>
        </w:tc>
        <w:tc>
          <w:tcPr>
            <w:tcW w:w="0" w:type="auto"/>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Сумма страховых взносов</w:t>
            </w:r>
          </w:p>
        </w:tc>
        <w:tc>
          <w:tcPr>
            <w:tcW w:w="0" w:type="auto"/>
            <w:vAlign w:val="center"/>
          </w:tcPr>
          <w:p w:rsidR="008A2B8D" w:rsidRDefault="00456482">
            <w:pPr>
              <w:spacing w:after="0" w:line="240" w:lineRule="auto"/>
              <w:ind w:hanging="108"/>
              <w:jc w:val="center"/>
              <w:rPr>
                <w:rFonts w:ascii="Times New Roman" w:hAnsi="Times New Roman" w:cs="Times New Roman"/>
              </w:rPr>
            </w:pPr>
            <w:r>
              <w:rPr>
                <w:rFonts w:ascii="Times New Roman" w:hAnsi="Times New Roman" w:cs="Times New Roman"/>
              </w:rPr>
              <w:t>Всего начислено</w:t>
            </w:r>
          </w:p>
        </w:tc>
      </w:tr>
      <w:tr w:rsidR="008A2B8D">
        <w:trPr>
          <w:trHeight w:hRule="exact" w:val="295"/>
        </w:trPr>
        <w:tc>
          <w:tcPr>
            <w:tcW w:w="2093" w:type="dxa"/>
            <w:vAlign w:val="center"/>
          </w:tcPr>
          <w:p w:rsidR="008A2B8D" w:rsidRDefault="00456482">
            <w:pPr>
              <w:spacing w:after="0" w:line="240" w:lineRule="auto"/>
              <w:jc w:val="cente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Е. С.</w:t>
            </w:r>
          </w:p>
        </w:tc>
        <w:tc>
          <w:tcPr>
            <w:tcW w:w="4362" w:type="dxa"/>
            <w:vAlign w:val="center"/>
          </w:tcPr>
          <w:p w:rsidR="008A2B8D" w:rsidRDefault="002078EB" w:rsidP="002078EB">
            <w:pPr>
              <w:spacing w:after="0" w:line="240" w:lineRule="auto"/>
              <w:jc w:val="center"/>
              <w:rPr>
                <w:rFonts w:ascii="Times New Roman" w:hAnsi="Times New Roman" w:cs="Times New Roman"/>
              </w:rPr>
            </w:pPr>
            <w:r>
              <w:rPr>
                <w:rFonts w:ascii="Times New Roman" w:hAnsi="Times New Roman" w:cs="Times New Roman"/>
              </w:rPr>
              <w:t>48,</w:t>
            </w:r>
            <w:r w:rsidR="00456482">
              <w:rPr>
                <w:rFonts w:ascii="Times New Roman" w:hAnsi="Times New Roman" w:cs="Times New Roman"/>
              </w:rPr>
              <w:t>27077</w:t>
            </w:r>
          </w:p>
        </w:tc>
        <w:tc>
          <w:tcPr>
            <w:tcW w:w="0" w:type="auto"/>
            <w:vAlign w:val="center"/>
          </w:tcPr>
          <w:p w:rsidR="008A2B8D" w:rsidRDefault="002078EB" w:rsidP="002078EB">
            <w:pPr>
              <w:spacing w:after="0" w:line="240" w:lineRule="auto"/>
              <w:jc w:val="center"/>
              <w:rPr>
                <w:rFonts w:ascii="Times New Roman" w:hAnsi="Times New Roman" w:cs="Times New Roman"/>
              </w:rPr>
            </w:pPr>
            <w:r>
              <w:rPr>
                <w:rFonts w:ascii="Times New Roman" w:hAnsi="Times New Roman" w:cs="Times New Roman"/>
              </w:rPr>
              <w:t>14,</w:t>
            </w:r>
            <w:r w:rsidR="00456482">
              <w:rPr>
                <w:rFonts w:ascii="Times New Roman" w:hAnsi="Times New Roman" w:cs="Times New Roman"/>
              </w:rPr>
              <w:t>57777</w:t>
            </w:r>
          </w:p>
        </w:tc>
        <w:tc>
          <w:tcPr>
            <w:tcW w:w="0" w:type="auto"/>
            <w:vAlign w:val="center"/>
          </w:tcPr>
          <w:p w:rsidR="008A2B8D" w:rsidRDefault="00456482" w:rsidP="002078EB">
            <w:pPr>
              <w:spacing w:after="0" w:line="240" w:lineRule="auto"/>
              <w:ind w:hanging="108"/>
              <w:jc w:val="center"/>
              <w:rPr>
                <w:rFonts w:ascii="Times New Roman" w:hAnsi="Times New Roman" w:cs="Times New Roman"/>
              </w:rPr>
            </w:pPr>
            <w:r>
              <w:rPr>
                <w:rFonts w:ascii="Times New Roman" w:hAnsi="Times New Roman" w:cs="Times New Roman"/>
              </w:rPr>
              <w:t>62</w:t>
            </w:r>
            <w:r w:rsidR="002078EB">
              <w:rPr>
                <w:rFonts w:ascii="Times New Roman" w:hAnsi="Times New Roman" w:cs="Times New Roman"/>
              </w:rPr>
              <w:t>,</w:t>
            </w:r>
            <w:r>
              <w:rPr>
                <w:rFonts w:ascii="Times New Roman" w:hAnsi="Times New Roman" w:cs="Times New Roman"/>
              </w:rPr>
              <w:t>84854</w:t>
            </w:r>
          </w:p>
        </w:tc>
      </w:tr>
      <w:tr w:rsidR="008A2B8D">
        <w:trPr>
          <w:trHeight w:hRule="exact" w:val="272"/>
        </w:trPr>
        <w:tc>
          <w:tcPr>
            <w:tcW w:w="2093"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Мельникова А. Н.</w:t>
            </w:r>
          </w:p>
        </w:tc>
        <w:tc>
          <w:tcPr>
            <w:tcW w:w="4362" w:type="dxa"/>
            <w:vAlign w:val="center"/>
          </w:tcPr>
          <w:p w:rsidR="008A2B8D" w:rsidRDefault="002078EB" w:rsidP="002078EB">
            <w:pPr>
              <w:spacing w:after="0" w:line="240" w:lineRule="auto"/>
              <w:jc w:val="center"/>
              <w:rPr>
                <w:rFonts w:ascii="Times New Roman" w:hAnsi="Times New Roman" w:cs="Times New Roman"/>
              </w:rPr>
            </w:pPr>
            <w:r>
              <w:rPr>
                <w:rFonts w:ascii="Times New Roman" w:hAnsi="Times New Roman" w:cs="Times New Roman"/>
              </w:rPr>
              <w:t>13,</w:t>
            </w:r>
            <w:r w:rsidR="00456482">
              <w:rPr>
                <w:rFonts w:ascii="Times New Roman" w:hAnsi="Times New Roman" w:cs="Times New Roman"/>
              </w:rPr>
              <w:t>05202</w:t>
            </w:r>
          </w:p>
        </w:tc>
        <w:tc>
          <w:tcPr>
            <w:tcW w:w="0" w:type="auto"/>
            <w:vAlign w:val="center"/>
          </w:tcPr>
          <w:p w:rsidR="008A2B8D" w:rsidRDefault="002078EB" w:rsidP="002078EB">
            <w:pPr>
              <w:spacing w:after="0" w:line="240" w:lineRule="auto"/>
              <w:jc w:val="center"/>
              <w:rPr>
                <w:rFonts w:ascii="Times New Roman" w:hAnsi="Times New Roman" w:cs="Times New Roman"/>
              </w:rPr>
            </w:pPr>
            <w:r>
              <w:rPr>
                <w:rFonts w:ascii="Times New Roman" w:hAnsi="Times New Roman" w:cs="Times New Roman"/>
              </w:rPr>
              <w:t>3,</w:t>
            </w:r>
            <w:r w:rsidR="00456482">
              <w:rPr>
                <w:rFonts w:ascii="Times New Roman" w:hAnsi="Times New Roman" w:cs="Times New Roman"/>
              </w:rPr>
              <w:t>94171</w:t>
            </w:r>
          </w:p>
        </w:tc>
        <w:tc>
          <w:tcPr>
            <w:tcW w:w="0" w:type="auto"/>
            <w:vAlign w:val="center"/>
          </w:tcPr>
          <w:p w:rsidR="008A2B8D" w:rsidRDefault="00456482" w:rsidP="002078EB">
            <w:pPr>
              <w:spacing w:after="0" w:line="240" w:lineRule="auto"/>
              <w:ind w:hanging="108"/>
              <w:jc w:val="center"/>
              <w:rPr>
                <w:rFonts w:ascii="Times New Roman" w:hAnsi="Times New Roman" w:cs="Times New Roman"/>
              </w:rPr>
            </w:pPr>
            <w:r>
              <w:rPr>
                <w:rFonts w:ascii="Times New Roman" w:hAnsi="Times New Roman" w:cs="Times New Roman"/>
              </w:rPr>
              <w:t>16</w:t>
            </w:r>
            <w:r w:rsidR="002078EB">
              <w:rPr>
                <w:rFonts w:ascii="Times New Roman" w:hAnsi="Times New Roman" w:cs="Times New Roman"/>
              </w:rPr>
              <w:t>,</w:t>
            </w:r>
            <w:r>
              <w:rPr>
                <w:rFonts w:ascii="Times New Roman" w:hAnsi="Times New Roman" w:cs="Times New Roman"/>
              </w:rPr>
              <w:t>99373</w:t>
            </w:r>
          </w:p>
        </w:tc>
      </w:tr>
      <w:tr w:rsidR="008A2B8D">
        <w:trPr>
          <w:trHeight w:hRule="exact" w:val="289"/>
        </w:trPr>
        <w:tc>
          <w:tcPr>
            <w:tcW w:w="2093" w:type="dxa"/>
            <w:vAlign w:val="center"/>
          </w:tcPr>
          <w:p w:rsidR="008A2B8D" w:rsidRDefault="00456482">
            <w:pPr>
              <w:spacing w:after="0" w:line="240" w:lineRule="auto"/>
              <w:jc w:val="center"/>
              <w:rPr>
                <w:rFonts w:ascii="Times New Roman" w:hAnsi="Times New Roman" w:cs="Times New Roman"/>
              </w:rPr>
            </w:pPr>
            <w:proofErr w:type="spellStart"/>
            <w:r>
              <w:rPr>
                <w:rFonts w:ascii="Times New Roman" w:hAnsi="Times New Roman" w:cs="Times New Roman"/>
              </w:rPr>
              <w:t>Чевиленко</w:t>
            </w:r>
            <w:proofErr w:type="spellEnd"/>
            <w:r>
              <w:rPr>
                <w:rFonts w:ascii="Times New Roman" w:hAnsi="Times New Roman" w:cs="Times New Roman"/>
              </w:rPr>
              <w:t xml:space="preserve"> И. А.</w:t>
            </w:r>
          </w:p>
        </w:tc>
        <w:tc>
          <w:tcPr>
            <w:tcW w:w="4362" w:type="dxa"/>
            <w:vAlign w:val="center"/>
          </w:tcPr>
          <w:p w:rsidR="008A2B8D" w:rsidRDefault="00456482" w:rsidP="002078EB">
            <w:pPr>
              <w:spacing w:after="0" w:line="240" w:lineRule="auto"/>
              <w:jc w:val="center"/>
              <w:rPr>
                <w:rFonts w:ascii="Times New Roman" w:hAnsi="Times New Roman" w:cs="Times New Roman"/>
              </w:rPr>
            </w:pPr>
            <w:r>
              <w:rPr>
                <w:rFonts w:ascii="Times New Roman" w:hAnsi="Times New Roman" w:cs="Times New Roman"/>
              </w:rPr>
              <w:t>17</w:t>
            </w:r>
            <w:r w:rsidR="002078EB">
              <w:rPr>
                <w:rFonts w:ascii="Times New Roman" w:hAnsi="Times New Roman" w:cs="Times New Roman"/>
              </w:rPr>
              <w:t>,</w:t>
            </w:r>
            <w:r>
              <w:rPr>
                <w:rFonts w:ascii="Times New Roman" w:hAnsi="Times New Roman" w:cs="Times New Roman"/>
              </w:rPr>
              <w:t>41238</w:t>
            </w:r>
          </w:p>
        </w:tc>
        <w:tc>
          <w:tcPr>
            <w:tcW w:w="0" w:type="auto"/>
            <w:vAlign w:val="center"/>
          </w:tcPr>
          <w:p w:rsidR="008A2B8D" w:rsidRDefault="00456482" w:rsidP="002078EB">
            <w:pPr>
              <w:spacing w:after="0" w:line="240" w:lineRule="auto"/>
              <w:jc w:val="center"/>
              <w:rPr>
                <w:rFonts w:ascii="Times New Roman" w:hAnsi="Times New Roman" w:cs="Times New Roman"/>
              </w:rPr>
            </w:pPr>
            <w:r>
              <w:rPr>
                <w:rFonts w:ascii="Times New Roman" w:hAnsi="Times New Roman" w:cs="Times New Roman"/>
              </w:rPr>
              <w:t>5</w:t>
            </w:r>
            <w:r w:rsidR="002078EB">
              <w:rPr>
                <w:rFonts w:ascii="Times New Roman" w:hAnsi="Times New Roman" w:cs="Times New Roman"/>
              </w:rPr>
              <w:t>,</w:t>
            </w:r>
            <w:r>
              <w:rPr>
                <w:rFonts w:ascii="Times New Roman" w:hAnsi="Times New Roman" w:cs="Times New Roman"/>
              </w:rPr>
              <w:t>25854</w:t>
            </w:r>
          </w:p>
        </w:tc>
        <w:tc>
          <w:tcPr>
            <w:tcW w:w="0" w:type="auto"/>
            <w:vAlign w:val="center"/>
          </w:tcPr>
          <w:p w:rsidR="008A2B8D" w:rsidRDefault="00456482" w:rsidP="002078EB">
            <w:pPr>
              <w:spacing w:after="0" w:line="240" w:lineRule="auto"/>
              <w:ind w:hanging="108"/>
              <w:jc w:val="center"/>
              <w:rPr>
                <w:rFonts w:ascii="Times New Roman" w:hAnsi="Times New Roman" w:cs="Times New Roman"/>
              </w:rPr>
            </w:pPr>
            <w:r>
              <w:rPr>
                <w:rFonts w:ascii="Times New Roman" w:hAnsi="Times New Roman" w:cs="Times New Roman"/>
              </w:rPr>
              <w:t>22</w:t>
            </w:r>
            <w:r w:rsidR="002078EB">
              <w:rPr>
                <w:rFonts w:ascii="Times New Roman" w:hAnsi="Times New Roman" w:cs="Times New Roman"/>
              </w:rPr>
              <w:t>,</w:t>
            </w:r>
            <w:r>
              <w:rPr>
                <w:rFonts w:ascii="Times New Roman" w:hAnsi="Times New Roman" w:cs="Times New Roman"/>
              </w:rPr>
              <w:t>67092</w:t>
            </w:r>
          </w:p>
        </w:tc>
      </w:tr>
      <w:tr w:rsidR="008A2B8D">
        <w:trPr>
          <w:trHeight w:hRule="exact" w:val="289"/>
        </w:trPr>
        <w:tc>
          <w:tcPr>
            <w:tcW w:w="2093" w:type="dxa"/>
            <w:vAlign w:val="center"/>
          </w:tcPr>
          <w:p w:rsidR="008A2B8D" w:rsidRDefault="00456482">
            <w:pPr>
              <w:spacing w:after="0" w:line="240" w:lineRule="auto"/>
              <w:jc w:val="center"/>
              <w:rPr>
                <w:rFonts w:ascii="Times New Roman" w:hAnsi="Times New Roman" w:cs="Times New Roman"/>
              </w:rPr>
            </w:pPr>
            <w:r>
              <w:rPr>
                <w:rFonts w:ascii="Times New Roman" w:hAnsi="Times New Roman" w:cs="Times New Roman"/>
              </w:rPr>
              <w:t>Гужвина Е. С.</w:t>
            </w:r>
          </w:p>
        </w:tc>
        <w:tc>
          <w:tcPr>
            <w:tcW w:w="4362" w:type="dxa"/>
            <w:vAlign w:val="center"/>
          </w:tcPr>
          <w:p w:rsidR="008A2B8D" w:rsidRDefault="00456482" w:rsidP="002078EB">
            <w:pPr>
              <w:spacing w:after="0" w:line="240" w:lineRule="auto"/>
              <w:jc w:val="center"/>
              <w:rPr>
                <w:rFonts w:ascii="Times New Roman" w:hAnsi="Times New Roman" w:cs="Times New Roman"/>
              </w:rPr>
            </w:pPr>
            <w:r>
              <w:rPr>
                <w:rFonts w:ascii="Times New Roman" w:hAnsi="Times New Roman" w:cs="Times New Roman"/>
              </w:rPr>
              <w:t>22</w:t>
            </w:r>
            <w:r w:rsidR="002078EB">
              <w:rPr>
                <w:rFonts w:ascii="Times New Roman" w:hAnsi="Times New Roman" w:cs="Times New Roman"/>
              </w:rPr>
              <w:t>,</w:t>
            </w:r>
            <w:r>
              <w:rPr>
                <w:rFonts w:ascii="Times New Roman" w:hAnsi="Times New Roman" w:cs="Times New Roman"/>
              </w:rPr>
              <w:t>31326</w:t>
            </w:r>
          </w:p>
        </w:tc>
        <w:tc>
          <w:tcPr>
            <w:tcW w:w="0" w:type="auto"/>
            <w:vAlign w:val="center"/>
          </w:tcPr>
          <w:p w:rsidR="008A2B8D" w:rsidRDefault="002078EB" w:rsidP="002078EB">
            <w:pPr>
              <w:spacing w:after="0" w:line="240" w:lineRule="auto"/>
              <w:jc w:val="center"/>
              <w:rPr>
                <w:rFonts w:ascii="Times New Roman" w:hAnsi="Times New Roman" w:cs="Times New Roman"/>
              </w:rPr>
            </w:pPr>
            <w:r>
              <w:rPr>
                <w:rFonts w:ascii="Times New Roman" w:hAnsi="Times New Roman" w:cs="Times New Roman"/>
              </w:rPr>
              <w:t>6,</w:t>
            </w:r>
            <w:r w:rsidR="00456482">
              <w:rPr>
                <w:rFonts w:ascii="Times New Roman" w:hAnsi="Times New Roman" w:cs="Times New Roman"/>
              </w:rPr>
              <w:t>7386</w:t>
            </w:r>
          </w:p>
        </w:tc>
        <w:tc>
          <w:tcPr>
            <w:tcW w:w="0" w:type="auto"/>
            <w:vAlign w:val="center"/>
          </w:tcPr>
          <w:p w:rsidR="008A2B8D" w:rsidRDefault="002078EB" w:rsidP="002078EB">
            <w:pPr>
              <w:spacing w:after="0" w:line="240" w:lineRule="auto"/>
              <w:ind w:hanging="108"/>
              <w:jc w:val="center"/>
              <w:rPr>
                <w:rFonts w:ascii="Times New Roman" w:hAnsi="Times New Roman" w:cs="Times New Roman"/>
              </w:rPr>
            </w:pPr>
            <w:r>
              <w:rPr>
                <w:rFonts w:ascii="Times New Roman" w:hAnsi="Times New Roman" w:cs="Times New Roman"/>
              </w:rPr>
              <w:t>29,</w:t>
            </w:r>
            <w:r w:rsidR="00456482">
              <w:rPr>
                <w:rFonts w:ascii="Times New Roman" w:hAnsi="Times New Roman" w:cs="Times New Roman"/>
              </w:rPr>
              <w:t>05186</w:t>
            </w:r>
          </w:p>
        </w:tc>
      </w:tr>
      <w:tr w:rsidR="008A2B8D">
        <w:trPr>
          <w:trHeight w:hRule="exact" w:val="256"/>
        </w:trPr>
        <w:tc>
          <w:tcPr>
            <w:tcW w:w="2093" w:type="dxa"/>
            <w:vAlign w:val="center"/>
          </w:tcPr>
          <w:p w:rsidR="008A2B8D" w:rsidRDefault="00456482">
            <w:pPr>
              <w:spacing w:after="0" w:line="240" w:lineRule="auto"/>
              <w:jc w:val="center"/>
              <w:rPr>
                <w:rFonts w:ascii="Times New Roman" w:hAnsi="Times New Roman" w:cs="Times New Roman"/>
                <w:b/>
              </w:rPr>
            </w:pPr>
            <w:r>
              <w:rPr>
                <w:rFonts w:ascii="Times New Roman" w:hAnsi="Times New Roman" w:cs="Times New Roman"/>
                <w:b/>
              </w:rPr>
              <w:t>Итого</w:t>
            </w:r>
          </w:p>
        </w:tc>
        <w:tc>
          <w:tcPr>
            <w:tcW w:w="4362" w:type="dxa"/>
            <w:vAlign w:val="center"/>
          </w:tcPr>
          <w:p w:rsidR="008A2B8D" w:rsidRDefault="00456482" w:rsidP="002078EB">
            <w:pPr>
              <w:spacing w:after="0" w:line="240" w:lineRule="auto"/>
              <w:jc w:val="center"/>
              <w:rPr>
                <w:rFonts w:ascii="Times New Roman" w:hAnsi="Times New Roman" w:cs="Times New Roman"/>
                <w:b/>
              </w:rPr>
            </w:pPr>
            <w:r>
              <w:rPr>
                <w:rFonts w:ascii="Times New Roman" w:hAnsi="Times New Roman" w:cs="Times New Roman"/>
                <w:b/>
              </w:rPr>
              <w:t>101</w:t>
            </w:r>
            <w:r w:rsidR="002078EB">
              <w:rPr>
                <w:rFonts w:ascii="Times New Roman" w:hAnsi="Times New Roman" w:cs="Times New Roman"/>
                <w:b/>
              </w:rPr>
              <w:t>,</w:t>
            </w:r>
            <w:r>
              <w:rPr>
                <w:rFonts w:ascii="Times New Roman" w:hAnsi="Times New Roman" w:cs="Times New Roman"/>
                <w:b/>
              </w:rPr>
              <w:t>04843</w:t>
            </w:r>
          </w:p>
        </w:tc>
        <w:tc>
          <w:tcPr>
            <w:tcW w:w="0" w:type="auto"/>
            <w:vAlign w:val="center"/>
          </w:tcPr>
          <w:p w:rsidR="008A2B8D" w:rsidRDefault="002078EB" w:rsidP="002078EB">
            <w:pPr>
              <w:spacing w:after="0" w:line="240" w:lineRule="auto"/>
              <w:jc w:val="center"/>
              <w:rPr>
                <w:rFonts w:ascii="Times New Roman" w:hAnsi="Times New Roman" w:cs="Times New Roman"/>
                <w:b/>
              </w:rPr>
            </w:pPr>
            <w:r>
              <w:rPr>
                <w:rFonts w:ascii="Times New Roman" w:hAnsi="Times New Roman" w:cs="Times New Roman"/>
                <w:b/>
              </w:rPr>
              <w:t>30,</w:t>
            </w:r>
            <w:r w:rsidR="00456482">
              <w:rPr>
                <w:rFonts w:ascii="Times New Roman" w:hAnsi="Times New Roman" w:cs="Times New Roman"/>
                <w:b/>
              </w:rPr>
              <w:t>51663</w:t>
            </w:r>
          </w:p>
        </w:tc>
        <w:tc>
          <w:tcPr>
            <w:tcW w:w="0" w:type="auto"/>
            <w:vAlign w:val="center"/>
          </w:tcPr>
          <w:p w:rsidR="008A2B8D" w:rsidRDefault="00456482" w:rsidP="002078EB">
            <w:pPr>
              <w:spacing w:after="0" w:line="240" w:lineRule="auto"/>
              <w:ind w:hanging="108"/>
              <w:jc w:val="center"/>
              <w:rPr>
                <w:rFonts w:ascii="Times New Roman" w:hAnsi="Times New Roman" w:cs="Times New Roman"/>
                <w:b/>
              </w:rPr>
            </w:pPr>
            <w:r>
              <w:rPr>
                <w:rFonts w:ascii="Times New Roman" w:hAnsi="Times New Roman" w:cs="Times New Roman"/>
                <w:b/>
              </w:rPr>
              <w:t>131</w:t>
            </w:r>
            <w:r w:rsidR="002078EB">
              <w:rPr>
                <w:rFonts w:ascii="Times New Roman" w:hAnsi="Times New Roman" w:cs="Times New Roman"/>
                <w:b/>
              </w:rPr>
              <w:t>,</w:t>
            </w:r>
            <w:r>
              <w:rPr>
                <w:rFonts w:ascii="Times New Roman" w:hAnsi="Times New Roman" w:cs="Times New Roman"/>
                <w:b/>
              </w:rPr>
              <w:t>56506</w:t>
            </w:r>
          </w:p>
        </w:tc>
      </w:tr>
    </w:tbl>
    <w:p w:rsidR="008A2B8D" w:rsidRDefault="008A2B8D">
      <w:pPr>
        <w:spacing w:after="0" w:line="240" w:lineRule="auto"/>
        <w:ind w:firstLine="567"/>
        <w:jc w:val="both"/>
        <w:rPr>
          <w:rFonts w:ascii="Times New Roman" w:hAnsi="Times New Roman" w:cs="Times New Roman"/>
          <w:sz w:val="16"/>
          <w:szCs w:val="16"/>
        </w:rPr>
      </w:pPr>
    </w:p>
    <w:p w:rsidR="008A2B8D" w:rsidRDefault="006A0FF4">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5.2.4</w:t>
      </w:r>
      <w:r w:rsidR="00456482">
        <w:rPr>
          <w:rFonts w:ascii="Times New Roman" w:hAnsi="Times New Roman" w:cs="Times New Roman"/>
          <w:b/>
          <w:sz w:val="24"/>
          <w:szCs w:val="24"/>
        </w:rPr>
        <w:t>.</w:t>
      </w:r>
      <w:r w:rsidR="00456482">
        <w:rPr>
          <w:rFonts w:ascii="Times New Roman" w:hAnsi="Times New Roman" w:cs="Times New Roman"/>
          <w:sz w:val="24"/>
          <w:szCs w:val="24"/>
        </w:rPr>
        <w:t xml:space="preserve"> Работодатель вправе установить классы по должности водителя, руководствуясь Квалификационным </w:t>
      </w:r>
      <w:hyperlink r:id="rId73" w:history="1">
        <w:r w:rsidR="00456482">
          <w:rPr>
            <w:rFonts w:ascii="Times New Roman" w:hAnsi="Times New Roman" w:cs="Times New Roman"/>
            <w:sz w:val="24"/>
            <w:szCs w:val="24"/>
          </w:rPr>
          <w:t>справочником</w:t>
        </w:r>
      </w:hyperlink>
      <w:r w:rsidR="00456482">
        <w:rPr>
          <w:rFonts w:ascii="Times New Roman" w:hAnsi="Times New Roman" w:cs="Times New Roman"/>
          <w:sz w:val="24"/>
          <w:szCs w:val="24"/>
        </w:rPr>
        <w:t xml:space="preserve">, утвержденным </w:t>
      </w:r>
      <w:hyperlink r:id="rId74" w:history="1">
        <w:r w:rsidR="00456482">
          <w:rPr>
            <w:rFonts w:ascii="Times New Roman" w:hAnsi="Times New Roman" w:cs="Times New Roman"/>
            <w:sz w:val="24"/>
            <w:szCs w:val="24"/>
          </w:rPr>
          <w:t>Постановлением</w:t>
        </w:r>
      </w:hyperlink>
      <w:r w:rsidR="00456482">
        <w:rPr>
          <w:rFonts w:ascii="Times New Roman" w:hAnsi="Times New Roman" w:cs="Times New Roman"/>
          <w:sz w:val="24"/>
          <w:szCs w:val="24"/>
        </w:rPr>
        <w:t xml:space="preserve"> Госкомтруда СССР, ВЦСПС от 20.02.1984 №58/3-102 (далее - Квалификационный справочник). При этом порядок присвоения работникам классов и требования к ним необходимо закрепить в локальном нормативном акте организации.</w:t>
      </w:r>
    </w:p>
    <w:p w:rsidR="008A2B8D" w:rsidRDefault="00456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Квалификационным справочником основным признаком, на основании которого должности водителя присваивается класс, является стаж работы, а также добросовестное исполнение работником своих обязанностей (</w:t>
      </w:r>
      <w:hyperlink r:id="rId75" w:history="1">
        <w:r>
          <w:rPr>
            <w:rFonts w:ascii="Times New Roman" w:hAnsi="Times New Roman" w:cs="Times New Roman"/>
            <w:sz w:val="24"/>
            <w:szCs w:val="24"/>
          </w:rPr>
          <w:t>п.3 раздела</w:t>
        </w:r>
      </w:hyperlink>
      <w:r w:rsidR="000F4E59">
        <w:rPr>
          <w:rFonts w:ascii="Times New Roman" w:hAnsi="Times New Roman" w:cs="Times New Roman"/>
          <w:sz w:val="24"/>
          <w:szCs w:val="24"/>
        </w:rPr>
        <w:t xml:space="preserve"> «</w:t>
      </w:r>
      <w:r>
        <w:rPr>
          <w:rFonts w:ascii="Times New Roman" w:hAnsi="Times New Roman" w:cs="Times New Roman"/>
          <w:sz w:val="24"/>
          <w:szCs w:val="24"/>
        </w:rPr>
        <w:t>Автомототранспо</w:t>
      </w:r>
      <w:r w:rsidR="000F4E59">
        <w:rPr>
          <w:rFonts w:ascii="Times New Roman" w:hAnsi="Times New Roman" w:cs="Times New Roman"/>
          <w:sz w:val="24"/>
          <w:szCs w:val="24"/>
        </w:rPr>
        <w:t>рт и городской электротранспорт»</w:t>
      </w:r>
      <w:r>
        <w:rPr>
          <w:rFonts w:ascii="Times New Roman" w:hAnsi="Times New Roman" w:cs="Times New Roman"/>
          <w:sz w:val="24"/>
          <w:szCs w:val="24"/>
        </w:rPr>
        <w:t>).</w:t>
      </w:r>
    </w:p>
    <w:p w:rsidR="008A2B8D" w:rsidRDefault="00456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Для присвоения работникам-водителям соответствующего класса работодателю следует создать квалификационную комиссию. Порядок присвоения класса должности водителя законодательством не установлен, поэтому работодатель вправе сам определить данный порядок, например, делать это исключительно по формальному признаку в зависимости от стажа работника либо организовать проверку знаний работника и присваивать класс в зависимости от результата. </w:t>
      </w:r>
    </w:p>
    <w:p w:rsidR="008A2B8D" w:rsidRDefault="00456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Кроме того, при применении Квалификационного </w:t>
      </w:r>
      <w:hyperlink r:id="rId76" w:history="1">
        <w:r>
          <w:rPr>
            <w:rFonts w:ascii="Times New Roman" w:hAnsi="Times New Roman" w:cs="Times New Roman"/>
            <w:sz w:val="24"/>
            <w:szCs w:val="24"/>
          </w:rPr>
          <w:t>справочника</w:t>
        </w:r>
      </w:hyperlink>
      <w:r>
        <w:rPr>
          <w:rFonts w:ascii="Times New Roman" w:hAnsi="Times New Roman" w:cs="Times New Roman"/>
          <w:sz w:val="24"/>
          <w:szCs w:val="24"/>
        </w:rPr>
        <w:t xml:space="preserve"> работодателю необходимо обратить внимание на то, что присвоение 1 класса возможно, только если водителю ранее был присвоен 2-й класс, а присвоение 2-го класса - только если ранее был присвоен 3-й класс, требования к квалификации которого также установлены данным документом.</w:t>
      </w:r>
    </w:p>
    <w:p w:rsidR="008A2B8D" w:rsidRDefault="00456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Из вышеуказанных норм можно сделать вывод о том, что работодатель вправе, но не обязан установить уровни классности водителей и соответствующие надбавки к заработной плате за классность водителей. </w:t>
      </w:r>
    </w:p>
    <w:p w:rsidR="008A2B8D" w:rsidRDefault="00456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Система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w:t>
      </w:r>
      <w:hyperlink r:id="rId77" w:history="1">
        <w:r>
          <w:rPr>
            <w:rFonts w:ascii="Times New Roman" w:hAnsi="Times New Roman" w:cs="Times New Roman"/>
            <w:sz w:val="24"/>
            <w:szCs w:val="24"/>
          </w:rPr>
          <w:t>ст. 135</w:t>
        </w:r>
      </w:hyperlink>
      <w:r>
        <w:rPr>
          <w:rFonts w:ascii="Times New Roman" w:hAnsi="Times New Roman" w:cs="Times New Roman"/>
          <w:sz w:val="24"/>
          <w:szCs w:val="24"/>
        </w:rPr>
        <w:t xml:space="preserve"> ТК РФ). Следовательно, работодатель </w:t>
      </w:r>
      <w:r>
        <w:rPr>
          <w:rFonts w:ascii="Times New Roman" w:hAnsi="Times New Roman" w:cs="Times New Roman"/>
          <w:sz w:val="24"/>
          <w:szCs w:val="24"/>
          <w:u w:val="single"/>
        </w:rPr>
        <w:t>вправе</w:t>
      </w:r>
      <w:r>
        <w:rPr>
          <w:rFonts w:ascii="Times New Roman" w:hAnsi="Times New Roman" w:cs="Times New Roman"/>
          <w:sz w:val="24"/>
          <w:szCs w:val="24"/>
        </w:rPr>
        <w:t xml:space="preserve">, </w:t>
      </w:r>
      <w:r>
        <w:rPr>
          <w:rFonts w:ascii="Times New Roman" w:hAnsi="Times New Roman" w:cs="Times New Roman"/>
          <w:sz w:val="24"/>
          <w:szCs w:val="24"/>
          <w:u w:val="single"/>
        </w:rPr>
        <w:t>но не обязан</w:t>
      </w:r>
      <w:r>
        <w:rPr>
          <w:rFonts w:ascii="Times New Roman" w:hAnsi="Times New Roman" w:cs="Times New Roman"/>
          <w:sz w:val="24"/>
          <w:szCs w:val="24"/>
        </w:rPr>
        <w:t xml:space="preserve"> устанавливать водителям надбавки в зависимости от классности.</w:t>
      </w:r>
    </w:p>
    <w:p w:rsidR="008A2B8D" w:rsidRDefault="004564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Таким образом, если работодатель собирается выплачивать водителям надбавку за классность, ему необходимо утвердить Порядок присвоения водителям классов и Порядок выплаты надбавок. </w:t>
      </w:r>
    </w:p>
    <w:p w:rsidR="008A2B8D" w:rsidRDefault="00456482">
      <w:pPr>
        <w:pStyle w:val="af4"/>
        <w:ind w:firstLine="567"/>
        <w:jc w:val="both"/>
        <w:rPr>
          <w:rFonts w:ascii="Times New Roman" w:hAnsi="Times New Roman"/>
          <w:sz w:val="24"/>
          <w:szCs w:val="24"/>
          <w:lang w:eastAsia="ru-RU"/>
        </w:rPr>
      </w:pPr>
      <w:r>
        <w:rPr>
          <w:rFonts w:ascii="Times New Roman" w:hAnsi="Times New Roman"/>
          <w:sz w:val="24"/>
          <w:szCs w:val="24"/>
          <w:lang w:eastAsia="ru-RU"/>
        </w:rPr>
        <w:t>Штатными расписаниями и Положением об оплате труда предусмотрена надбавка за классность водителей. Однако порядок и размер выплат нормативно-правовыми актами не определен. Сумма надбавки за классность водителям за 2022 год и проверяемый период 2023 года составила 81,60609 тыс. рублей.</w:t>
      </w:r>
    </w:p>
    <w:p w:rsidR="008A2B8D" w:rsidRDefault="00456482">
      <w:pPr>
        <w:pStyle w:val="af4"/>
        <w:ind w:firstLine="567"/>
        <w:jc w:val="both"/>
        <w:rPr>
          <w:rFonts w:ascii="Times New Roman" w:hAnsi="Times New Roman"/>
          <w:sz w:val="24"/>
          <w:szCs w:val="24"/>
          <w:lang w:eastAsia="ru-RU"/>
        </w:rPr>
      </w:pPr>
      <w:r>
        <w:rPr>
          <w:rFonts w:ascii="Times New Roman" w:hAnsi="Times New Roman"/>
          <w:sz w:val="24"/>
          <w:szCs w:val="24"/>
          <w:lang w:eastAsia="ru-RU"/>
        </w:rPr>
        <w:lastRenderedPageBreak/>
        <w:t>В виду того, что на Предприятии отсутствуют П</w:t>
      </w:r>
      <w:r>
        <w:rPr>
          <w:rFonts w:ascii="Times New Roman" w:hAnsi="Times New Roman"/>
          <w:sz w:val="24"/>
          <w:szCs w:val="24"/>
        </w:rPr>
        <w:t>орядок присвоения водителям классов и Порядок выплаты надбавок за классность водителям, определить правильность и правомерность начисления надбавок за классность водителей не представляется возможным.</w:t>
      </w:r>
    </w:p>
    <w:p w:rsidR="008A2B8D" w:rsidRDefault="00456482">
      <w:pPr>
        <w:pStyle w:val="af4"/>
        <w:ind w:firstLine="567"/>
        <w:jc w:val="both"/>
        <w:rPr>
          <w:rFonts w:ascii="Times New Roman" w:hAnsi="Times New Roman"/>
          <w:i/>
          <w:sz w:val="24"/>
          <w:szCs w:val="24"/>
        </w:rPr>
      </w:pPr>
      <w:r>
        <w:rPr>
          <w:rFonts w:ascii="Times New Roman" w:hAnsi="Times New Roman"/>
          <w:i/>
          <w:sz w:val="24"/>
          <w:szCs w:val="24"/>
          <w:lang w:eastAsia="ru-RU"/>
        </w:rPr>
        <w:t>Контрольно-счетная палата рекомендует разработать П</w:t>
      </w:r>
      <w:r>
        <w:rPr>
          <w:rFonts w:ascii="Times New Roman" w:hAnsi="Times New Roman"/>
          <w:i/>
          <w:sz w:val="24"/>
          <w:szCs w:val="24"/>
        </w:rPr>
        <w:t>орядок присвоения водителям классов и Порядок выплаты надбавок за классность водителям</w:t>
      </w:r>
      <w:r w:rsidR="000F4E59">
        <w:rPr>
          <w:rFonts w:ascii="Times New Roman" w:hAnsi="Times New Roman"/>
          <w:i/>
          <w:sz w:val="24"/>
          <w:szCs w:val="24"/>
        </w:rPr>
        <w:t>,</w:t>
      </w:r>
      <w:r>
        <w:rPr>
          <w:rFonts w:ascii="Times New Roman" w:hAnsi="Times New Roman"/>
          <w:i/>
          <w:sz w:val="24"/>
          <w:szCs w:val="24"/>
        </w:rPr>
        <w:t xml:space="preserve"> исходя из финансовых возможностей Предприятия.</w:t>
      </w:r>
    </w:p>
    <w:p w:rsidR="008A2B8D" w:rsidRPr="006A0FF4" w:rsidRDefault="008A2B8D">
      <w:pPr>
        <w:pStyle w:val="af4"/>
        <w:ind w:firstLine="567"/>
        <w:jc w:val="both"/>
        <w:rPr>
          <w:rFonts w:ascii="Times New Roman" w:hAnsi="Times New Roman"/>
          <w:i/>
          <w:sz w:val="12"/>
          <w:szCs w:val="12"/>
        </w:rPr>
      </w:pPr>
    </w:p>
    <w:p w:rsidR="008A2B8D" w:rsidRDefault="006A0FF4">
      <w:pPr>
        <w:pStyle w:val="af4"/>
        <w:ind w:firstLine="567"/>
        <w:jc w:val="both"/>
        <w:rPr>
          <w:rFonts w:ascii="Times New Roman" w:hAnsi="Times New Roman"/>
          <w:sz w:val="24"/>
          <w:szCs w:val="24"/>
          <w:lang w:eastAsia="ru-RU"/>
        </w:rPr>
      </w:pPr>
      <w:r w:rsidRPr="006A0FF4">
        <w:rPr>
          <w:rFonts w:ascii="Times New Roman" w:hAnsi="Times New Roman"/>
          <w:b/>
          <w:sz w:val="24"/>
          <w:szCs w:val="24"/>
          <w:lang w:eastAsia="ru-RU"/>
        </w:rPr>
        <w:t>5.2.5.</w:t>
      </w:r>
      <w:r>
        <w:rPr>
          <w:rFonts w:ascii="Times New Roman" w:hAnsi="Times New Roman"/>
          <w:sz w:val="24"/>
          <w:szCs w:val="24"/>
          <w:lang w:eastAsia="ru-RU"/>
        </w:rPr>
        <w:t xml:space="preserve"> </w:t>
      </w:r>
      <w:r w:rsidR="00456482">
        <w:rPr>
          <w:rFonts w:ascii="Times New Roman" w:hAnsi="Times New Roman"/>
          <w:sz w:val="24"/>
          <w:szCs w:val="24"/>
          <w:lang w:eastAsia="ru-RU"/>
        </w:rPr>
        <w:t>В ходе выборочной проверке табелей учета рабочего времени, приказов по личному составу, трудовых договоров выявлено:</w:t>
      </w:r>
    </w:p>
    <w:p w:rsidR="008A2B8D" w:rsidRDefault="00456482">
      <w:pPr>
        <w:pStyle w:val="af4"/>
        <w:numPr>
          <w:ilvl w:val="0"/>
          <w:numId w:val="7"/>
        </w:numPr>
        <w:tabs>
          <w:tab w:val="left" w:pos="851"/>
        </w:tabs>
        <w:ind w:left="0" w:firstLine="567"/>
        <w:jc w:val="both"/>
        <w:rPr>
          <w:rFonts w:ascii="Times New Roman" w:hAnsi="Times New Roman"/>
          <w:sz w:val="24"/>
          <w:szCs w:val="24"/>
          <w:lang w:eastAsia="ru-RU"/>
        </w:rPr>
      </w:pPr>
      <w:r>
        <w:rPr>
          <w:rFonts w:ascii="Times New Roman" w:hAnsi="Times New Roman"/>
          <w:sz w:val="24"/>
          <w:szCs w:val="24"/>
          <w:lang w:eastAsia="ru-RU"/>
        </w:rPr>
        <w:t xml:space="preserve">В соответствие с Приказом о </w:t>
      </w:r>
      <w:r w:rsidR="000F4E59">
        <w:rPr>
          <w:rFonts w:ascii="Times New Roman" w:hAnsi="Times New Roman"/>
          <w:sz w:val="24"/>
          <w:szCs w:val="24"/>
          <w:lang w:eastAsia="ru-RU"/>
        </w:rPr>
        <w:t>приеме на работу от 01.11.2021</w:t>
      </w:r>
      <w:r>
        <w:rPr>
          <w:rFonts w:ascii="Times New Roman" w:hAnsi="Times New Roman"/>
          <w:sz w:val="24"/>
          <w:szCs w:val="24"/>
          <w:lang w:eastAsia="ru-RU"/>
        </w:rPr>
        <w:t xml:space="preserve"> №39 на должность бухгалтера-расчетчика по заработной плате была принята Гужвина Елена </w:t>
      </w:r>
      <w:proofErr w:type="spellStart"/>
      <w:r>
        <w:rPr>
          <w:rFonts w:ascii="Times New Roman" w:hAnsi="Times New Roman"/>
          <w:sz w:val="24"/>
          <w:szCs w:val="24"/>
          <w:lang w:eastAsia="ru-RU"/>
        </w:rPr>
        <w:t>Салеховна</w:t>
      </w:r>
      <w:proofErr w:type="spellEnd"/>
      <w:r>
        <w:rPr>
          <w:rFonts w:ascii="Times New Roman" w:hAnsi="Times New Roman"/>
          <w:sz w:val="24"/>
          <w:szCs w:val="24"/>
          <w:lang w:eastAsia="ru-RU"/>
        </w:rPr>
        <w:t xml:space="preserve">. С работником заключен </w:t>
      </w:r>
      <w:r w:rsidR="00AF65BD">
        <w:rPr>
          <w:rFonts w:ascii="Times New Roman" w:hAnsi="Times New Roman"/>
          <w:sz w:val="24"/>
          <w:szCs w:val="24"/>
          <w:lang w:eastAsia="ru-RU"/>
        </w:rPr>
        <w:t>Трудовой договор от 01.11.2021</w:t>
      </w:r>
      <w:r>
        <w:rPr>
          <w:rFonts w:ascii="Times New Roman" w:hAnsi="Times New Roman"/>
          <w:sz w:val="24"/>
          <w:szCs w:val="24"/>
          <w:lang w:eastAsia="ru-RU"/>
        </w:rPr>
        <w:t xml:space="preserve"> №39/2021, в котором определено, что работа для работника является работой по совместительству на 0,5 ставки от ставки бухгалтера-расчетчика по заработной плате. Дополнительные соглашения к трудовому договору не заключались. В соответствие со штат</w:t>
      </w:r>
      <w:r w:rsidR="00AF65BD">
        <w:rPr>
          <w:rFonts w:ascii="Times New Roman" w:hAnsi="Times New Roman"/>
          <w:sz w:val="24"/>
          <w:szCs w:val="24"/>
          <w:lang w:eastAsia="ru-RU"/>
        </w:rPr>
        <w:t xml:space="preserve">ным расписанием от 01.02.2022 </w:t>
      </w:r>
      <w:r>
        <w:rPr>
          <w:rFonts w:ascii="Times New Roman" w:hAnsi="Times New Roman"/>
          <w:sz w:val="24"/>
          <w:szCs w:val="24"/>
          <w:lang w:eastAsia="ru-RU"/>
        </w:rPr>
        <w:t xml:space="preserve">№2-шр произошло изменение размера должностного оклада по должности «бухгалтер-расчетчик по заработной плате» (19,826 тыс. рублей). </w:t>
      </w:r>
    </w:p>
    <w:p w:rsidR="008A2B8D" w:rsidRDefault="00456482">
      <w:pPr>
        <w:pStyle w:val="af4"/>
        <w:ind w:firstLine="567"/>
        <w:jc w:val="both"/>
        <w:rPr>
          <w:rFonts w:ascii="Times New Roman" w:hAnsi="Times New Roman"/>
          <w:sz w:val="24"/>
          <w:szCs w:val="24"/>
          <w:lang w:eastAsia="ru-RU"/>
        </w:rPr>
      </w:pPr>
      <w:r>
        <w:rPr>
          <w:rFonts w:ascii="Times New Roman" w:hAnsi="Times New Roman"/>
          <w:sz w:val="24"/>
          <w:szCs w:val="24"/>
          <w:lang w:eastAsia="ru-RU"/>
        </w:rPr>
        <w:t>Кроме того, тру</w:t>
      </w:r>
      <w:r w:rsidR="00AF65BD">
        <w:rPr>
          <w:rFonts w:ascii="Times New Roman" w:hAnsi="Times New Roman"/>
          <w:sz w:val="24"/>
          <w:szCs w:val="24"/>
          <w:lang w:eastAsia="ru-RU"/>
        </w:rPr>
        <w:t xml:space="preserve">довым договором от 01.11.2021 </w:t>
      </w:r>
      <w:r>
        <w:rPr>
          <w:rFonts w:ascii="Times New Roman" w:hAnsi="Times New Roman"/>
          <w:sz w:val="24"/>
          <w:szCs w:val="24"/>
          <w:lang w:eastAsia="ru-RU"/>
        </w:rPr>
        <w:t>№39/2021 предусмотрена надбавка за расширение зоны обслуживания в размере 14,40 тыс. рублей.</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трудовому законодательству расширение зон обслуживания предполагает возложение дополнительных обязанностей на работах с четким разделением границ.</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Основное отличие расширения зоны обслуживания от увеличения объема работы состоит в том, что расширение зоны обслуживания устанавливается, когда должность предполагает наличие зон или участков (например, соцработник, врач, уборщица). Увеличение объема работы - помимо основной работы, работнику поручается аналогичная дополнительная работа, то есть увеличивается объем ранее выполняемой работы.</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Таким образом, расширение зоны обслуживания чаще применяется для работников, за которыми закреплены </w:t>
      </w:r>
      <w:r w:rsidRPr="00AF6D99">
        <w:rPr>
          <w:rFonts w:ascii="Times New Roman" w:hAnsi="Times New Roman" w:cs="Times New Roman"/>
          <w:sz w:val="24"/>
          <w:szCs w:val="24"/>
        </w:rPr>
        <w:t>участки, - врачей, электриков</w:t>
      </w:r>
      <w:r w:rsidR="00AF6D99" w:rsidRPr="00AF6D99">
        <w:rPr>
          <w:rFonts w:ascii="Times New Roman" w:hAnsi="Times New Roman" w:cs="Times New Roman"/>
          <w:sz w:val="24"/>
          <w:szCs w:val="24"/>
        </w:rPr>
        <w:t>, почтальонов</w:t>
      </w:r>
      <w:r w:rsidRPr="00AF6D99">
        <w:rPr>
          <w:rFonts w:ascii="Times New Roman" w:hAnsi="Times New Roman" w:cs="Times New Roman"/>
          <w:sz w:val="24"/>
          <w:szCs w:val="24"/>
        </w:rPr>
        <w:t>, в то время как увеличение объема скорее применимо для работников, у которых есть норма выработки</w:t>
      </w:r>
      <w:r>
        <w:rPr>
          <w:rFonts w:ascii="Times New Roman" w:hAnsi="Times New Roman" w:cs="Times New Roman"/>
          <w:sz w:val="24"/>
          <w:szCs w:val="24"/>
        </w:rPr>
        <w:t>.</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расширении зон обслуживания или увеличении объема работ работник выполняет работу по той же профессии или должности, которая обусловлена трудовым договором, но в большем объеме по сравнению с тем, который он ранее выполнял в соответствии с трудовым договором.</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Расширение зон обслуживания, увеличение объема работы используются преимущественно при наличии вакансий. Следует отметить, что расширение зоны обслуживания, увеличение объема работ могут иметь место в случае, когда </w:t>
      </w:r>
      <w:r>
        <w:rPr>
          <w:rFonts w:ascii="Times New Roman" w:hAnsi="Times New Roman" w:cs="Times New Roman"/>
          <w:sz w:val="24"/>
          <w:szCs w:val="24"/>
          <w:u w:val="single"/>
        </w:rPr>
        <w:t>дополнительная работа выполняется не одним, а двумя и более работниками.</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Законом не предусмотрено ограничение срока, на который работодатель может поручить работнику выполнение дополнительной работы наряду со своей основной работой. В каждом конкретном случае срок, в течение которого работник будет выполнять наряду с работой, определенной трудовым договором, дополнительную работу за счет расширения зон обслуживания, увеличения объема работ, определяется работодателем с согласия работника (</w:t>
      </w:r>
      <w:hyperlink r:id="rId78" w:history="1">
        <w:r>
          <w:rPr>
            <w:rFonts w:ascii="Times New Roman" w:hAnsi="Times New Roman" w:cs="Times New Roman"/>
            <w:sz w:val="24"/>
            <w:szCs w:val="24"/>
          </w:rPr>
          <w:t>ч.3 ст.60.2</w:t>
        </w:r>
      </w:hyperlink>
      <w:r>
        <w:rPr>
          <w:rFonts w:ascii="Times New Roman" w:hAnsi="Times New Roman" w:cs="Times New Roman"/>
          <w:sz w:val="24"/>
          <w:szCs w:val="24"/>
        </w:rPr>
        <w:t xml:space="preserve"> ТК РФ). В том случае, если работник не согласен со сроком, определенным работодателем, этот срок может быть определен соглашением сторон. Если стороны не смогут договориться о сроке, в течение которого должна выполняться дополнительная работа, работник вправе отказаться от ее выполнения.</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w:t>
      </w:r>
      <w:hyperlink r:id="rId79" w:history="1">
        <w:r>
          <w:rPr>
            <w:rFonts w:ascii="Times New Roman" w:hAnsi="Times New Roman" w:cs="Times New Roman"/>
            <w:sz w:val="24"/>
            <w:szCs w:val="24"/>
          </w:rPr>
          <w:t>ч.4 ст.60.2</w:t>
        </w:r>
      </w:hyperlink>
      <w:r>
        <w:rPr>
          <w:rFonts w:ascii="Times New Roman" w:hAnsi="Times New Roman" w:cs="Times New Roman"/>
          <w:sz w:val="24"/>
          <w:szCs w:val="24"/>
        </w:rPr>
        <w:t xml:space="preserve"> ТК РФ работник вправе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При расширении зон обслуживания или увеличении объема работ необходимо уделить внимание количественной составляющей трудовой функции. Это важно</w:t>
      </w:r>
      <w:r w:rsidR="00AF65BD">
        <w:rPr>
          <w:rFonts w:ascii="Times New Roman" w:hAnsi="Times New Roman" w:cs="Times New Roman"/>
          <w:sz w:val="24"/>
          <w:szCs w:val="24"/>
        </w:rPr>
        <w:t>,</w:t>
      </w:r>
      <w:r>
        <w:rPr>
          <w:rFonts w:ascii="Times New Roman" w:hAnsi="Times New Roman" w:cs="Times New Roman"/>
          <w:sz w:val="24"/>
          <w:szCs w:val="24"/>
        </w:rPr>
        <w:t xml:space="preserve"> как для работника, так и для работодателя.</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Во-первых, работодатель должен определить размер доплаты за расширение зоны обслуживания или увеличение объема работы, что обусловлено нормами трудового законодательства (</w:t>
      </w:r>
      <w:hyperlink r:id="rId80" w:history="1">
        <w:r>
          <w:rPr>
            <w:rFonts w:ascii="Times New Roman" w:hAnsi="Times New Roman" w:cs="Times New Roman"/>
            <w:sz w:val="24"/>
            <w:szCs w:val="24"/>
          </w:rPr>
          <w:t>ст.151</w:t>
        </w:r>
      </w:hyperlink>
      <w:r>
        <w:rPr>
          <w:rFonts w:ascii="Times New Roman" w:hAnsi="Times New Roman" w:cs="Times New Roman"/>
          <w:sz w:val="24"/>
          <w:szCs w:val="24"/>
        </w:rPr>
        <w:t xml:space="preserve"> ТК РФ).</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Так, в соответствии с </w:t>
      </w:r>
      <w:hyperlink r:id="rId81" w:history="1">
        <w:r>
          <w:rPr>
            <w:rFonts w:ascii="Times New Roman" w:hAnsi="Times New Roman" w:cs="Times New Roman"/>
            <w:sz w:val="24"/>
            <w:szCs w:val="24"/>
          </w:rPr>
          <w:t>ч.2 ст.151</w:t>
        </w:r>
      </w:hyperlink>
      <w:r>
        <w:rPr>
          <w:rFonts w:ascii="Times New Roman" w:hAnsi="Times New Roman" w:cs="Times New Roman"/>
          <w:sz w:val="24"/>
          <w:szCs w:val="24"/>
        </w:rPr>
        <w:t xml:space="preserve"> ТК РФ размер доплаты, устанавливаемый соглашением сторон трудового договора, зависит от содержания и (или) объема дополнительной работы. Одновременно с этим необходимо учитывать, что согласно </w:t>
      </w:r>
      <w:hyperlink r:id="rId82" w:history="1">
        <w:r>
          <w:rPr>
            <w:rFonts w:ascii="Times New Roman" w:hAnsi="Times New Roman" w:cs="Times New Roman"/>
            <w:sz w:val="24"/>
            <w:szCs w:val="24"/>
            <w:u w:val="single"/>
          </w:rPr>
          <w:t>ч.2 ст.22</w:t>
        </w:r>
      </w:hyperlink>
      <w:r>
        <w:rPr>
          <w:rFonts w:ascii="Times New Roman" w:hAnsi="Times New Roman" w:cs="Times New Roman"/>
          <w:sz w:val="24"/>
          <w:szCs w:val="24"/>
          <w:u w:val="single"/>
        </w:rPr>
        <w:t xml:space="preserve"> ТК РФ работодатель обязан обеспечивать работникам равную оплату за труд равной ценности.</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Во-вторых, работник должен знать, какие функции он обязан выполнять, поскольку в силу </w:t>
      </w:r>
      <w:hyperlink r:id="rId83" w:history="1">
        <w:r>
          <w:rPr>
            <w:rFonts w:ascii="Times New Roman" w:hAnsi="Times New Roman" w:cs="Times New Roman"/>
            <w:sz w:val="24"/>
            <w:szCs w:val="24"/>
          </w:rPr>
          <w:t>ст.60</w:t>
        </w:r>
      </w:hyperlink>
      <w:r>
        <w:rPr>
          <w:rFonts w:ascii="Times New Roman" w:hAnsi="Times New Roman" w:cs="Times New Roman"/>
          <w:sz w:val="24"/>
          <w:szCs w:val="24"/>
        </w:rPr>
        <w:t xml:space="preserve"> ТК РФ запрещается требовать от работника выполнения работы, не обусловленной трудовым договором. Исключение составляют случаи, строго предусмотренные </w:t>
      </w:r>
      <w:hyperlink r:id="rId84" w:history="1">
        <w:r>
          <w:rPr>
            <w:rFonts w:ascii="Times New Roman" w:hAnsi="Times New Roman" w:cs="Times New Roman"/>
            <w:sz w:val="24"/>
            <w:szCs w:val="24"/>
          </w:rPr>
          <w:t>ТК</w:t>
        </w:r>
      </w:hyperlink>
      <w:r>
        <w:rPr>
          <w:rFonts w:ascii="Times New Roman" w:hAnsi="Times New Roman" w:cs="Times New Roman"/>
          <w:sz w:val="24"/>
          <w:szCs w:val="24"/>
        </w:rPr>
        <w:t xml:space="preserve"> РФ и иными федеральными законами.</w:t>
      </w:r>
    </w:p>
    <w:p w:rsidR="008A2B8D" w:rsidRPr="006A0FF4" w:rsidRDefault="008A2B8D">
      <w:pPr>
        <w:autoSpaceDE w:val="0"/>
        <w:autoSpaceDN w:val="0"/>
        <w:adjustRightInd w:val="0"/>
        <w:spacing w:after="0" w:line="240" w:lineRule="auto"/>
        <w:ind w:firstLine="567"/>
        <w:jc w:val="both"/>
        <w:rPr>
          <w:rFonts w:ascii="Times New Roman" w:hAnsi="Times New Roman" w:cs="Times New Roman"/>
          <w:sz w:val="12"/>
          <w:szCs w:val="12"/>
        </w:rPr>
      </w:pPr>
    </w:p>
    <w:p w:rsidR="008A2B8D" w:rsidRDefault="00456482">
      <w:pPr>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Таким образом, в нарушение ч.3 ст.60.2 ТК РФ срок, в течение которого работник Гужвина Е. С. должна выполнять дополнительную работу, ее содержание и объем работодателем не установлены</w:t>
      </w:r>
      <w:r>
        <w:rPr>
          <w:rFonts w:ascii="Times New Roman" w:hAnsi="Times New Roman" w:cs="Times New Roman"/>
          <w:sz w:val="24"/>
          <w:szCs w:val="24"/>
        </w:rPr>
        <w:t xml:space="preserve">. </w:t>
      </w:r>
      <w:r>
        <w:rPr>
          <w:rFonts w:ascii="Times New Roman" w:hAnsi="Times New Roman" w:cs="Times New Roman"/>
          <w:b/>
          <w:i/>
          <w:sz w:val="24"/>
          <w:szCs w:val="24"/>
        </w:rPr>
        <w:t xml:space="preserve">В нарушение </w:t>
      </w:r>
      <w:hyperlink r:id="rId85" w:history="1">
        <w:r>
          <w:rPr>
            <w:rFonts w:ascii="Times New Roman" w:hAnsi="Times New Roman" w:cs="Times New Roman"/>
            <w:b/>
            <w:i/>
            <w:sz w:val="24"/>
            <w:szCs w:val="24"/>
          </w:rPr>
          <w:t>ч.4 ст.60.2</w:t>
        </w:r>
      </w:hyperlink>
      <w:r>
        <w:rPr>
          <w:rFonts w:ascii="Times New Roman" w:hAnsi="Times New Roman" w:cs="Times New Roman"/>
          <w:b/>
          <w:i/>
          <w:sz w:val="24"/>
          <w:szCs w:val="24"/>
        </w:rPr>
        <w:t xml:space="preserve"> ТК РФ условие о досрочном отказе от выполнения дополнительной работы и/или досрочной отмене поручения о ее выполнении трудовым договором не предусмотрено.</w:t>
      </w:r>
    </w:p>
    <w:p w:rsidR="008A2B8D" w:rsidRDefault="00456482">
      <w:pPr>
        <w:autoSpaceDE w:val="0"/>
        <w:autoSpaceDN w:val="0"/>
        <w:adjustRightInd w:val="0"/>
        <w:spacing w:after="0" w:line="240" w:lineRule="auto"/>
        <w:ind w:firstLine="567"/>
        <w:jc w:val="both"/>
        <w:rPr>
          <w:rFonts w:ascii="Times New Roman" w:hAnsi="Times New Roman" w:cs="Times New Roman"/>
          <w:b/>
          <w:bCs/>
          <w:i/>
          <w:iCs/>
          <w:sz w:val="24"/>
          <w:szCs w:val="24"/>
        </w:rPr>
      </w:pPr>
      <w:r>
        <w:rPr>
          <w:rFonts w:ascii="Times New Roman" w:hAnsi="Times New Roman" w:cs="Times New Roman"/>
          <w:sz w:val="24"/>
          <w:szCs w:val="24"/>
        </w:rPr>
        <w:t xml:space="preserve">Исходя из вышесказанного, целесообразно условие о выполнении Гужвиной Е. С. дополнительного объема работ </w:t>
      </w:r>
      <w:r>
        <w:rPr>
          <w:rFonts w:ascii="Times New Roman" w:hAnsi="Times New Roman" w:cs="Times New Roman"/>
          <w:b/>
          <w:bCs/>
          <w:i/>
          <w:iCs/>
          <w:sz w:val="24"/>
          <w:szCs w:val="24"/>
        </w:rPr>
        <w:t>установить дополнительным соглашением к трудовому договору с учетом содержания и (или) объема дополнительной работы.</w:t>
      </w:r>
    </w:p>
    <w:p w:rsidR="008A2B8D" w:rsidRDefault="00456482">
      <w:pPr>
        <w:autoSpaceDE w:val="0"/>
        <w:autoSpaceDN w:val="0"/>
        <w:adjustRightInd w:val="0"/>
        <w:spacing w:after="0" w:line="240" w:lineRule="auto"/>
        <w:ind w:firstLine="567"/>
        <w:jc w:val="both"/>
        <w:rPr>
          <w:rFonts w:ascii="Times New Roman" w:hAnsi="Times New Roman" w:cs="Times New Roman"/>
          <w:b/>
          <w:i/>
          <w:sz w:val="24"/>
          <w:szCs w:val="24"/>
          <w:u w:val="single"/>
        </w:rPr>
      </w:pPr>
      <w:r>
        <w:rPr>
          <w:rFonts w:ascii="Times New Roman" w:hAnsi="Times New Roman" w:cs="Times New Roman"/>
          <w:bCs/>
          <w:iCs/>
          <w:sz w:val="24"/>
          <w:szCs w:val="24"/>
        </w:rPr>
        <w:t xml:space="preserve">Кроме того, работая на условиях внешнего совместительства на 0,5 ставки должности </w:t>
      </w:r>
      <w:r>
        <w:rPr>
          <w:rFonts w:ascii="Times New Roman" w:hAnsi="Times New Roman" w:cs="Times New Roman"/>
          <w:sz w:val="24"/>
          <w:szCs w:val="24"/>
        </w:rPr>
        <w:t xml:space="preserve">бухгалтера-расчетчика по заработной плате, Гужвина Е. С. выполняет дополнительный объем работ по аналогичной вакантной должности (0,5 ставки), получая при этом фиксированную доплату в размере 14,40 тыс. рублей, превышающей фонд оплаты труда по указанной вакантной должности (8,62 тыс. рублей на момент заключения трудового договора). Данный факт противоречит </w:t>
      </w:r>
      <w:hyperlink r:id="rId86" w:history="1">
        <w:r>
          <w:rPr>
            <w:rFonts w:ascii="Times New Roman" w:hAnsi="Times New Roman" w:cs="Times New Roman"/>
            <w:b/>
            <w:i/>
            <w:sz w:val="24"/>
            <w:szCs w:val="24"/>
            <w:u w:val="single"/>
          </w:rPr>
          <w:t>ч.2 ст.22</w:t>
        </w:r>
      </w:hyperlink>
      <w:r>
        <w:rPr>
          <w:rFonts w:ascii="Times New Roman" w:hAnsi="Times New Roman" w:cs="Times New Roman"/>
          <w:b/>
          <w:i/>
          <w:sz w:val="24"/>
          <w:szCs w:val="24"/>
          <w:u w:val="single"/>
        </w:rPr>
        <w:t xml:space="preserve"> ТК РФ: работодатель обязан обеспечивать работникам равную оплату за труд равной ценности. </w:t>
      </w:r>
    </w:p>
    <w:p w:rsidR="008A2B8D" w:rsidRDefault="00456482">
      <w:pPr>
        <w:autoSpaceDE w:val="0"/>
        <w:autoSpaceDN w:val="0"/>
        <w:adjustRightInd w:val="0"/>
        <w:spacing w:after="0" w:line="240" w:lineRule="auto"/>
        <w:ind w:firstLine="567"/>
        <w:jc w:val="both"/>
        <w:rPr>
          <w:rFonts w:ascii="Times New Roman" w:eastAsia="Calibri" w:hAnsi="Times New Roman" w:cs="Times New Roman"/>
          <w:b/>
          <w:i/>
          <w:sz w:val="24"/>
          <w:szCs w:val="24"/>
        </w:rPr>
      </w:pPr>
      <w:r>
        <w:rPr>
          <w:rFonts w:ascii="Times New Roman" w:hAnsi="Times New Roman" w:cs="Times New Roman"/>
          <w:i/>
          <w:sz w:val="24"/>
          <w:szCs w:val="24"/>
        </w:rPr>
        <w:t xml:space="preserve">Контрольно-счетная палата, считает, что сумма неправомерных выплат за расширение зоны обслуживания (увеличения объема работ) по должности бухгалтера-расчетчика по заработной плате за 2022 год и проверяемый период 2023 года составила 88,18092 тыс. рублей, в том числе отчисления во внебюджетные фонды -20,45364 тыс. рублей. </w:t>
      </w:r>
      <w:r>
        <w:rPr>
          <w:rFonts w:ascii="Times New Roman" w:hAnsi="Times New Roman" w:cs="Times New Roman"/>
          <w:sz w:val="24"/>
          <w:szCs w:val="24"/>
        </w:rPr>
        <w:t>Из них</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 xml:space="preserve">сумма неправомерных выплат, сверхустановленных трудовым договором и подлежащая взысканию составляет 10,55047 тыс. рублей, в том числе </w:t>
      </w:r>
      <w:r>
        <w:rPr>
          <w:rFonts w:ascii="Times New Roman" w:hAnsi="Times New Roman" w:cs="Times New Roman"/>
          <w:b/>
          <w:i/>
          <w:sz w:val="24"/>
          <w:szCs w:val="24"/>
        </w:rPr>
        <w:t>отчисления во внебюджетные фонды - 2,44719 тыс. рублей.</w:t>
      </w:r>
    </w:p>
    <w:p w:rsidR="008A2B8D" w:rsidRDefault="00456482">
      <w:pPr>
        <w:autoSpaceDE w:val="0"/>
        <w:autoSpaceDN w:val="0"/>
        <w:adjustRightInd w:val="0"/>
        <w:spacing w:after="0" w:line="240" w:lineRule="auto"/>
        <w:ind w:firstLine="567"/>
        <w:jc w:val="right"/>
        <w:rPr>
          <w:rFonts w:ascii="Times New Roman" w:eastAsia="Calibri" w:hAnsi="Times New Roman" w:cs="Times New Roman"/>
        </w:rPr>
      </w:pPr>
      <w:r>
        <w:rPr>
          <w:rFonts w:ascii="Times New Roman" w:eastAsia="Calibri" w:hAnsi="Times New Roman" w:cs="Times New Roman"/>
        </w:rPr>
        <w:t>Таблица №14, тыс. рублей</w:t>
      </w:r>
    </w:p>
    <w:tbl>
      <w:tblPr>
        <w:tblStyle w:val="af2"/>
        <w:tblW w:w="0" w:type="auto"/>
        <w:tblLook w:val="04A0" w:firstRow="1" w:lastRow="0" w:firstColumn="1" w:lastColumn="0" w:noHBand="0" w:noVBand="1"/>
      </w:tblPr>
      <w:tblGrid>
        <w:gridCol w:w="866"/>
        <w:gridCol w:w="1319"/>
        <w:gridCol w:w="1755"/>
        <w:gridCol w:w="2051"/>
        <w:gridCol w:w="1755"/>
        <w:gridCol w:w="2250"/>
      </w:tblGrid>
      <w:tr w:rsidR="008A2B8D" w:rsidTr="00887FFA">
        <w:tc>
          <w:tcPr>
            <w:tcW w:w="2700" w:type="dxa"/>
            <w:gridSpan w:val="2"/>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Расчетный период</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Доплата за расширение зоны обслуживания фактическая</w:t>
            </w:r>
          </w:p>
        </w:tc>
        <w:tc>
          <w:tcPr>
            <w:tcW w:w="2271"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Доплата за расширение зоны обслуживания согласно трудовому законодательству</w:t>
            </w:r>
          </w:p>
        </w:tc>
        <w:tc>
          <w:tcPr>
            <w:tcW w:w="1828"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Сумма неправомерных выплат (гр.2-гр.3)</w:t>
            </w:r>
          </w:p>
        </w:tc>
        <w:tc>
          <w:tcPr>
            <w:tcW w:w="2347"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Сумма неправомерных выплат, сверхустановленных трудовым договором и подлежащая взысканию (гр.2-14,4 тыс. руб.)</w:t>
            </w:r>
          </w:p>
        </w:tc>
      </w:tr>
      <w:tr w:rsidR="008A2B8D" w:rsidTr="00887FFA">
        <w:tc>
          <w:tcPr>
            <w:tcW w:w="2700" w:type="dxa"/>
            <w:gridSpan w:val="2"/>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271" w:type="dxa"/>
            <w:vAlign w:val="center"/>
          </w:tcPr>
          <w:p w:rsidR="008A2B8D" w:rsidRDefault="00456482" w:rsidP="00887FFA">
            <w:pPr>
              <w:autoSpaceDE w:val="0"/>
              <w:autoSpaceDN w:val="0"/>
              <w:adjustRightInd w:val="0"/>
              <w:spacing w:after="0" w:line="240" w:lineRule="auto"/>
              <w:ind w:firstLine="567"/>
              <w:jc w:val="center"/>
              <w:rPr>
                <w:rFonts w:ascii="Times New Roman" w:eastAsia="Calibri" w:hAnsi="Times New Roman" w:cs="Times New Roman"/>
              </w:rPr>
            </w:pPr>
            <w:r>
              <w:rPr>
                <w:rFonts w:ascii="Times New Roman" w:eastAsia="Calibri" w:hAnsi="Times New Roman" w:cs="Times New Roman"/>
              </w:rPr>
              <w:t>3</w:t>
            </w:r>
          </w:p>
        </w:tc>
        <w:tc>
          <w:tcPr>
            <w:tcW w:w="1828" w:type="dxa"/>
            <w:vAlign w:val="center"/>
          </w:tcPr>
          <w:p w:rsidR="008A2B8D" w:rsidRDefault="00456482" w:rsidP="00887FFA">
            <w:pPr>
              <w:autoSpaceDE w:val="0"/>
              <w:autoSpaceDN w:val="0"/>
              <w:adjustRightInd w:val="0"/>
              <w:spacing w:after="0" w:line="240" w:lineRule="auto"/>
              <w:ind w:firstLine="567"/>
              <w:jc w:val="center"/>
              <w:rPr>
                <w:rFonts w:ascii="Times New Roman" w:eastAsia="Calibri" w:hAnsi="Times New Roman" w:cs="Times New Roman"/>
              </w:rPr>
            </w:pPr>
            <w:r>
              <w:rPr>
                <w:rFonts w:ascii="Times New Roman" w:eastAsia="Calibri" w:hAnsi="Times New Roman" w:cs="Times New Roman"/>
              </w:rPr>
              <w:t>4</w:t>
            </w:r>
          </w:p>
        </w:tc>
        <w:tc>
          <w:tcPr>
            <w:tcW w:w="2347" w:type="dxa"/>
            <w:vAlign w:val="center"/>
          </w:tcPr>
          <w:p w:rsidR="008A2B8D" w:rsidRDefault="00456482" w:rsidP="00887FFA">
            <w:pPr>
              <w:autoSpaceDE w:val="0"/>
              <w:autoSpaceDN w:val="0"/>
              <w:adjustRightInd w:val="0"/>
              <w:spacing w:after="0" w:line="240" w:lineRule="auto"/>
              <w:ind w:firstLine="567"/>
              <w:jc w:val="center"/>
              <w:rPr>
                <w:rFonts w:ascii="Times New Roman" w:eastAsia="Calibri" w:hAnsi="Times New Roman" w:cs="Times New Roman"/>
              </w:rPr>
            </w:pPr>
            <w:r>
              <w:rPr>
                <w:rFonts w:ascii="Times New Roman" w:eastAsia="Calibri" w:hAnsi="Times New Roman" w:cs="Times New Roman"/>
              </w:rPr>
              <w:t>5</w:t>
            </w:r>
          </w:p>
        </w:tc>
      </w:tr>
      <w:tr w:rsidR="008A2B8D" w:rsidTr="00887FFA">
        <w:tc>
          <w:tcPr>
            <w:tcW w:w="1116" w:type="dxa"/>
            <w:vMerge w:val="restart"/>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2022 год</w:t>
            </w: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Январь</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14,40</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8,62</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5,78</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0,00</w:t>
            </w:r>
          </w:p>
        </w:tc>
      </w:tr>
      <w:tr w:rsidR="008A2B8D" w:rsidTr="00887FFA">
        <w:tc>
          <w:tcPr>
            <w:tcW w:w="1116" w:type="dxa"/>
            <w:vMerge/>
            <w:vAlign w:val="center"/>
          </w:tcPr>
          <w:p w:rsidR="008A2B8D" w:rsidRDefault="008A2B8D" w:rsidP="00887FFA">
            <w:pPr>
              <w:autoSpaceDE w:val="0"/>
              <w:autoSpaceDN w:val="0"/>
              <w:adjustRightInd w:val="0"/>
              <w:spacing w:after="0" w:line="240" w:lineRule="auto"/>
              <w:jc w:val="center"/>
              <w:rPr>
                <w:rFonts w:ascii="Times New Roman" w:eastAsia="Calibri" w:hAnsi="Times New Roman" w:cs="Times New Roman"/>
              </w:rPr>
            </w:pP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Февраль</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15,25828</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9,913</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5,34528</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0,85828</w:t>
            </w:r>
          </w:p>
        </w:tc>
      </w:tr>
      <w:tr w:rsidR="008A2B8D" w:rsidTr="00887FFA">
        <w:tc>
          <w:tcPr>
            <w:tcW w:w="1116" w:type="dxa"/>
            <w:vMerge/>
            <w:vAlign w:val="center"/>
          </w:tcPr>
          <w:p w:rsidR="008A2B8D" w:rsidRDefault="008A2B8D" w:rsidP="00887FFA">
            <w:pPr>
              <w:autoSpaceDE w:val="0"/>
              <w:autoSpaceDN w:val="0"/>
              <w:adjustRightInd w:val="0"/>
              <w:spacing w:after="0" w:line="240" w:lineRule="auto"/>
              <w:jc w:val="center"/>
              <w:rPr>
                <w:rFonts w:ascii="Times New Roman" w:eastAsia="Calibri" w:hAnsi="Times New Roman" w:cs="Times New Roman"/>
              </w:rPr>
            </w:pP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Март</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14,40</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9,913</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4,487</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0,00</w:t>
            </w:r>
          </w:p>
        </w:tc>
      </w:tr>
      <w:tr w:rsidR="008A2B8D" w:rsidTr="00887FFA">
        <w:tc>
          <w:tcPr>
            <w:tcW w:w="1116" w:type="dxa"/>
            <w:vMerge/>
            <w:vAlign w:val="center"/>
          </w:tcPr>
          <w:p w:rsidR="008A2B8D" w:rsidRDefault="008A2B8D" w:rsidP="00887FFA">
            <w:pPr>
              <w:autoSpaceDE w:val="0"/>
              <w:autoSpaceDN w:val="0"/>
              <w:adjustRightInd w:val="0"/>
              <w:spacing w:after="0" w:line="240" w:lineRule="auto"/>
              <w:jc w:val="center"/>
              <w:rPr>
                <w:rFonts w:ascii="Times New Roman" w:eastAsia="Calibri" w:hAnsi="Times New Roman" w:cs="Times New Roman"/>
              </w:rPr>
            </w:pP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Апрель</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14,40</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9,913</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4,487</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0,00</w:t>
            </w:r>
          </w:p>
        </w:tc>
      </w:tr>
      <w:tr w:rsidR="008A2B8D" w:rsidTr="00887FFA">
        <w:tc>
          <w:tcPr>
            <w:tcW w:w="1116" w:type="dxa"/>
            <w:vMerge/>
            <w:vAlign w:val="center"/>
          </w:tcPr>
          <w:p w:rsidR="008A2B8D" w:rsidRDefault="008A2B8D" w:rsidP="00887FFA">
            <w:pPr>
              <w:autoSpaceDE w:val="0"/>
              <w:autoSpaceDN w:val="0"/>
              <w:adjustRightInd w:val="0"/>
              <w:spacing w:after="0" w:line="240" w:lineRule="auto"/>
              <w:jc w:val="center"/>
              <w:rPr>
                <w:rFonts w:ascii="Times New Roman" w:eastAsia="Calibri" w:hAnsi="Times New Roman" w:cs="Times New Roman"/>
              </w:rPr>
            </w:pP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Май</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14,40</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9,913</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4,487</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0,00</w:t>
            </w:r>
          </w:p>
        </w:tc>
      </w:tr>
      <w:tr w:rsidR="008A2B8D" w:rsidTr="00887FFA">
        <w:tc>
          <w:tcPr>
            <w:tcW w:w="1116" w:type="dxa"/>
            <w:vMerge/>
            <w:vAlign w:val="center"/>
          </w:tcPr>
          <w:p w:rsidR="008A2B8D" w:rsidRDefault="008A2B8D" w:rsidP="00887FFA">
            <w:pPr>
              <w:autoSpaceDE w:val="0"/>
              <w:autoSpaceDN w:val="0"/>
              <w:adjustRightInd w:val="0"/>
              <w:spacing w:after="0" w:line="240" w:lineRule="auto"/>
              <w:jc w:val="center"/>
              <w:rPr>
                <w:rFonts w:ascii="Times New Roman" w:eastAsia="Calibri" w:hAnsi="Times New Roman" w:cs="Times New Roman"/>
              </w:rPr>
            </w:pP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Июнь</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15,17143</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9,913</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5,25843</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0,77143</w:t>
            </w:r>
          </w:p>
        </w:tc>
      </w:tr>
      <w:tr w:rsidR="008A2B8D" w:rsidTr="00887FFA">
        <w:tc>
          <w:tcPr>
            <w:tcW w:w="1116" w:type="dxa"/>
            <w:vMerge/>
            <w:vAlign w:val="center"/>
          </w:tcPr>
          <w:p w:rsidR="008A2B8D" w:rsidRDefault="008A2B8D" w:rsidP="00887FFA">
            <w:pPr>
              <w:autoSpaceDE w:val="0"/>
              <w:autoSpaceDN w:val="0"/>
              <w:adjustRightInd w:val="0"/>
              <w:spacing w:after="0" w:line="240" w:lineRule="auto"/>
              <w:jc w:val="center"/>
              <w:rPr>
                <w:rFonts w:ascii="Times New Roman" w:eastAsia="Calibri" w:hAnsi="Times New Roman" w:cs="Times New Roman"/>
              </w:rPr>
            </w:pP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Июль</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14,40</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9,913</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4,487</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0,00</w:t>
            </w:r>
          </w:p>
        </w:tc>
      </w:tr>
      <w:tr w:rsidR="008A2B8D" w:rsidTr="00887FFA">
        <w:tc>
          <w:tcPr>
            <w:tcW w:w="1116" w:type="dxa"/>
            <w:vMerge/>
            <w:vAlign w:val="center"/>
          </w:tcPr>
          <w:p w:rsidR="008A2B8D" w:rsidRDefault="008A2B8D" w:rsidP="00887FFA">
            <w:pPr>
              <w:autoSpaceDE w:val="0"/>
              <w:autoSpaceDN w:val="0"/>
              <w:adjustRightInd w:val="0"/>
              <w:spacing w:after="0" w:line="240" w:lineRule="auto"/>
              <w:jc w:val="center"/>
              <w:rPr>
                <w:rFonts w:ascii="Times New Roman" w:eastAsia="Calibri" w:hAnsi="Times New Roman" w:cs="Times New Roman"/>
              </w:rPr>
            </w:pP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Август</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14,40</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9,913</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4,487</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0,00</w:t>
            </w:r>
          </w:p>
        </w:tc>
      </w:tr>
      <w:tr w:rsidR="008A2B8D" w:rsidTr="00887FFA">
        <w:tc>
          <w:tcPr>
            <w:tcW w:w="1116" w:type="dxa"/>
            <w:vMerge/>
            <w:vAlign w:val="center"/>
          </w:tcPr>
          <w:p w:rsidR="008A2B8D" w:rsidRDefault="008A2B8D" w:rsidP="00887FFA">
            <w:pPr>
              <w:autoSpaceDE w:val="0"/>
              <w:autoSpaceDN w:val="0"/>
              <w:adjustRightInd w:val="0"/>
              <w:spacing w:after="0" w:line="240" w:lineRule="auto"/>
              <w:jc w:val="center"/>
              <w:rPr>
                <w:rFonts w:ascii="Times New Roman" w:eastAsia="Calibri" w:hAnsi="Times New Roman" w:cs="Times New Roman"/>
              </w:rPr>
            </w:pP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Сентябрь</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14,40</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9,913</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4,487</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0,00</w:t>
            </w:r>
          </w:p>
        </w:tc>
      </w:tr>
      <w:tr w:rsidR="008A2B8D" w:rsidTr="00887FFA">
        <w:tc>
          <w:tcPr>
            <w:tcW w:w="1116" w:type="dxa"/>
            <w:vMerge/>
            <w:vAlign w:val="center"/>
          </w:tcPr>
          <w:p w:rsidR="008A2B8D" w:rsidRDefault="008A2B8D" w:rsidP="00887FFA">
            <w:pPr>
              <w:autoSpaceDE w:val="0"/>
              <w:autoSpaceDN w:val="0"/>
              <w:adjustRightInd w:val="0"/>
              <w:spacing w:after="0" w:line="240" w:lineRule="auto"/>
              <w:jc w:val="center"/>
              <w:rPr>
                <w:rFonts w:ascii="Times New Roman" w:eastAsia="Calibri" w:hAnsi="Times New Roman" w:cs="Times New Roman"/>
              </w:rPr>
            </w:pP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Октябрь</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15,94286</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9,913</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6,02986</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1,54286</w:t>
            </w:r>
          </w:p>
        </w:tc>
      </w:tr>
      <w:tr w:rsidR="008A2B8D" w:rsidTr="00887FFA">
        <w:tc>
          <w:tcPr>
            <w:tcW w:w="1116" w:type="dxa"/>
            <w:vMerge/>
            <w:vAlign w:val="center"/>
          </w:tcPr>
          <w:p w:rsidR="008A2B8D" w:rsidRDefault="008A2B8D" w:rsidP="00887FFA">
            <w:pPr>
              <w:autoSpaceDE w:val="0"/>
              <w:autoSpaceDN w:val="0"/>
              <w:adjustRightInd w:val="0"/>
              <w:spacing w:after="0" w:line="240" w:lineRule="auto"/>
              <w:jc w:val="center"/>
              <w:rPr>
                <w:rFonts w:ascii="Times New Roman" w:eastAsia="Calibri" w:hAnsi="Times New Roman" w:cs="Times New Roman"/>
              </w:rPr>
            </w:pP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Ноябрь</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15,9521</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9,913</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6,0391</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1,5521</w:t>
            </w:r>
          </w:p>
        </w:tc>
      </w:tr>
      <w:tr w:rsidR="008A2B8D" w:rsidTr="00887FFA">
        <w:tc>
          <w:tcPr>
            <w:tcW w:w="1116" w:type="dxa"/>
            <w:vMerge/>
            <w:vAlign w:val="center"/>
          </w:tcPr>
          <w:p w:rsidR="008A2B8D" w:rsidRDefault="008A2B8D" w:rsidP="00887FFA">
            <w:pPr>
              <w:autoSpaceDE w:val="0"/>
              <w:autoSpaceDN w:val="0"/>
              <w:adjustRightInd w:val="0"/>
              <w:spacing w:after="0" w:line="240" w:lineRule="auto"/>
              <w:jc w:val="center"/>
              <w:rPr>
                <w:rFonts w:ascii="Times New Roman" w:eastAsia="Calibri" w:hAnsi="Times New Roman" w:cs="Times New Roman"/>
              </w:rPr>
            </w:pP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Декабрь</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15,87273</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9,913</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5,95973</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1,47273</w:t>
            </w:r>
          </w:p>
        </w:tc>
      </w:tr>
      <w:tr w:rsidR="008A2B8D" w:rsidTr="00887FFA">
        <w:tc>
          <w:tcPr>
            <w:tcW w:w="1116"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2023 год</w:t>
            </w:r>
          </w:p>
        </w:tc>
        <w:tc>
          <w:tcPr>
            <w:tcW w:w="1584"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Январь</w:t>
            </w:r>
          </w:p>
        </w:tc>
        <w:tc>
          <w:tcPr>
            <w:tcW w:w="1983" w:type="dxa"/>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16,30588</w:t>
            </w:r>
          </w:p>
        </w:tc>
        <w:tc>
          <w:tcPr>
            <w:tcW w:w="2271"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9,913</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eastAsia="Calibri" w:hAnsi="Times New Roman" w:cs="Times New Roman"/>
              </w:rPr>
              <w:t>6,39288</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rPr>
            </w:pPr>
            <w:r>
              <w:rPr>
                <w:rFonts w:ascii="Times New Roman" w:hAnsi="Times New Roman" w:cs="Times New Roman"/>
              </w:rPr>
              <w:t>1,90588</w:t>
            </w:r>
          </w:p>
        </w:tc>
      </w:tr>
      <w:tr w:rsidR="008A2B8D" w:rsidTr="00887FFA">
        <w:tc>
          <w:tcPr>
            <w:tcW w:w="2700" w:type="dxa"/>
            <w:gridSpan w:val="2"/>
            <w:vAlign w:val="center"/>
          </w:tcPr>
          <w:p w:rsidR="008A2B8D" w:rsidRDefault="00456482" w:rsidP="00887FFA">
            <w:pPr>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Всего</w:t>
            </w:r>
          </w:p>
        </w:tc>
        <w:tc>
          <w:tcPr>
            <w:tcW w:w="1983" w:type="dxa"/>
            <w:vAlign w:val="center"/>
          </w:tcPr>
          <w:p w:rsidR="008A2B8D" w:rsidRDefault="00456482" w:rsidP="00887FFA">
            <w:pPr>
              <w:spacing w:after="0" w:line="240" w:lineRule="auto"/>
              <w:jc w:val="center"/>
              <w:rPr>
                <w:rFonts w:ascii="Times New Roman" w:hAnsi="Times New Roman" w:cs="Times New Roman"/>
                <w:b/>
              </w:rPr>
            </w:pPr>
            <w:r>
              <w:rPr>
                <w:rFonts w:ascii="Times New Roman" w:hAnsi="Times New Roman" w:cs="Times New Roman"/>
                <w:b/>
              </w:rPr>
              <w:t>195,30328</w:t>
            </w:r>
          </w:p>
        </w:tc>
        <w:tc>
          <w:tcPr>
            <w:tcW w:w="2271" w:type="dxa"/>
            <w:vAlign w:val="center"/>
          </w:tcPr>
          <w:p w:rsidR="008A2B8D" w:rsidRDefault="00456482" w:rsidP="00887FFA">
            <w:pPr>
              <w:autoSpaceDE w:val="0"/>
              <w:autoSpaceDN w:val="0"/>
              <w:adjustRightInd w:val="0"/>
              <w:spacing w:after="0" w:line="240" w:lineRule="auto"/>
              <w:ind w:firstLine="567"/>
              <w:jc w:val="center"/>
              <w:rPr>
                <w:rFonts w:ascii="Times New Roman" w:eastAsia="Calibri" w:hAnsi="Times New Roman" w:cs="Times New Roman"/>
                <w:b/>
              </w:rPr>
            </w:pPr>
            <w:r>
              <w:rPr>
                <w:rFonts w:ascii="Times New Roman" w:hAnsi="Times New Roman" w:cs="Times New Roman"/>
                <w:b/>
              </w:rPr>
              <w:t>127,576</w:t>
            </w:r>
          </w:p>
        </w:tc>
        <w:tc>
          <w:tcPr>
            <w:tcW w:w="1828" w:type="dxa"/>
            <w:vAlign w:val="center"/>
          </w:tcPr>
          <w:p w:rsidR="008A2B8D" w:rsidRDefault="00456482" w:rsidP="00887FFA">
            <w:pPr>
              <w:spacing w:after="0" w:line="240" w:lineRule="auto"/>
              <w:ind w:firstLine="567"/>
              <w:jc w:val="center"/>
              <w:rPr>
                <w:rFonts w:ascii="Times New Roman" w:hAnsi="Times New Roman" w:cs="Times New Roman"/>
                <w:b/>
              </w:rPr>
            </w:pPr>
            <w:r>
              <w:rPr>
                <w:rFonts w:ascii="Times New Roman" w:hAnsi="Times New Roman" w:cs="Times New Roman"/>
                <w:b/>
              </w:rPr>
              <w:t>67,72728</w:t>
            </w:r>
          </w:p>
        </w:tc>
        <w:tc>
          <w:tcPr>
            <w:tcW w:w="2347" w:type="dxa"/>
            <w:vAlign w:val="center"/>
          </w:tcPr>
          <w:p w:rsidR="008A2B8D" w:rsidRDefault="00456482" w:rsidP="00887FFA">
            <w:pPr>
              <w:spacing w:after="0" w:line="240" w:lineRule="auto"/>
              <w:ind w:firstLine="567"/>
              <w:jc w:val="center"/>
              <w:rPr>
                <w:rFonts w:ascii="Times New Roman" w:hAnsi="Times New Roman" w:cs="Times New Roman"/>
                <w:b/>
              </w:rPr>
            </w:pPr>
            <w:r>
              <w:rPr>
                <w:rFonts w:ascii="Times New Roman" w:hAnsi="Times New Roman" w:cs="Times New Roman"/>
                <w:b/>
              </w:rPr>
              <w:t>8,10328</w:t>
            </w:r>
          </w:p>
        </w:tc>
      </w:tr>
    </w:tbl>
    <w:p w:rsidR="008A2B8D" w:rsidRDefault="00456482">
      <w:pPr>
        <w:pStyle w:val="af3"/>
        <w:numPr>
          <w:ilvl w:val="0"/>
          <w:numId w:val="7"/>
        </w:numPr>
        <w:tabs>
          <w:tab w:val="left" w:pos="851"/>
        </w:tabs>
        <w:autoSpaceDE w:val="0"/>
        <w:autoSpaceDN w:val="0"/>
        <w:adjustRightInd w:val="0"/>
        <w:spacing w:before="120"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При выборочной проверке правильности и законности начислений заработной платы выявлен факт завышения </w:t>
      </w:r>
      <w:r>
        <w:rPr>
          <w:rFonts w:ascii="Times New Roman" w:hAnsi="Times New Roman" w:cs="Times New Roman"/>
          <w:sz w:val="24"/>
          <w:szCs w:val="24"/>
        </w:rPr>
        <w:t>заработной платы самой себе</w:t>
      </w:r>
      <w:r>
        <w:rPr>
          <w:rFonts w:ascii="Times New Roman" w:eastAsia="Calibri" w:hAnsi="Times New Roman" w:cs="Times New Roman"/>
          <w:sz w:val="24"/>
          <w:szCs w:val="24"/>
        </w:rPr>
        <w:t xml:space="preserve"> при начислении бухгалтером</w:t>
      </w:r>
      <w:r>
        <w:rPr>
          <w:rFonts w:ascii="Times New Roman" w:hAnsi="Times New Roman" w:cs="Times New Roman"/>
          <w:i/>
          <w:sz w:val="24"/>
          <w:szCs w:val="24"/>
        </w:rPr>
        <w:t>-</w:t>
      </w:r>
      <w:r>
        <w:rPr>
          <w:rFonts w:ascii="Times New Roman" w:hAnsi="Times New Roman" w:cs="Times New Roman"/>
          <w:sz w:val="24"/>
          <w:szCs w:val="24"/>
        </w:rPr>
        <w:t xml:space="preserve">расчетчиком по заработной плате Гужвиной Е. С. Трудовым договором от 01.11.2021г. №39/2021 определено, что Гужвина Е. С. осуществляет трудовую функцию на 0,5 ставки должности </w:t>
      </w:r>
      <w:r>
        <w:rPr>
          <w:rFonts w:ascii="Times New Roman" w:eastAsia="Calibri" w:hAnsi="Times New Roman" w:cs="Times New Roman"/>
          <w:sz w:val="24"/>
          <w:szCs w:val="24"/>
        </w:rPr>
        <w:t>бухгалтера</w:t>
      </w:r>
      <w:r>
        <w:rPr>
          <w:rFonts w:ascii="Times New Roman" w:hAnsi="Times New Roman" w:cs="Times New Roman"/>
          <w:i/>
          <w:sz w:val="24"/>
          <w:szCs w:val="24"/>
        </w:rPr>
        <w:t>-</w:t>
      </w:r>
      <w:r>
        <w:rPr>
          <w:rFonts w:ascii="Times New Roman" w:hAnsi="Times New Roman" w:cs="Times New Roman"/>
          <w:sz w:val="24"/>
          <w:szCs w:val="24"/>
        </w:rPr>
        <w:t xml:space="preserve">расчетчика по заработной плате. В соответствие со штатным расписанием размер должностного оклада по указанной должности (0,5 штатной единицы) составляет: </w:t>
      </w:r>
    </w:p>
    <w:p w:rsidR="008A2B8D" w:rsidRDefault="00456482">
      <w:pPr>
        <w:pStyle w:val="af3"/>
        <w:numPr>
          <w:ilvl w:val="0"/>
          <w:numId w:val="8"/>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 01.01.2022г. - 8,62 тыс. рублей;</w:t>
      </w:r>
    </w:p>
    <w:p w:rsidR="008A2B8D" w:rsidRPr="001B6A08" w:rsidRDefault="00456482">
      <w:pPr>
        <w:pStyle w:val="af3"/>
        <w:numPr>
          <w:ilvl w:val="0"/>
          <w:numId w:val="8"/>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1B6A08">
        <w:rPr>
          <w:rFonts w:ascii="Times New Roman" w:hAnsi="Times New Roman" w:cs="Times New Roman"/>
          <w:sz w:val="24"/>
          <w:szCs w:val="24"/>
        </w:rPr>
        <w:t>с 01.0</w:t>
      </w:r>
      <w:r w:rsidR="001B6A08" w:rsidRPr="001B6A08">
        <w:rPr>
          <w:rFonts w:ascii="Times New Roman" w:hAnsi="Times New Roman" w:cs="Times New Roman"/>
          <w:sz w:val="24"/>
          <w:szCs w:val="24"/>
        </w:rPr>
        <w:t>2</w:t>
      </w:r>
      <w:r w:rsidRPr="001B6A08">
        <w:rPr>
          <w:rFonts w:ascii="Times New Roman" w:hAnsi="Times New Roman" w:cs="Times New Roman"/>
          <w:sz w:val="24"/>
          <w:szCs w:val="24"/>
        </w:rPr>
        <w:t>.2022г. - 9,913тыс. рублей.</w:t>
      </w:r>
    </w:p>
    <w:p w:rsidR="008A2B8D" w:rsidRDefault="00456482">
      <w:pPr>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sz w:val="24"/>
          <w:szCs w:val="24"/>
        </w:rPr>
        <w:t xml:space="preserve">При начислении заработной платы за период февраль-май 2022 года, январь 2023 года Гужвина Е. С. исходила из должностного оклада полной ставки по должности </w:t>
      </w:r>
      <w:r>
        <w:rPr>
          <w:rFonts w:ascii="Times New Roman" w:eastAsia="Calibri" w:hAnsi="Times New Roman" w:cs="Times New Roman"/>
          <w:sz w:val="24"/>
          <w:szCs w:val="24"/>
        </w:rPr>
        <w:t>бухгалтера</w:t>
      </w:r>
      <w:r>
        <w:rPr>
          <w:rFonts w:ascii="Times New Roman" w:hAnsi="Times New Roman" w:cs="Times New Roman"/>
          <w:i/>
          <w:sz w:val="24"/>
          <w:szCs w:val="24"/>
        </w:rPr>
        <w:t>-</w:t>
      </w:r>
      <w:r>
        <w:rPr>
          <w:rFonts w:ascii="Times New Roman" w:hAnsi="Times New Roman" w:cs="Times New Roman"/>
          <w:sz w:val="24"/>
          <w:szCs w:val="24"/>
        </w:rPr>
        <w:t xml:space="preserve">расчетчика по заработной плате (19,826 тыс. рублей). Таким образом, </w:t>
      </w:r>
      <w:r>
        <w:rPr>
          <w:rFonts w:ascii="Times New Roman" w:hAnsi="Times New Roman" w:cs="Times New Roman"/>
          <w:b/>
          <w:i/>
          <w:sz w:val="24"/>
          <w:szCs w:val="24"/>
        </w:rPr>
        <w:t>сумма неосновательного обогащения составила 64,53363 тыс. рублей, в том числе отчисления во внебюджетные фонды - 14,96863 тыс. рублей. Сумма неосновательного обогащ</w:t>
      </w:r>
      <w:r w:rsidR="00AF65BD">
        <w:rPr>
          <w:rFonts w:ascii="Times New Roman" w:hAnsi="Times New Roman" w:cs="Times New Roman"/>
          <w:b/>
          <w:i/>
          <w:sz w:val="24"/>
          <w:szCs w:val="24"/>
        </w:rPr>
        <w:t>ения подлежит возврату в кассу П</w:t>
      </w:r>
      <w:r>
        <w:rPr>
          <w:rFonts w:ascii="Times New Roman" w:hAnsi="Times New Roman" w:cs="Times New Roman"/>
          <w:b/>
          <w:i/>
          <w:sz w:val="24"/>
          <w:szCs w:val="24"/>
        </w:rPr>
        <w:t>редприятия.</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отказа добровольно вернуть полученные суммы взыскание неосновательного обогащения производится в судебном порядке. </w:t>
      </w:r>
    </w:p>
    <w:p w:rsidR="008A2B8D" w:rsidRPr="006A0FF4" w:rsidRDefault="008A2B8D">
      <w:pPr>
        <w:autoSpaceDE w:val="0"/>
        <w:autoSpaceDN w:val="0"/>
        <w:adjustRightInd w:val="0"/>
        <w:spacing w:after="0" w:line="240" w:lineRule="auto"/>
        <w:ind w:firstLine="567"/>
        <w:jc w:val="both"/>
        <w:rPr>
          <w:rFonts w:ascii="Times New Roman" w:hAnsi="Times New Roman" w:cs="Times New Roman"/>
          <w:sz w:val="12"/>
          <w:szCs w:val="12"/>
        </w:rPr>
      </w:pP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отсутствие оформления дополнительного соглашения к трудовому договору, а также некорректное оформление доплаты за расширение зоны обслуживания (увеличения объема работ) предусмотрена административная ответственность по </w:t>
      </w:r>
      <w:hyperlink r:id="rId87" w:history="1">
        <w:r>
          <w:rPr>
            <w:rFonts w:ascii="Times New Roman" w:hAnsi="Times New Roman" w:cs="Times New Roman"/>
            <w:sz w:val="24"/>
            <w:szCs w:val="24"/>
          </w:rPr>
          <w:t>ч.4</w:t>
        </w:r>
      </w:hyperlink>
      <w:r>
        <w:rPr>
          <w:rFonts w:ascii="Times New Roman" w:hAnsi="Times New Roman" w:cs="Times New Roman"/>
          <w:sz w:val="24"/>
          <w:szCs w:val="24"/>
        </w:rPr>
        <w:t xml:space="preserve">, </w:t>
      </w:r>
      <w:hyperlink r:id="rId88" w:history="1">
        <w:r>
          <w:rPr>
            <w:rFonts w:ascii="Times New Roman" w:hAnsi="Times New Roman" w:cs="Times New Roman"/>
            <w:sz w:val="24"/>
            <w:szCs w:val="24"/>
          </w:rPr>
          <w:t>5 ст.5.27</w:t>
        </w:r>
      </w:hyperlink>
      <w:r>
        <w:rPr>
          <w:rFonts w:ascii="Times New Roman" w:hAnsi="Times New Roman" w:cs="Times New Roman"/>
          <w:sz w:val="24"/>
          <w:szCs w:val="24"/>
        </w:rPr>
        <w:t xml:space="preserve"> КоАП РФ.</w:t>
      </w:r>
    </w:p>
    <w:p w:rsidR="008A2B8D" w:rsidRPr="00AF6D99" w:rsidRDefault="00456482">
      <w:pPr>
        <w:autoSpaceDE w:val="0"/>
        <w:autoSpaceDN w:val="0"/>
        <w:adjustRightInd w:val="0"/>
        <w:spacing w:before="120" w:after="0" w:line="240" w:lineRule="auto"/>
        <w:ind w:firstLine="567"/>
        <w:jc w:val="both"/>
        <w:rPr>
          <w:rFonts w:ascii="Times New Roman" w:hAnsi="Times New Roman" w:cs="Times New Roman"/>
          <w:iCs/>
          <w:sz w:val="24"/>
          <w:szCs w:val="24"/>
        </w:rPr>
      </w:pPr>
      <w:r w:rsidRPr="00AF6D99">
        <w:rPr>
          <w:rFonts w:ascii="Times New Roman" w:hAnsi="Times New Roman" w:cs="Times New Roman"/>
          <w:bCs/>
          <w:iCs/>
          <w:sz w:val="24"/>
          <w:szCs w:val="24"/>
        </w:rPr>
        <w:t xml:space="preserve">Информация по факту </w:t>
      </w:r>
      <w:hyperlink r:id="rId89" w:history="1">
        <w:r w:rsidRPr="00AF6D99">
          <w:rPr>
            <w:rFonts w:ascii="Times New Roman" w:hAnsi="Times New Roman" w:cs="Times New Roman"/>
            <w:iCs/>
            <w:sz w:val="24"/>
            <w:szCs w:val="24"/>
          </w:rPr>
          <w:t>уклонения</w:t>
        </w:r>
      </w:hyperlink>
      <w:r w:rsidRPr="00AF6D99">
        <w:rPr>
          <w:rFonts w:ascii="Times New Roman" w:hAnsi="Times New Roman" w:cs="Times New Roman"/>
          <w:iCs/>
          <w:sz w:val="24"/>
          <w:szCs w:val="24"/>
        </w:rPr>
        <w:t xml:space="preserve"> от оформления и ненадлежащего оформления трудового договора</w:t>
      </w:r>
      <w:r w:rsidRPr="00AF6D99">
        <w:rPr>
          <w:rFonts w:ascii="Times New Roman" w:hAnsi="Times New Roman" w:cs="Times New Roman"/>
          <w:bCs/>
          <w:iCs/>
          <w:sz w:val="24"/>
          <w:szCs w:val="24"/>
        </w:rPr>
        <w:t xml:space="preserve"> МУП ЖКХ «Универсал» будет направлена в Государственную инспекцию труда в Астраханской области.</w:t>
      </w:r>
    </w:p>
    <w:p w:rsidR="008A2B8D" w:rsidRDefault="00456482">
      <w:pPr>
        <w:pStyle w:val="af3"/>
        <w:numPr>
          <w:ilvl w:val="0"/>
          <w:numId w:val="7"/>
        </w:numPr>
        <w:tabs>
          <w:tab w:val="left" w:pos="851"/>
        </w:tabs>
        <w:autoSpaceDE w:val="0"/>
        <w:autoSpaceDN w:val="0"/>
        <w:adjustRightInd w:val="0"/>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Согласно п</w:t>
      </w:r>
      <w:r>
        <w:rPr>
          <w:rFonts w:ascii="Times New Roman" w:hAnsi="Times New Roman" w:cs="Times New Roman"/>
          <w:sz w:val="24"/>
          <w:szCs w:val="24"/>
          <w:lang w:eastAsia="ru-RU"/>
        </w:rPr>
        <w:t xml:space="preserve">.1 ст.25 ФЗ №161-ФЗ </w:t>
      </w:r>
      <w:r>
        <w:rPr>
          <w:rFonts w:ascii="Times New Roman" w:hAnsi="Times New Roman" w:cs="Times New Roman"/>
          <w:sz w:val="24"/>
          <w:szCs w:val="24"/>
        </w:rPr>
        <w:t>руководитель унитарного предприятия при осуществлении своих прав и исполнении обязанностей должен действовать в интересах унитарного предприятия добросовестно и разумно.</w:t>
      </w:r>
    </w:p>
    <w:p w:rsidR="008A2B8D" w:rsidRDefault="00AF6D99">
      <w:pPr>
        <w:pStyle w:val="af4"/>
        <w:tabs>
          <w:tab w:val="left" w:pos="851"/>
        </w:tabs>
        <w:ind w:firstLine="567"/>
        <w:jc w:val="both"/>
        <w:rPr>
          <w:rFonts w:ascii="Times New Roman" w:hAnsi="Times New Roman"/>
          <w:sz w:val="24"/>
          <w:szCs w:val="24"/>
          <w:lang w:eastAsia="ru-RU"/>
        </w:rPr>
      </w:pPr>
      <w:r w:rsidRPr="00AF6D99">
        <w:rPr>
          <w:rFonts w:ascii="Times New Roman" w:hAnsi="Times New Roman"/>
          <w:b/>
          <w:sz w:val="24"/>
          <w:szCs w:val="24"/>
          <w:lang w:eastAsia="ru-RU"/>
        </w:rPr>
        <w:t>5.2.6.</w:t>
      </w:r>
      <w:r>
        <w:rPr>
          <w:rFonts w:ascii="Times New Roman" w:hAnsi="Times New Roman"/>
          <w:sz w:val="24"/>
          <w:szCs w:val="24"/>
          <w:lang w:eastAsia="ru-RU"/>
        </w:rPr>
        <w:t xml:space="preserve"> </w:t>
      </w:r>
      <w:r w:rsidR="00456482">
        <w:rPr>
          <w:rFonts w:ascii="Times New Roman" w:hAnsi="Times New Roman"/>
          <w:sz w:val="24"/>
          <w:szCs w:val="24"/>
          <w:lang w:eastAsia="ru-RU"/>
        </w:rPr>
        <w:t>За период 2022 года на предприятии неоднократно вносились изменения в штатное расписание. При этом менялся не только размер должностных окладов, но и структура Предприятия.</w:t>
      </w:r>
    </w:p>
    <w:p w:rsidR="008A2B8D" w:rsidRDefault="00AF6D99">
      <w:pPr>
        <w:pStyle w:val="af4"/>
        <w:ind w:firstLine="567"/>
        <w:jc w:val="both"/>
        <w:rPr>
          <w:rFonts w:ascii="Times New Roman" w:hAnsi="Times New Roman"/>
          <w:sz w:val="24"/>
          <w:szCs w:val="24"/>
          <w:lang w:eastAsia="ru-RU"/>
        </w:rPr>
      </w:pPr>
      <w:r>
        <w:rPr>
          <w:rFonts w:ascii="Times New Roman" w:hAnsi="Times New Roman"/>
          <w:sz w:val="24"/>
          <w:szCs w:val="24"/>
          <w:lang w:eastAsia="ru-RU"/>
        </w:rPr>
        <w:t>1)</w:t>
      </w:r>
      <w:r w:rsidR="00456482">
        <w:rPr>
          <w:rFonts w:ascii="Times New Roman" w:hAnsi="Times New Roman"/>
          <w:sz w:val="24"/>
          <w:szCs w:val="24"/>
          <w:lang w:eastAsia="ru-RU"/>
        </w:rPr>
        <w:t xml:space="preserve"> Так, например, с 01.02.2022г</w:t>
      </w:r>
      <w:r w:rsidR="00456482" w:rsidRPr="001B6A08">
        <w:rPr>
          <w:rFonts w:ascii="Times New Roman" w:hAnsi="Times New Roman"/>
          <w:sz w:val="24"/>
          <w:szCs w:val="24"/>
          <w:lang w:eastAsia="ru-RU"/>
        </w:rPr>
        <w:t xml:space="preserve">. в штат </w:t>
      </w:r>
      <w:r w:rsidR="001B6A08" w:rsidRPr="001B6A08">
        <w:rPr>
          <w:rFonts w:ascii="Times New Roman" w:hAnsi="Times New Roman"/>
          <w:sz w:val="24"/>
          <w:szCs w:val="24"/>
          <w:lang w:eastAsia="ru-RU"/>
        </w:rPr>
        <w:t xml:space="preserve">Предприятия </w:t>
      </w:r>
      <w:r w:rsidR="00456482">
        <w:rPr>
          <w:rFonts w:ascii="Times New Roman" w:hAnsi="Times New Roman"/>
          <w:sz w:val="24"/>
          <w:szCs w:val="24"/>
          <w:lang w:eastAsia="ru-RU"/>
        </w:rPr>
        <w:t xml:space="preserve">введена должность заместителя директора по финансово-экономическим вопросам с должностным окладом 35,88 тыс. рублей, а с 15.09.2022г. данная должность исключена из штатного расписания. Данную должность в период с 24.02.2022г. по 14.09.2022г. занимала </w:t>
      </w:r>
      <w:proofErr w:type="spellStart"/>
      <w:r w:rsidR="00456482">
        <w:rPr>
          <w:rFonts w:ascii="Times New Roman" w:hAnsi="Times New Roman"/>
          <w:sz w:val="24"/>
          <w:szCs w:val="24"/>
          <w:lang w:eastAsia="ru-RU"/>
        </w:rPr>
        <w:t>Чевиленко</w:t>
      </w:r>
      <w:proofErr w:type="spellEnd"/>
      <w:r w:rsidR="00456482">
        <w:rPr>
          <w:rFonts w:ascii="Times New Roman" w:hAnsi="Times New Roman"/>
          <w:sz w:val="24"/>
          <w:szCs w:val="24"/>
          <w:lang w:eastAsia="ru-RU"/>
        </w:rPr>
        <w:t xml:space="preserve"> О. В. (приказ о приеме на работу от 24.02.2022 №3, трудовой договор от 24.02.2022г. №3/2022, приказ о расторжении трудового договора от 14.09.2022г. №26), являясь супругой заместителя главы Администрации МО «Ахтубинский район» </w:t>
      </w:r>
      <w:proofErr w:type="spellStart"/>
      <w:r w:rsidR="00456482">
        <w:rPr>
          <w:rFonts w:ascii="Times New Roman" w:hAnsi="Times New Roman"/>
          <w:sz w:val="24"/>
          <w:szCs w:val="24"/>
          <w:lang w:eastAsia="ru-RU"/>
        </w:rPr>
        <w:t>Чевиленко</w:t>
      </w:r>
      <w:proofErr w:type="spellEnd"/>
      <w:r w:rsidR="00456482">
        <w:rPr>
          <w:rFonts w:ascii="Times New Roman" w:hAnsi="Times New Roman"/>
          <w:sz w:val="24"/>
          <w:szCs w:val="24"/>
          <w:lang w:eastAsia="ru-RU"/>
        </w:rPr>
        <w:t xml:space="preserve"> О. В., курирующего направление жилищно-коммунального хозяйства. Данный факт имеет признаки коррупционной составляющей.</w:t>
      </w:r>
    </w:p>
    <w:p w:rsidR="008A2B8D" w:rsidRDefault="00456482">
      <w:pPr>
        <w:pStyle w:val="af4"/>
        <w:ind w:firstLine="567"/>
        <w:jc w:val="both"/>
        <w:rPr>
          <w:rFonts w:ascii="Times New Roman" w:hAnsi="Times New Roman"/>
          <w:sz w:val="24"/>
          <w:szCs w:val="24"/>
          <w:lang w:eastAsia="ru-RU"/>
        </w:rPr>
      </w:pPr>
      <w:r w:rsidRPr="00AF6D99">
        <w:rPr>
          <w:rFonts w:ascii="Times New Roman" w:hAnsi="Times New Roman"/>
          <w:sz w:val="24"/>
          <w:szCs w:val="24"/>
          <w:lang w:eastAsia="ru-RU"/>
        </w:rPr>
        <w:lastRenderedPageBreak/>
        <w:t>2)</w:t>
      </w:r>
      <w:r>
        <w:rPr>
          <w:rFonts w:ascii="Times New Roman" w:hAnsi="Times New Roman"/>
          <w:sz w:val="24"/>
          <w:szCs w:val="24"/>
          <w:lang w:eastAsia="ru-RU"/>
        </w:rPr>
        <w:t xml:space="preserve"> С 01.02.2022г. на Предприятии введена должность бухгалтера материальной части с должностным окладом 21,8247 тыс. рублей. По состоянию на </w:t>
      </w:r>
      <w:r w:rsidRPr="001B6A08">
        <w:rPr>
          <w:rFonts w:ascii="Times New Roman" w:hAnsi="Times New Roman"/>
          <w:sz w:val="24"/>
          <w:szCs w:val="24"/>
          <w:lang w:eastAsia="ru-RU"/>
        </w:rPr>
        <w:t xml:space="preserve">01.01.2022 данная должность в штате Предприятия </w:t>
      </w:r>
      <w:r w:rsidRPr="00113AA5">
        <w:rPr>
          <w:rFonts w:ascii="Times New Roman" w:hAnsi="Times New Roman"/>
          <w:i/>
          <w:iCs/>
          <w:sz w:val="24"/>
          <w:szCs w:val="24"/>
          <w:u w:val="single"/>
          <w:lang w:eastAsia="ru-RU"/>
        </w:rPr>
        <w:t>отсутствует</w:t>
      </w:r>
      <w:r w:rsidRPr="001B6A08">
        <w:rPr>
          <w:rFonts w:ascii="Times New Roman" w:hAnsi="Times New Roman"/>
          <w:sz w:val="24"/>
          <w:szCs w:val="24"/>
          <w:lang w:eastAsia="ru-RU"/>
        </w:rPr>
        <w:t xml:space="preserve">. Однако по данным анализа расчета заработной платы, лицевых счетов сотрудников и табелей учета рабочего времени за январь 2022 года </w:t>
      </w:r>
      <w:r>
        <w:rPr>
          <w:rFonts w:ascii="Times New Roman" w:hAnsi="Times New Roman"/>
          <w:sz w:val="24"/>
          <w:szCs w:val="24"/>
          <w:lang w:eastAsia="ru-RU"/>
        </w:rPr>
        <w:t xml:space="preserve">сотрудник Мельникова А. Н. числится на предприятии как бухгалтер материальной части (1,0 ставка) с доплатой за совмещение должности кассира в размере 8,635 тыс. рублей. </w:t>
      </w:r>
    </w:p>
    <w:p w:rsidR="008A2B8D" w:rsidRDefault="00456482">
      <w:pPr>
        <w:pStyle w:val="af4"/>
        <w:ind w:firstLine="567"/>
        <w:jc w:val="both"/>
        <w:rPr>
          <w:rFonts w:ascii="Times New Roman" w:hAnsi="Times New Roman"/>
          <w:sz w:val="24"/>
          <w:szCs w:val="24"/>
          <w:lang w:eastAsia="ru-RU"/>
        </w:rPr>
      </w:pPr>
      <w:r>
        <w:rPr>
          <w:rFonts w:ascii="Times New Roman" w:hAnsi="Times New Roman"/>
          <w:sz w:val="24"/>
          <w:szCs w:val="24"/>
          <w:lang w:eastAsia="ru-RU"/>
        </w:rPr>
        <w:t>Приказом о приеме на работу от 11.06.2016г. №102-к Мельникова А. Н. принята на должность бухгалтера-кассира. Дополнительным соглашением от 01.03.2017г. к трудовому договору пп.1.4 п.1 трудового договора изложен в новой редакции: вместо слов «бухгалтер-кассир» указать «бухгалтер материальной части». Иных дополнительных соглашений к трудовому договору к проверке не представлено.</w:t>
      </w:r>
    </w:p>
    <w:p w:rsidR="008A2B8D" w:rsidRDefault="00456482">
      <w:pPr>
        <w:pStyle w:val="af4"/>
        <w:ind w:firstLine="567"/>
        <w:jc w:val="both"/>
        <w:rPr>
          <w:rFonts w:ascii="Times New Roman" w:hAnsi="Times New Roman"/>
          <w:sz w:val="24"/>
          <w:szCs w:val="24"/>
          <w:lang w:eastAsia="ru-RU"/>
        </w:rPr>
      </w:pPr>
      <w:r>
        <w:rPr>
          <w:rFonts w:ascii="Times New Roman" w:hAnsi="Times New Roman"/>
          <w:sz w:val="24"/>
          <w:szCs w:val="24"/>
          <w:lang w:eastAsia="ru-RU"/>
        </w:rPr>
        <w:t xml:space="preserve">Заработная плата </w:t>
      </w:r>
      <w:r w:rsidRPr="001B6A08">
        <w:rPr>
          <w:rFonts w:ascii="Times New Roman" w:hAnsi="Times New Roman"/>
          <w:sz w:val="24"/>
          <w:szCs w:val="24"/>
          <w:lang w:eastAsia="ru-RU"/>
        </w:rPr>
        <w:t xml:space="preserve">за январь 2022 года </w:t>
      </w:r>
      <w:r>
        <w:rPr>
          <w:rFonts w:ascii="Times New Roman" w:hAnsi="Times New Roman"/>
          <w:sz w:val="24"/>
          <w:szCs w:val="24"/>
          <w:lang w:eastAsia="ru-RU"/>
        </w:rPr>
        <w:t>Мельниковой А. Н. начислена исходя из должностного оклада бухгалтера-кассира (18,978 тыс. рублей) с доплатой в размере 8,635 тыс. рублей.</w:t>
      </w:r>
    </w:p>
    <w:p w:rsidR="008A2B8D" w:rsidRDefault="00456482">
      <w:pPr>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Определить правомерность начисления заработной платы Мельниковой А. Н. не представляется возможным.</w:t>
      </w:r>
    </w:p>
    <w:p w:rsidR="008A2B8D" w:rsidRPr="001B6A08" w:rsidRDefault="00456482">
      <w:pPr>
        <w:autoSpaceDE w:val="0"/>
        <w:autoSpaceDN w:val="0"/>
        <w:adjustRightInd w:val="0"/>
        <w:spacing w:after="12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Контрольно-счетная палата рекомендует привести трудовой договор с Мельниковой А. </w:t>
      </w:r>
      <w:r w:rsidR="00113AA5">
        <w:rPr>
          <w:rFonts w:ascii="Times New Roman" w:hAnsi="Times New Roman" w:cs="Times New Roman"/>
          <w:i/>
          <w:sz w:val="24"/>
          <w:szCs w:val="24"/>
        </w:rPr>
        <w:t>Н</w:t>
      </w:r>
      <w:r>
        <w:rPr>
          <w:rFonts w:ascii="Times New Roman" w:hAnsi="Times New Roman" w:cs="Times New Roman"/>
          <w:i/>
          <w:sz w:val="24"/>
          <w:szCs w:val="24"/>
        </w:rPr>
        <w:t xml:space="preserve">. и штатные расписания в </w:t>
      </w:r>
      <w:r w:rsidRPr="001B6A08">
        <w:rPr>
          <w:rFonts w:ascii="Times New Roman" w:hAnsi="Times New Roman" w:cs="Times New Roman"/>
          <w:i/>
          <w:sz w:val="24"/>
          <w:szCs w:val="24"/>
        </w:rPr>
        <w:t>соответствие друг с другом.</w:t>
      </w:r>
    </w:p>
    <w:p w:rsidR="008A2B8D" w:rsidRDefault="00456482">
      <w:pPr>
        <w:autoSpaceDE w:val="0"/>
        <w:autoSpaceDN w:val="0"/>
        <w:adjustRightInd w:val="0"/>
        <w:spacing w:after="120" w:line="240" w:lineRule="auto"/>
        <w:ind w:firstLine="567"/>
        <w:jc w:val="both"/>
        <w:rPr>
          <w:rFonts w:ascii="Times New Roman" w:hAnsi="Times New Roman" w:cs="Times New Roman"/>
          <w:sz w:val="24"/>
          <w:szCs w:val="24"/>
        </w:rPr>
      </w:pPr>
      <w:r w:rsidRPr="00AF6D99">
        <w:rPr>
          <w:rFonts w:ascii="Times New Roman" w:hAnsi="Times New Roman" w:cs="Times New Roman"/>
          <w:sz w:val="24"/>
          <w:szCs w:val="24"/>
        </w:rPr>
        <w:t>3)</w:t>
      </w:r>
      <w:r>
        <w:rPr>
          <w:rFonts w:ascii="Times New Roman" w:hAnsi="Times New Roman" w:cs="Times New Roman"/>
          <w:sz w:val="24"/>
          <w:szCs w:val="24"/>
        </w:rPr>
        <w:t xml:space="preserve"> С 15.09.2022г. в штатную структуру Предприятия введена должность системного администратора с должностным окладом в размере 21,8247 тыс. рублей. С 10.10.2022г. на </w:t>
      </w:r>
      <w:r w:rsidR="001B6A08">
        <w:rPr>
          <w:rFonts w:ascii="Times New Roman" w:hAnsi="Times New Roman" w:cs="Times New Roman"/>
          <w:sz w:val="24"/>
          <w:szCs w:val="24"/>
        </w:rPr>
        <w:t>должность системного администратора</w:t>
      </w:r>
      <w:r>
        <w:rPr>
          <w:rFonts w:ascii="Times New Roman" w:hAnsi="Times New Roman" w:cs="Times New Roman"/>
          <w:sz w:val="24"/>
          <w:szCs w:val="24"/>
        </w:rPr>
        <w:t xml:space="preserve"> принят Есин Д. В. (приказ о приеме на работу от 10.10.2022г. №27). С </w:t>
      </w:r>
      <w:proofErr w:type="spellStart"/>
      <w:r>
        <w:rPr>
          <w:rFonts w:ascii="Times New Roman" w:hAnsi="Times New Roman" w:cs="Times New Roman"/>
          <w:sz w:val="24"/>
          <w:szCs w:val="24"/>
        </w:rPr>
        <w:t>Есиным</w:t>
      </w:r>
      <w:proofErr w:type="spellEnd"/>
      <w:r>
        <w:rPr>
          <w:rFonts w:ascii="Times New Roman" w:hAnsi="Times New Roman" w:cs="Times New Roman"/>
          <w:sz w:val="24"/>
          <w:szCs w:val="24"/>
        </w:rPr>
        <w:t xml:space="preserve"> Д. В. заключен трудовой договор от 10.10.2022г. №26/2022, согласно которому работа для сотрудника является основным местом работы, рабочее место: г. Ахтубинск, </w:t>
      </w:r>
      <w:proofErr w:type="spellStart"/>
      <w:r>
        <w:rPr>
          <w:rFonts w:ascii="Times New Roman" w:hAnsi="Times New Roman" w:cs="Times New Roman"/>
          <w:sz w:val="24"/>
          <w:szCs w:val="24"/>
        </w:rPr>
        <w:t>ул.Лесхозная</w:t>
      </w:r>
      <w:proofErr w:type="spellEnd"/>
      <w:r>
        <w:rPr>
          <w:rFonts w:ascii="Times New Roman" w:hAnsi="Times New Roman" w:cs="Times New Roman"/>
          <w:sz w:val="24"/>
          <w:szCs w:val="24"/>
        </w:rPr>
        <w:t xml:space="preserve"> 8А.</w:t>
      </w:r>
    </w:p>
    <w:p w:rsidR="008A2B8D" w:rsidRDefault="00456482">
      <w:pPr>
        <w:autoSpaceDE w:val="0"/>
        <w:autoSpaceDN w:val="0"/>
        <w:adjustRightInd w:val="0"/>
        <w:spacing w:after="12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Согласно п.2.4, 2.7 должностной инструкции системного администратора в функциональные обязанности системного администратора входит в том числе обеспечение бесперебойной работы сервера, сети и персональных компьютеров, поддержание рабочего состояния программного обеспечения сервера, рабочих станций, персональных компьютеров пользователей, подключенных и неподключенных к сети, принтеров, факсов, в том числе разрабатывает и реализует систему профилактических мер; самостоятельно устраняет неполадки в работе оборудования и программного обеспечения сети, сервера, персональных компьютеров. Со слов сотрудников Предприятия свои должностные обязанности Есин Д. В. не исполняет, на рабочем месте не появляется. Вопросы и проблемы с ремонтом и налаживанием оргтехники, а также программным обеспечением р</w:t>
      </w:r>
      <w:r w:rsidR="00417C01">
        <w:rPr>
          <w:rFonts w:ascii="Times New Roman" w:hAnsi="Times New Roman" w:cs="Times New Roman"/>
          <w:sz w:val="24"/>
          <w:szCs w:val="24"/>
        </w:rPr>
        <w:t>ешаются силами иных работников П</w:t>
      </w:r>
      <w:r>
        <w:rPr>
          <w:rFonts w:ascii="Times New Roman" w:hAnsi="Times New Roman" w:cs="Times New Roman"/>
          <w:sz w:val="24"/>
          <w:szCs w:val="24"/>
        </w:rPr>
        <w:t xml:space="preserve">редприятия. Вместе с тем, в табелях учета рабочего времени Есину Д. В. на протяжении всего периода трудоустройства проставляются отметки о полном объеме отработанных часов и дней. На основании табелей учета рабочего времени ему начисляется заработная плата в полном объеме. </w:t>
      </w:r>
    </w:p>
    <w:p w:rsidR="008A2B8D" w:rsidRDefault="00456482">
      <w:pPr>
        <w:autoSpaceDE w:val="0"/>
        <w:autoSpaceDN w:val="0"/>
        <w:adjustRightInd w:val="0"/>
        <w:spacing w:after="12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Таким образом, невыполнение трудоустроенным лицом его прямых должностных обязанностей может свидетельствовать о его фиктивном трудоустройстве.</w:t>
      </w:r>
    </w:p>
    <w:p w:rsidR="008A2B8D" w:rsidRDefault="00456482">
      <w:pPr>
        <w:pStyle w:val="af4"/>
        <w:spacing w:after="120"/>
        <w:ind w:firstLine="567"/>
        <w:jc w:val="both"/>
        <w:rPr>
          <w:rFonts w:ascii="Times New Roman" w:hAnsi="Times New Roman"/>
          <w:sz w:val="24"/>
          <w:szCs w:val="24"/>
          <w:u w:val="single"/>
          <w:lang w:eastAsia="ru-RU"/>
        </w:rPr>
      </w:pPr>
      <w:r>
        <w:rPr>
          <w:rFonts w:ascii="Times New Roman" w:eastAsia="Times New Roman" w:hAnsi="Times New Roman"/>
          <w:sz w:val="24"/>
          <w:szCs w:val="24"/>
          <w:lang w:eastAsia="ru-RU"/>
        </w:rPr>
        <w:t>Работникам, которые обладают властными полномочиями, за фиктивное трудоустройство грозит уголовная ответственность, предусмотренная ст.285 УК РФ.</w:t>
      </w:r>
    </w:p>
    <w:p w:rsidR="008A2B8D" w:rsidRDefault="00456482">
      <w:pPr>
        <w:autoSpaceDE w:val="0"/>
        <w:autoSpaceDN w:val="0"/>
        <w:adjustRightInd w:val="0"/>
        <w:spacing w:after="12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Общая сумма начисленной заработной платы Есину Д. В. за 2022 год и проверяемый период 2023 года составила 106,89738 тыс. рублей, в том числе отчисления во внебюджетные фонды - 24,79494 тыс. рублей.</w:t>
      </w:r>
    </w:p>
    <w:p w:rsidR="008A2B8D" w:rsidRDefault="00456482">
      <w:pPr>
        <w:pStyle w:val="af4"/>
        <w:spacing w:after="120"/>
        <w:ind w:firstLine="567"/>
        <w:jc w:val="both"/>
        <w:rPr>
          <w:rFonts w:ascii="Times New Roman" w:hAnsi="Times New Roman"/>
          <w:sz w:val="24"/>
          <w:szCs w:val="24"/>
        </w:rPr>
      </w:pPr>
      <w:r>
        <w:rPr>
          <w:rFonts w:ascii="Times New Roman" w:hAnsi="Times New Roman"/>
          <w:sz w:val="24"/>
          <w:szCs w:val="24"/>
        </w:rPr>
        <w:lastRenderedPageBreak/>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(ст.155 ТК РФ).</w:t>
      </w:r>
    </w:p>
    <w:p w:rsidR="008A2B8D" w:rsidRDefault="00456482">
      <w:pPr>
        <w:autoSpaceDE w:val="0"/>
        <w:autoSpaceDN w:val="0"/>
        <w:adjustRightInd w:val="0"/>
        <w:spacing w:after="12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По фактам выявленных нарушений м</w:t>
      </w:r>
      <w:r>
        <w:rPr>
          <w:rFonts w:ascii="Times New Roman" w:hAnsi="Times New Roman" w:cs="Times New Roman"/>
          <w:bCs/>
          <w:sz w:val="24"/>
          <w:szCs w:val="24"/>
        </w:rPr>
        <w:t>атериалы проверки будут направлены в Ахтубинскую городскую прокуратуру.</w:t>
      </w:r>
    </w:p>
    <w:p w:rsidR="008A2B8D" w:rsidRDefault="00456482">
      <w:pPr>
        <w:pStyle w:val="af4"/>
        <w:spacing w:after="120"/>
        <w:ind w:firstLine="567"/>
        <w:jc w:val="both"/>
        <w:rPr>
          <w:rFonts w:ascii="Times New Roman" w:hAnsi="Times New Roman"/>
          <w:i/>
          <w:sz w:val="24"/>
          <w:szCs w:val="24"/>
        </w:rPr>
      </w:pPr>
      <w:r>
        <w:rPr>
          <w:rFonts w:ascii="Times New Roman" w:hAnsi="Times New Roman"/>
          <w:i/>
          <w:sz w:val="24"/>
          <w:szCs w:val="24"/>
        </w:rPr>
        <w:t>Контрольно-счетная палата обращает внимание, что 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может быть с него взыскана, если органом по рассмотрению индивидуальных трудовых споров признана вина работника в невыполнении норм труда (статья 137 ТК РФ).</w:t>
      </w:r>
    </w:p>
    <w:p w:rsidR="008A2B8D" w:rsidRDefault="00456482">
      <w:pPr>
        <w:autoSpaceDE w:val="0"/>
        <w:autoSpaceDN w:val="0"/>
        <w:adjustRightInd w:val="0"/>
        <w:spacing w:after="12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Рекомендуется рассмотреть вопрос по взысканию с работников излишне выплаченной заработной платы, в соответствии с законодательством. </w:t>
      </w:r>
    </w:p>
    <w:p w:rsidR="008A2B8D" w:rsidRDefault="00456482" w:rsidP="004E2F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Взыскание заработной платы в отличие от удержания производится не работодателем, а уполномоченным органом.</w:t>
      </w:r>
    </w:p>
    <w:p w:rsidR="008A2B8D" w:rsidRDefault="00456482" w:rsidP="004E2F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Работодателю следует обратиться в комиссию по трудовым спорам с заявлением или в суд с иском. </w:t>
      </w:r>
    </w:p>
    <w:p w:rsidR="008A2B8D" w:rsidRDefault="00456482" w:rsidP="004E2F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комиссии спор рассматривается по правилам, установленным </w:t>
      </w:r>
      <w:hyperlink r:id="rId90" w:history="1">
        <w:r>
          <w:rPr>
            <w:rStyle w:val="a5"/>
            <w:rFonts w:ascii="Times New Roman" w:hAnsi="Times New Roman" w:cs="Times New Roman"/>
            <w:color w:val="auto"/>
            <w:sz w:val="24"/>
            <w:szCs w:val="24"/>
            <w:u w:val="none"/>
          </w:rPr>
          <w:t>ст.387</w:t>
        </w:r>
      </w:hyperlink>
      <w:r>
        <w:rPr>
          <w:rFonts w:ascii="Times New Roman" w:hAnsi="Times New Roman" w:cs="Times New Roman"/>
          <w:sz w:val="24"/>
          <w:szCs w:val="24"/>
        </w:rPr>
        <w:t xml:space="preserve"> ТК РФ.</w:t>
      </w:r>
    </w:p>
    <w:p w:rsidR="008A2B8D" w:rsidRDefault="00456482" w:rsidP="004E2F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Однако работник может внести ее в кассу работодателя в добровольном порядке.</w:t>
      </w:r>
    </w:p>
    <w:p w:rsidR="008A2B8D" w:rsidRDefault="00456482">
      <w:pPr>
        <w:pStyle w:val="af4"/>
        <w:ind w:firstLine="567"/>
        <w:jc w:val="both"/>
        <w:rPr>
          <w:rFonts w:ascii="Times New Roman" w:hAnsi="Times New Roman"/>
          <w:b/>
          <w:bCs/>
          <w:i/>
          <w:sz w:val="24"/>
          <w:szCs w:val="24"/>
          <w:lang w:eastAsia="ru-RU"/>
        </w:rPr>
      </w:pPr>
      <w:r>
        <w:rPr>
          <w:rFonts w:ascii="Times New Roman" w:hAnsi="Times New Roman"/>
          <w:b/>
          <w:bCs/>
          <w:i/>
          <w:sz w:val="24"/>
          <w:szCs w:val="24"/>
          <w:lang w:eastAsia="ru-RU"/>
        </w:rPr>
        <w:t>Контрольно-счетная палата обращает внимание, что суммы не</w:t>
      </w:r>
      <w:r w:rsidR="00417C01">
        <w:rPr>
          <w:rFonts w:ascii="Times New Roman" w:hAnsi="Times New Roman"/>
          <w:b/>
          <w:bCs/>
          <w:i/>
          <w:sz w:val="24"/>
          <w:szCs w:val="24"/>
          <w:lang w:eastAsia="ru-RU"/>
        </w:rPr>
        <w:t>правомерных выплат сотрудникам П</w:t>
      </w:r>
      <w:r>
        <w:rPr>
          <w:rFonts w:ascii="Times New Roman" w:hAnsi="Times New Roman"/>
          <w:b/>
          <w:bCs/>
          <w:i/>
          <w:sz w:val="24"/>
          <w:szCs w:val="24"/>
          <w:lang w:eastAsia="ru-RU"/>
        </w:rPr>
        <w:t>редприятия и отчисления с них во внебюджетные фонды напрямую увеличивают расходы Предприятия, тем самым снижая долю прибыли Предприятия в целом. Рекомендуем усилить контроль за соблюдением норм расходования денежных средств в части выплаты дополнительных, стимулирующих выплат в соответствие с действующими локально-нормативными актами Предприятия.</w:t>
      </w:r>
    </w:p>
    <w:p w:rsidR="008A2B8D" w:rsidRDefault="008A2B8D">
      <w:pPr>
        <w:spacing w:after="0" w:line="240" w:lineRule="auto"/>
        <w:ind w:firstLine="709"/>
        <w:jc w:val="both"/>
        <w:rPr>
          <w:rFonts w:ascii="Times New Roman" w:hAnsi="Times New Roman" w:cs="Times New Roman"/>
          <w:sz w:val="16"/>
          <w:szCs w:val="16"/>
          <w:highlight w:val="lightGray"/>
        </w:rPr>
      </w:pPr>
    </w:p>
    <w:p w:rsidR="008A2B8D" w:rsidRDefault="00456482">
      <w:pPr>
        <w:autoSpaceDE w:val="0"/>
        <w:autoSpaceDN w:val="0"/>
        <w:adjustRightInd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b/>
        </w:rPr>
        <w:t>5.</w:t>
      </w:r>
      <w:r w:rsidR="00AF6D99">
        <w:rPr>
          <w:rFonts w:ascii="Times New Roman" w:hAnsi="Times New Roman" w:cs="Times New Roman"/>
          <w:b/>
        </w:rPr>
        <w:t>2</w:t>
      </w:r>
      <w:r>
        <w:rPr>
          <w:rFonts w:ascii="Times New Roman" w:hAnsi="Times New Roman" w:cs="Times New Roman"/>
          <w:b/>
        </w:rPr>
        <w:t>.</w:t>
      </w:r>
      <w:r w:rsidR="00AF6D99">
        <w:rPr>
          <w:rFonts w:ascii="Times New Roman" w:hAnsi="Times New Roman" w:cs="Times New Roman"/>
          <w:b/>
        </w:rPr>
        <w:t>7.</w:t>
      </w:r>
      <w:r>
        <w:rPr>
          <w:rFonts w:ascii="Times New Roman" w:hAnsi="Times New Roman" w:cs="Times New Roman"/>
        </w:rPr>
        <w:t xml:space="preserve"> </w:t>
      </w:r>
      <w:r>
        <w:rPr>
          <w:rFonts w:ascii="Times New Roman" w:hAnsi="Times New Roman" w:cs="Times New Roman"/>
          <w:sz w:val="24"/>
          <w:szCs w:val="24"/>
        </w:rPr>
        <w:t>Специальная оценка условий труда (СОУТ) - это комплекс мероприятий, целью которого является установление наличия вредных факторов на каждом рабочем месте и присвоение ему класса риска (</w:t>
      </w:r>
      <w:hyperlink r:id="rId91" w:history="1">
        <w:r>
          <w:rPr>
            <w:rStyle w:val="a5"/>
            <w:rFonts w:ascii="Times New Roman" w:hAnsi="Times New Roman" w:cs="Times New Roman"/>
            <w:color w:val="auto"/>
            <w:sz w:val="24"/>
            <w:szCs w:val="24"/>
            <w:u w:val="none"/>
          </w:rPr>
          <w:t>ч.1 ст.3</w:t>
        </w:r>
      </w:hyperlink>
      <w:r>
        <w:rPr>
          <w:rFonts w:ascii="Times New Roman" w:hAnsi="Times New Roman" w:cs="Times New Roman"/>
          <w:sz w:val="24"/>
          <w:szCs w:val="24"/>
        </w:rPr>
        <w:t xml:space="preserve"> Федерального закона от 28.12.2013 №426-ФЗ «О специальной оценке условий труда») (далее - ФЗ №426-ФЗ). СОУТ в силу </w:t>
      </w:r>
      <w:hyperlink r:id="rId92" w:history="1">
        <w:r>
          <w:rPr>
            <w:rStyle w:val="a5"/>
            <w:rFonts w:ascii="Times New Roman" w:hAnsi="Times New Roman" w:cs="Times New Roman"/>
            <w:color w:val="auto"/>
            <w:sz w:val="24"/>
            <w:szCs w:val="24"/>
            <w:u w:val="none"/>
          </w:rPr>
          <w:t>ст.212</w:t>
        </w:r>
      </w:hyperlink>
      <w:r>
        <w:rPr>
          <w:rFonts w:ascii="Times New Roman" w:hAnsi="Times New Roman" w:cs="Times New Roman"/>
          <w:sz w:val="24"/>
          <w:szCs w:val="24"/>
        </w:rPr>
        <w:t xml:space="preserve"> ТК РФ обязаны проводить все работодатели. Исключением являются рабочие места надомников и дистанционных работников.</w:t>
      </w:r>
    </w:p>
    <w:p w:rsidR="008A2B8D" w:rsidRDefault="004564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силу </w:t>
      </w:r>
      <w:hyperlink r:id="rId93" w:history="1">
        <w:r>
          <w:rPr>
            <w:rStyle w:val="a5"/>
            <w:rFonts w:ascii="Times New Roman" w:hAnsi="Times New Roman" w:cs="Times New Roman"/>
            <w:color w:val="auto"/>
            <w:sz w:val="24"/>
            <w:szCs w:val="24"/>
            <w:u w:val="none"/>
          </w:rPr>
          <w:t>ч.1 ст.8</w:t>
        </w:r>
      </w:hyperlink>
      <w:r>
        <w:rPr>
          <w:rFonts w:ascii="Times New Roman" w:hAnsi="Times New Roman" w:cs="Times New Roman"/>
          <w:sz w:val="24"/>
          <w:szCs w:val="24"/>
        </w:rPr>
        <w:t xml:space="preserve"> ФЗ №426-ФЗ обязанности по организации и финансированию СОУТ возлагаются на работодателя.</w:t>
      </w:r>
    </w:p>
    <w:p w:rsidR="008A2B8D" w:rsidRDefault="00456482">
      <w:pPr>
        <w:autoSpaceDE w:val="0"/>
        <w:autoSpaceDN w:val="0"/>
        <w:adjustRightInd w:val="0"/>
        <w:spacing w:before="120" w:after="12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В нарушение ч.1 ст.8 ФЗ №426-ФЗ установлено отсутствие проведения СОУТ на предприятии. Данный факт имеет </w:t>
      </w:r>
      <w:r>
        <w:rPr>
          <w:rFonts w:ascii="Times New Roman" w:hAnsi="Times New Roman" w:cs="Times New Roman"/>
          <w:b/>
          <w:bCs/>
          <w:i/>
          <w:kern w:val="3"/>
          <w:sz w:val="24"/>
          <w:szCs w:val="24"/>
        </w:rPr>
        <w:t xml:space="preserve">признаки </w:t>
      </w:r>
      <w:r>
        <w:rPr>
          <w:rFonts w:ascii="Times New Roman" w:hAnsi="Times New Roman" w:cs="Times New Roman"/>
          <w:b/>
          <w:bCs/>
          <w:i/>
          <w:kern w:val="3"/>
          <w:sz w:val="24"/>
          <w:szCs w:val="24"/>
          <w:lang w:val="zh-CN"/>
        </w:rPr>
        <w:t>административн</w:t>
      </w:r>
      <w:r>
        <w:rPr>
          <w:rFonts w:ascii="Times New Roman" w:hAnsi="Times New Roman" w:cs="Times New Roman"/>
          <w:b/>
          <w:bCs/>
          <w:i/>
          <w:kern w:val="3"/>
          <w:sz w:val="24"/>
          <w:szCs w:val="24"/>
        </w:rPr>
        <w:t>ого правонарушения,</w:t>
      </w:r>
      <w:r>
        <w:rPr>
          <w:rFonts w:ascii="Times New Roman" w:hAnsi="Times New Roman" w:cs="Times New Roman"/>
          <w:b/>
          <w:bCs/>
          <w:i/>
          <w:kern w:val="3"/>
          <w:sz w:val="24"/>
          <w:szCs w:val="24"/>
          <w:lang w:val="zh-CN"/>
        </w:rPr>
        <w:t xml:space="preserve"> ответственност</w:t>
      </w:r>
      <w:r>
        <w:rPr>
          <w:rFonts w:ascii="Times New Roman" w:hAnsi="Times New Roman" w:cs="Times New Roman"/>
          <w:b/>
          <w:bCs/>
          <w:i/>
          <w:kern w:val="3"/>
          <w:sz w:val="24"/>
          <w:szCs w:val="24"/>
        </w:rPr>
        <w:t>ь за которое</w:t>
      </w:r>
      <w:r>
        <w:rPr>
          <w:rFonts w:ascii="Times New Roman" w:hAnsi="Times New Roman" w:cs="Times New Roman"/>
          <w:b/>
          <w:bCs/>
          <w:i/>
          <w:kern w:val="3"/>
          <w:sz w:val="24"/>
          <w:szCs w:val="24"/>
          <w:lang w:val="zh-CN"/>
        </w:rPr>
        <w:t xml:space="preserve"> предусмотрен</w:t>
      </w:r>
      <w:r>
        <w:rPr>
          <w:rFonts w:ascii="Times New Roman" w:hAnsi="Times New Roman" w:cs="Times New Roman"/>
          <w:b/>
          <w:bCs/>
          <w:i/>
          <w:kern w:val="3"/>
          <w:sz w:val="24"/>
          <w:szCs w:val="24"/>
        </w:rPr>
        <w:t>а ч.2 ст.5.27.1 КоАП РФ.</w:t>
      </w:r>
    </w:p>
    <w:p w:rsidR="008A2B8D" w:rsidRDefault="00456482">
      <w:pPr>
        <w:pStyle w:val="af4"/>
        <w:ind w:firstLine="567"/>
        <w:jc w:val="both"/>
        <w:rPr>
          <w:rFonts w:ascii="Times New Roman" w:hAnsi="Times New Roman"/>
          <w:sz w:val="24"/>
          <w:szCs w:val="24"/>
          <w:lang w:eastAsia="ru-RU"/>
        </w:rPr>
      </w:pPr>
      <w:r>
        <w:rPr>
          <w:rFonts w:ascii="Times New Roman" w:hAnsi="Times New Roman"/>
          <w:bCs/>
          <w:sz w:val="24"/>
          <w:szCs w:val="24"/>
        </w:rPr>
        <w:t>Информация по факту отсутствия проведения СОУТ в МУП ЖКХ «Универсал» будет направлена в Государственную инспекцию труда в Астраханской области.</w:t>
      </w:r>
    </w:p>
    <w:p w:rsidR="008A2B8D" w:rsidRDefault="008A2B8D">
      <w:pPr>
        <w:pStyle w:val="af3"/>
        <w:spacing w:after="0" w:line="240" w:lineRule="auto"/>
        <w:ind w:left="0" w:firstLine="567"/>
        <w:rPr>
          <w:rFonts w:ascii="Times New Roman" w:eastAsia="Times New Roman" w:hAnsi="Times New Roman" w:cs="Times New Roman"/>
          <w:sz w:val="16"/>
          <w:szCs w:val="16"/>
          <w:highlight w:val="lightGray"/>
          <w:lang w:eastAsia="ru-RU"/>
        </w:rPr>
      </w:pPr>
    </w:p>
    <w:p w:rsidR="008A2B8D" w:rsidRDefault="00456482">
      <w:pPr>
        <w:pStyle w:val="5"/>
        <w:spacing w:after="0" w:line="240" w:lineRule="auto"/>
        <w:ind w:left="1429"/>
        <w:jc w:val="center"/>
        <w:rPr>
          <w:rFonts w:ascii="Times New Roman" w:hAnsi="Times New Roman"/>
          <w:b/>
          <w:sz w:val="24"/>
          <w:szCs w:val="24"/>
        </w:rPr>
      </w:pPr>
      <w:r>
        <w:rPr>
          <w:rFonts w:ascii="Times New Roman" w:hAnsi="Times New Roman"/>
          <w:b/>
          <w:sz w:val="24"/>
          <w:szCs w:val="24"/>
        </w:rPr>
        <w:t>6. Результат деятельности Предприятия.</w:t>
      </w:r>
    </w:p>
    <w:p w:rsidR="008A2B8D" w:rsidRDefault="008A2B8D" w:rsidP="00AF6D99">
      <w:pPr>
        <w:pStyle w:val="5"/>
        <w:spacing w:after="0" w:line="240" w:lineRule="auto"/>
        <w:ind w:left="0" w:firstLine="567"/>
        <w:rPr>
          <w:rFonts w:ascii="Times New Roman" w:hAnsi="Times New Roman"/>
          <w:sz w:val="12"/>
          <w:szCs w:val="12"/>
        </w:rPr>
      </w:pPr>
    </w:p>
    <w:p w:rsidR="008A2B8D" w:rsidRDefault="00456482" w:rsidP="00AF6D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период 2022 года отчисления части прибыли в местный бюджет не производились ввиду получения убытка.  </w:t>
      </w:r>
    </w:p>
    <w:p w:rsidR="008A2B8D" w:rsidRDefault="00456482" w:rsidP="00AF6D99">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Согласно форме №0710002 «Отчет о финансовых результатах» убыток Предприятия по результатам работы за 2022 год составил 114070,00</w:t>
      </w:r>
      <w:r>
        <w:rPr>
          <w:rFonts w:ascii="Times New Roman" w:hAnsi="Times New Roman"/>
          <w:b/>
          <w:i/>
          <w:sz w:val="24"/>
          <w:szCs w:val="24"/>
        </w:rPr>
        <w:t xml:space="preserve"> </w:t>
      </w:r>
      <w:r>
        <w:rPr>
          <w:rFonts w:ascii="Times New Roman" w:hAnsi="Times New Roman"/>
          <w:sz w:val="24"/>
          <w:szCs w:val="24"/>
        </w:rPr>
        <w:t>тыс. рублей, что на 88458,00 тыс. рублей или 345,4% больше, чем в предыдущем 2021 году.</w:t>
      </w:r>
    </w:p>
    <w:p w:rsidR="008A2B8D" w:rsidRDefault="00456482" w:rsidP="00AF6D99">
      <w:pPr>
        <w:spacing w:after="0" w:line="240" w:lineRule="auto"/>
        <w:ind w:firstLine="567"/>
        <w:jc w:val="both"/>
        <w:rPr>
          <w:rFonts w:ascii="Times New Roman" w:hAnsi="Times New Roman"/>
          <w:sz w:val="24"/>
          <w:szCs w:val="24"/>
        </w:rPr>
      </w:pPr>
      <w:r>
        <w:rPr>
          <w:rFonts w:ascii="Times New Roman" w:hAnsi="Times New Roman"/>
          <w:sz w:val="24"/>
          <w:szCs w:val="24"/>
        </w:rPr>
        <w:t>По данным годовой отчетности остаток денежных средств на конец отчетного периода составил 38</w:t>
      </w:r>
      <w:r w:rsidR="00AF6D99">
        <w:rPr>
          <w:rFonts w:ascii="Times New Roman" w:hAnsi="Times New Roman"/>
          <w:sz w:val="24"/>
          <w:szCs w:val="24"/>
        </w:rPr>
        <w:t>,</w:t>
      </w:r>
      <w:r>
        <w:rPr>
          <w:rFonts w:ascii="Times New Roman" w:hAnsi="Times New Roman"/>
          <w:sz w:val="24"/>
          <w:szCs w:val="24"/>
        </w:rPr>
        <w:t xml:space="preserve">35593 </w:t>
      </w:r>
      <w:r w:rsidR="00AF6D99">
        <w:rPr>
          <w:rFonts w:ascii="Times New Roman" w:hAnsi="Times New Roman"/>
          <w:sz w:val="24"/>
          <w:szCs w:val="24"/>
        </w:rPr>
        <w:t xml:space="preserve">тыс. </w:t>
      </w:r>
      <w:r>
        <w:rPr>
          <w:rFonts w:ascii="Times New Roman" w:hAnsi="Times New Roman"/>
          <w:sz w:val="24"/>
          <w:szCs w:val="24"/>
        </w:rPr>
        <w:t xml:space="preserve">рублей. </w:t>
      </w:r>
    </w:p>
    <w:p w:rsidR="008A2B8D" w:rsidRDefault="00456482" w:rsidP="004E2F0A">
      <w:pPr>
        <w:spacing w:before="120" w:line="240" w:lineRule="auto"/>
        <w:jc w:val="center"/>
        <w:rPr>
          <w:rFonts w:ascii="Times New Roman CYR" w:hAnsi="Times New Roman CYR" w:cs="Times New Roman CYR"/>
          <w:b/>
          <w:sz w:val="24"/>
          <w:szCs w:val="24"/>
          <w:u w:val="single"/>
        </w:rPr>
      </w:pPr>
      <w:r>
        <w:rPr>
          <w:rFonts w:ascii="Times New Roman CYR" w:hAnsi="Times New Roman CYR" w:cs="Times New Roman CYR"/>
          <w:b/>
          <w:sz w:val="24"/>
          <w:szCs w:val="24"/>
          <w:u w:val="single"/>
        </w:rPr>
        <w:lastRenderedPageBreak/>
        <w:t>Выводы по результатам проверки:</w:t>
      </w:r>
    </w:p>
    <w:p w:rsidR="00B1014C" w:rsidRDefault="00B1014C" w:rsidP="004E2F0A">
      <w:pPr>
        <w:numPr>
          <w:ilvl w:val="0"/>
          <w:numId w:val="9"/>
        </w:numPr>
        <w:spacing w:after="0" w:line="24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Объем проверенных средств составил 28 348,16724 тыс. рублей.</w:t>
      </w:r>
    </w:p>
    <w:p w:rsidR="00B1014C" w:rsidRDefault="00B1014C" w:rsidP="004E2F0A">
      <w:pPr>
        <w:numPr>
          <w:ilvl w:val="0"/>
          <w:numId w:val="9"/>
        </w:numPr>
        <w:spacing w:after="0" w:line="24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Дебиторская задолженность Предприятия на 01.01.2023г. составляет </w:t>
      </w:r>
      <w:r>
        <w:rPr>
          <w:rFonts w:ascii="Times New Roman" w:hAnsi="Times New Roman" w:cs="Times New Roman"/>
          <w:color w:val="000000"/>
          <w:sz w:val="24"/>
          <w:szCs w:val="24"/>
        </w:rPr>
        <w:t>100 233,51714 тыс. рублей.</w:t>
      </w:r>
    </w:p>
    <w:p w:rsidR="00B1014C" w:rsidRDefault="00B1014C" w:rsidP="004E2F0A">
      <w:pPr>
        <w:numPr>
          <w:ilvl w:val="0"/>
          <w:numId w:val="9"/>
        </w:numPr>
        <w:spacing w:after="0" w:line="240" w:lineRule="auto"/>
        <w:ind w:left="0" w:firstLine="284"/>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Общий объем кредиторской задолженности Предприятия на 01.01.2023 составляет </w:t>
      </w:r>
      <w:r>
        <w:rPr>
          <w:rFonts w:ascii="Times New Roman" w:hAnsi="Times New Roman" w:cs="Times New Roman"/>
          <w:sz w:val="24"/>
          <w:szCs w:val="24"/>
        </w:rPr>
        <w:t xml:space="preserve">435 834,3669 тыс. </w:t>
      </w:r>
      <w:r>
        <w:rPr>
          <w:rFonts w:ascii="Times New Roman" w:eastAsia="Times New Roman" w:hAnsi="Times New Roman" w:cs="Times New Roman"/>
          <w:sz w:val="24"/>
          <w:szCs w:val="24"/>
          <w:lang w:eastAsia="ru-RU"/>
        </w:rPr>
        <w:t>рублей, в том числе</w:t>
      </w:r>
      <w:r>
        <w:rPr>
          <w:rFonts w:ascii="Times New Roman" w:hAnsi="Times New Roman"/>
          <w:sz w:val="24"/>
          <w:szCs w:val="24"/>
        </w:rPr>
        <w:t xml:space="preserve"> по расчетам с поставщиками и подрядчиками - 233 610,99468 тыс. рублей; </w:t>
      </w:r>
      <w:r>
        <w:rPr>
          <w:rFonts w:ascii="Times New Roman" w:eastAsia="Times New Roman" w:hAnsi="Times New Roman" w:cs="Times New Roman"/>
          <w:sz w:val="24"/>
          <w:szCs w:val="24"/>
          <w:lang w:eastAsia="ru-RU"/>
        </w:rPr>
        <w:t xml:space="preserve">по страховым взносам – </w:t>
      </w:r>
      <w:r>
        <w:rPr>
          <w:rFonts w:ascii="Times New Roman" w:hAnsi="Times New Roman" w:cs="Times New Roman"/>
          <w:sz w:val="24"/>
          <w:szCs w:val="24"/>
        </w:rPr>
        <w:t xml:space="preserve">44 526,38659 тыс. </w:t>
      </w:r>
      <w:r>
        <w:rPr>
          <w:rFonts w:ascii="Times New Roman" w:eastAsia="Times New Roman" w:hAnsi="Times New Roman" w:cs="Times New Roman"/>
          <w:sz w:val="24"/>
          <w:szCs w:val="24"/>
          <w:lang w:eastAsia="ru-RU"/>
        </w:rPr>
        <w:t xml:space="preserve">рублей, по налогам и сборам - </w:t>
      </w:r>
      <w:r>
        <w:rPr>
          <w:rFonts w:ascii="Times New Roman" w:hAnsi="Times New Roman"/>
          <w:sz w:val="24"/>
          <w:szCs w:val="24"/>
        </w:rPr>
        <w:t>39 199,21719 тыс. рублей;</w:t>
      </w:r>
      <w:r>
        <w:rPr>
          <w:rFonts w:ascii="Times New Roman" w:eastAsia="Times New Roman" w:hAnsi="Times New Roman" w:cs="Times New Roman"/>
          <w:sz w:val="24"/>
          <w:szCs w:val="24"/>
          <w:lang w:eastAsia="ru-RU"/>
        </w:rPr>
        <w:t xml:space="preserve"> по оплате труда – </w:t>
      </w:r>
      <w:r>
        <w:rPr>
          <w:rFonts w:ascii="Times New Roman" w:hAnsi="Times New Roman" w:cs="Times New Roman"/>
          <w:sz w:val="24"/>
          <w:szCs w:val="24"/>
        </w:rPr>
        <w:t xml:space="preserve">1 607,54548 тыс. </w:t>
      </w:r>
      <w:r>
        <w:rPr>
          <w:rFonts w:ascii="Times New Roman" w:eastAsia="Times New Roman" w:hAnsi="Times New Roman" w:cs="Times New Roman"/>
          <w:sz w:val="24"/>
          <w:szCs w:val="24"/>
          <w:lang w:eastAsia="ru-RU"/>
        </w:rPr>
        <w:t>рублей.</w:t>
      </w:r>
    </w:p>
    <w:p w:rsidR="00B1014C" w:rsidRPr="00B1014C" w:rsidRDefault="00B1014C" w:rsidP="004E2F0A">
      <w:pPr>
        <w:numPr>
          <w:ilvl w:val="0"/>
          <w:numId w:val="9"/>
        </w:numPr>
        <w:spacing w:after="0" w:line="240" w:lineRule="auto"/>
        <w:ind w:left="0" w:firstLine="284"/>
        <w:contextualSpacing/>
        <w:jc w:val="both"/>
        <w:rPr>
          <w:rFonts w:ascii="Times New Roman" w:hAnsi="Times New Roman" w:cs="Times New Roman"/>
          <w:sz w:val="24"/>
          <w:szCs w:val="24"/>
        </w:rPr>
      </w:pPr>
      <w:r w:rsidRPr="00B1014C">
        <w:rPr>
          <w:rFonts w:ascii="Times New Roman CYR" w:hAnsi="Times New Roman CYR" w:cs="Times New Roman CYR"/>
          <w:b/>
          <w:sz w:val="24"/>
          <w:szCs w:val="24"/>
        </w:rPr>
        <w:t>По результатам проверки выявлено нарушений, допущенных МУП ЖКХ «Универсал», на общую сумму 2488,22595 тыс. рублей (212 факта), их них:</w:t>
      </w:r>
    </w:p>
    <w:p w:rsidR="00B1014C" w:rsidRDefault="00B1014C" w:rsidP="004E2F0A">
      <w:pPr>
        <w:spacing w:after="0" w:line="240" w:lineRule="auto"/>
        <w:ind w:firstLine="284"/>
        <w:contextualSpacing/>
        <w:jc w:val="both"/>
        <w:rPr>
          <w:rFonts w:ascii="Times New Roman CYR" w:hAnsi="Times New Roman CYR" w:cs="Times New Roman CYR"/>
          <w:sz w:val="24"/>
          <w:szCs w:val="24"/>
        </w:rPr>
      </w:pPr>
      <w:r>
        <w:rPr>
          <w:rFonts w:ascii="Times New Roman CYR" w:hAnsi="Times New Roman CYR" w:cs="Times New Roman CYR"/>
          <w:sz w:val="24"/>
          <w:szCs w:val="24"/>
        </w:rPr>
        <w:t xml:space="preserve">4.1. </w:t>
      </w:r>
      <w:r>
        <w:rPr>
          <w:rFonts w:ascii="Times New Roman" w:eastAsia="Times New Roman" w:hAnsi="Times New Roman" w:cs="Times New Roman"/>
          <w:sz w:val="24"/>
          <w:szCs w:val="24"/>
          <w:lang w:eastAsia="ru-RU"/>
        </w:rPr>
        <w:t>В нарушение п.2.4. Устава Предприятие не имеет лицензии на осуществление эксплуатации взрывопожароопасных и химически опасных производственных объектов I, II и III классов опасности.</w:t>
      </w:r>
    </w:p>
    <w:p w:rsidR="00B1014C" w:rsidRDefault="00B1014C" w:rsidP="004E2F0A">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4.2. Нарушения при формировании Учетной политики Предприятия </w:t>
      </w:r>
      <w:r>
        <w:rPr>
          <w:rFonts w:ascii="Times New Roman" w:hAnsi="Times New Roman" w:cs="Times New Roman"/>
          <w:b/>
          <w:sz w:val="24"/>
          <w:szCs w:val="24"/>
        </w:rPr>
        <w:t>(7 фактов).</w:t>
      </w:r>
    </w:p>
    <w:p w:rsidR="00B1014C" w:rsidRDefault="00B1014C" w:rsidP="004E2F0A">
      <w:pPr>
        <w:spacing w:after="0" w:line="240" w:lineRule="auto"/>
        <w:ind w:firstLine="284"/>
        <w:contextualSpacing/>
        <w:jc w:val="both"/>
        <w:rPr>
          <w:rFonts w:ascii="Times New Roman" w:hAnsi="Times New Roman" w:cs="Times New Roman"/>
          <w:b/>
          <w:sz w:val="24"/>
          <w:szCs w:val="24"/>
        </w:rPr>
      </w:pPr>
      <w:r>
        <w:rPr>
          <w:rFonts w:ascii="Times New Roman" w:hAnsi="Times New Roman" w:cs="Times New Roman"/>
          <w:sz w:val="24"/>
          <w:szCs w:val="24"/>
        </w:rPr>
        <w:t xml:space="preserve">4.3. В </w:t>
      </w:r>
      <w:r>
        <w:rPr>
          <w:rFonts w:ascii="Times New Roman" w:hAnsi="Times New Roman" w:cs="Times New Roman"/>
          <w:bCs/>
          <w:sz w:val="24"/>
          <w:szCs w:val="24"/>
        </w:rPr>
        <w:t>нарушение</w:t>
      </w:r>
      <w:r>
        <w:rPr>
          <w:rFonts w:ascii="Times New Roman" w:hAnsi="Times New Roman" w:cs="Times New Roman"/>
          <w:sz w:val="24"/>
          <w:szCs w:val="24"/>
        </w:rPr>
        <w:t xml:space="preserve"> требований</w:t>
      </w:r>
      <w:r>
        <w:rPr>
          <w:rFonts w:ascii="Times New Roman" w:hAnsi="Times New Roman" w:cs="Times New Roman"/>
          <w:color w:val="000000" w:themeColor="text1"/>
          <w:sz w:val="24"/>
          <w:szCs w:val="24"/>
        </w:rPr>
        <w:t xml:space="preserve"> п.3 ст.9 </w:t>
      </w:r>
      <w:r>
        <w:rPr>
          <w:rFonts w:ascii="Times New Roman" w:eastAsia="Times New Roman" w:hAnsi="Times New Roman" w:cs="Times New Roman"/>
          <w:color w:val="000000" w:themeColor="text1"/>
          <w:sz w:val="24"/>
          <w:szCs w:val="24"/>
        </w:rPr>
        <w:t xml:space="preserve">ФЗ №402-ФЗ к бухгалтерскому учету в 2022 году принимались нечитаемые первичные документы на сумму </w:t>
      </w:r>
      <w:r>
        <w:rPr>
          <w:rFonts w:ascii="Times New Roman" w:eastAsia="Times New Roman" w:hAnsi="Times New Roman" w:cs="Times New Roman"/>
          <w:b/>
          <w:sz w:val="24"/>
          <w:szCs w:val="24"/>
        </w:rPr>
        <w:t>17,10 тыс. рублей</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(17 фактов):</w:t>
      </w:r>
    </w:p>
    <w:p w:rsidR="00B1014C" w:rsidRDefault="00B1014C" w:rsidP="004E2F0A">
      <w:pPr>
        <w:spacing w:after="0" w:line="240" w:lineRule="auto"/>
        <w:ind w:firstLine="284"/>
        <w:contextualSpacing/>
        <w:jc w:val="both"/>
        <w:rPr>
          <w:rFonts w:ascii="Times New Roman" w:hAnsi="Times New Roman" w:cs="Times New Roman"/>
          <w:b/>
          <w:sz w:val="24"/>
          <w:szCs w:val="24"/>
        </w:rPr>
      </w:pPr>
      <w:r>
        <w:rPr>
          <w:rFonts w:ascii="Times New Roman" w:hAnsi="Times New Roman" w:cs="Times New Roman"/>
          <w:sz w:val="24"/>
          <w:szCs w:val="24"/>
        </w:rPr>
        <w:t xml:space="preserve">4.4. </w:t>
      </w:r>
      <w:r>
        <w:rPr>
          <w:rFonts w:ascii="Times New Roman" w:eastAsia="Times New Roman" w:hAnsi="Times New Roman" w:cs="Times New Roman"/>
          <w:sz w:val="24"/>
          <w:szCs w:val="24"/>
          <w:lang w:eastAsia="ru-RU"/>
        </w:rPr>
        <w:t xml:space="preserve">В нарушении п.9 Учетной политики Предприятия, ФЗ №402-ФЗ отсутствует контроль совершаемых в организации фактов хозяйственной жизни на сумму </w:t>
      </w:r>
      <w:r>
        <w:rPr>
          <w:rFonts w:ascii="Times New Roman" w:eastAsia="Times New Roman" w:hAnsi="Times New Roman" w:cs="Times New Roman"/>
          <w:b/>
          <w:sz w:val="24"/>
          <w:szCs w:val="24"/>
          <w:lang w:eastAsia="ru-RU"/>
        </w:rPr>
        <w:t>449,51777 тыс. рублей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9 фактов).</w:t>
      </w:r>
    </w:p>
    <w:p w:rsidR="00B1014C" w:rsidRDefault="00B1014C" w:rsidP="004E2F0A">
      <w:pPr>
        <w:spacing w:after="0" w:line="240" w:lineRule="auto"/>
        <w:ind w:firstLine="284"/>
        <w:contextualSpacing/>
        <w:jc w:val="both"/>
        <w:rPr>
          <w:rFonts w:ascii="Times New Roman" w:hAnsi="Times New Roman"/>
          <w:sz w:val="24"/>
          <w:szCs w:val="24"/>
        </w:rPr>
      </w:pPr>
      <w:r>
        <w:rPr>
          <w:rFonts w:ascii="Times New Roman" w:hAnsi="Times New Roman" w:cs="Times New Roman"/>
          <w:sz w:val="24"/>
          <w:szCs w:val="24"/>
        </w:rPr>
        <w:t xml:space="preserve">4.5. Нарушения </w:t>
      </w:r>
      <w:proofErr w:type="gramStart"/>
      <w:r>
        <w:rPr>
          <w:rFonts w:ascii="Times New Roman" w:hAnsi="Times New Roman" w:cs="Times New Roman"/>
          <w:sz w:val="24"/>
          <w:szCs w:val="24"/>
        </w:rPr>
        <w:t xml:space="preserve">при исполнении </w:t>
      </w:r>
      <w:r>
        <w:rPr>
          <w:rFonts w:ascii="Times New Roman" w:hAnsi="Times New Roman"/>
          <w:sz w:val="24"/>
          <w:szCs w:val="24"/>
        </w:rPr>
        <w:t>Предприятием требований Постановления об ограничении расходных операций по кассе с целью обращения взыскания на наличные денежные средства</w:t>
      </w:r>
      <w:proofErr w:type="gramEnd"/>
      <w:r>
        <w:rPr>
          <w:rFonts w:ascii="Times New Roman" w:hAnsi="Times New Roman"/>
          <w:sz w:val="24"/>
          <w:szCs w:val="24"/>
        </w:rPr>
        <w:t xml:space="preserve"> от 10.08.2021 №30005/21/284063.</w:t>
      </w:r>
    </w:p>
    <w:p w:rsidR="00B1014C" w:rsidRDefault="00B1014C" w:rsidP="004E2F0A">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sz w:val="24"/>
          <w:szCs w:val="24"/>
        </w:rPr>
        <w:t xml:space="preserve">4.6. </w:t>
      </w:r>
      <w:r w:rsidRPr="00F6040E">
        <w:rPr>
          <w:rFonts w:ascii="Times New Roman" w:hAnsi="Times New Roman" w:cs="Times New Roman"/>
          <w:sz w:val="24"/>
          <w:szCs w:val="24"/>
        </w:rPr>
        <w:t xml:space="preserve">В нарушение ст.188 ТК РФ Соглашения от 02.05.2021г., от 04.05.2022г. заключено с </w:t>
      </w:r>
      <w:proofErr w:type="spellStart"/>
      <w:r w:rsidRPr="00F6040E">
        <w:rPr>
          <w:rFonts w:ascii="Times New Roman" w:hAnsi="Times New Roman" w:cs="Times New Roman"/>
          <w:sz w:val="24"/>
          <w:szCs w:val="24"/>
        </w:rPr>
        <w:t>Жирновым</w:t>
      </w:r>
      <w:proofErr w:type="spellEnd"/>
      <w:r w:rsidRPr="00F6040E">
        <w:rPr>
          <w:rFonts w:ascii="Times New Roman" w:hAnsi="Times New Roman" w:cs="Times New Roman"/>
          <w:sz w:val="24"/>
          <w:szCs w:val="24"/>
        </w:rPr>
        <w:t xml:space="preserve"> С. Г., не имеющего оснований и полномочий на заключение соглашения об использовании личного автомобиля работника в служебных целях. Следовательно, Соглашения от 02.05.2021г., от 04.05.2022г. можно признать недействительными, сумма выплаченной компенсации за использование личного транспортного средства в служебных целях подлежит взысканию в полном объеме.</w:t>
      </w:r>
    </w:p>
    <w:p w:rsidR="00B1014C" w:rsidRPr="00F6040E" w:rsidRDefault="00B1014C" w:rsidP="004E2F0A">
      <w:pPr>
        <w:autoSpaceDE w:val="0"/>
        <w:autoSpaceDN w:val="0"/>
        <w:adjustRightInd w:val="0"/>
        <w:spacing w:after="0" w:line="240" w:lineRule="auto"/>
        <w:ind w:firstLine="284"/>
        <w:jc w:val="both"/>
        <w:rPr>
          <w:rFonts w:ascii="Times New Roman" w:hAnsi="Times New Roman" w:cs="Times New Roman"/>
          <w:bCs/>
          <w:iCs/>
          <w:sz w:val="24"/>
          <w:szCs w:val="24"/>
        </w:rPr>
      </w:pPr>
      <w:r>
        <w:rPr>
          <w:rFonts w:ascii="Times New Roman" w:hAnsi="Times New Roman" w:cs="Times New Roman"/>
          <w:sz w:val="24"/>
          <w:szCs w:val="24"/>
        </w:rPr>
        <w:t>4.7. В нарушение с.</w:t>
      </w:r>
      <w:r w:rsidRPr="00F6040E">
        <w:rPr>
          <w:rFonts w:ascii="Times New Roman" w:hAnsi="Times New Roman" w:cs="Times New Roman"/>
          <w:sz w:val="24"/>
          <w:szCs w:val="24"/>
        </w:rPr>
        <w:t xml:space="preserve">642 ГК РФ Договор аренды транспортного средства без экипажа №3 от 04.05.2022г. не содержит одного из обязательных условий – </w:t>
      </w:r>
      <w:r w:rsidRPr="00F6040E">
        <w:rPr>
          <w:rFonts w:ascii="Times New Roman" w:hAnsi="Times New Roman" w:cs="Times New Roman"/>
          <w:bCs/>
          <w:iCs/>
          <w:sz w:val="24"/>
          <w:szCs w:val="24"/>
        </w:rPr>
        <w:t>размера арендной платы.</w:t>
      </w:r>
    </w:p>
    <w:p w:rsidR="00B1014C" w:rsidRDefault="00B1014C" w:rsidP="004E2F0A">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4.8. </w:t>
      </w:r>
      <w:r w:rsidRPr="00F6040E">
        <w:rPr>
          <w:rFonts w:ascii="Times New Roman" w:hAnsi="Times New Roman" w:cs="Times New Roman"/>
          <w:bCs/>
          <w:iCs/>
          <w:sz w:val="24"/>
          <w:szCs w:val="24"/>
        </w:rPr>
        <w:t xml:space="preserve">В нарушение </w:t>
      </w:r>
      <w:r>
        <w:rPr>
          <w:rFonts w:ascii="Times New Roman" w:hAnsi="Times New Roman" w:cs="Times New Roman"/>
          <w:sz w:val="24"/>
          <w:szCs w:val="24"/>
        </w:rPr>
        <w:t>п.</w:t>
      </w:r>
      <w:r w:rsidRPr="00F6040E">
        <w:rPr>
          <w:rFonts w:ascii="Times New Roman" w:hAnsi="Times New Roman" w:cs="Times New Roman"/>
          <w:sz w:val="24"/>
          <w:szCs w:val="24"/>
        </w:rPr>
        <w:t>1 раздела 1 Приказа Минтранса №368 в путевых листах данные показаний одометра отсутствуют, сделать вывод об использовании личного автомобиля для служебных целей не представляется возможным.</w:t>
      </w:r>
    </w:p>
    <w:p w:rsidR="00B1014C" w:rsidRDefault="00B1014C" w:rsidP="004E2F0A">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4.9. В нарушение ст.188 ТК РФ и п.1 Соглашений от 02.05.2021г., 04.05.2022г. Предприятием неправомерно возмещались расходы на приобретение ГСМ </w:t>
      </w:r>
      <w:proofErr w:type="spellStart"/>
      <w:r>
        <w:rPr>
          <w:rFonts w:ascii="Times New Roman" w:hAnsi="Times New Roman" w:cs="Times New Roman"/>
          <w:sz w:val="24"/>
          <w:szCs w:val="24"/>
        </w:rPr>
        <w:t>Жирнову</w:t>
      </w:r>
      <w:proofErr w:type="spellEnd"/>
      <w:r>
        <w:rPr>
          <w:rFonts w:ascii="Times New Roman" w:hAnsi="Times New Roman" w:cs="Times New Roman"/>
          <w:sz w:val="24"/>
          <w:szCs w:val="24"/>
        </w:rPr>
        <w:t xml:space="preserve"> С.Г. </w:t>
      </w:r>
      <w:r>
        <w:rPr>
          <w:rFonts w:ascii="Times New Roman" w:eastAsia="Times New Roman" w:hAnsi="Times New Roman" w:cs="Times New Roman"/>
          <w:sz w:val="24"/>
          <w:szCs w:val="24"/>
          <w:lang w:eastAsia="ru-RU"/>
        </w:rPr>
        <w:t xml:space="preserve">при использовании </w:t>
      </w:r>
      <w:r>
        <w:rPr>
          <w:rFonts w:ascii="Times New Roman" w:hAnsi="Times New Roman" w:cs="Times New Roman"/>
          <w:sz w:val="24"/>
          <w:szCs w:val="24"/>
        </w:rPr>
        <w:t xml:space="preserve">легкового автомобиля </w:t>
      </w:r>
      <w:r>
        <w:rPr>
          <w:rFonts w:ascii="Times New Roman" w:hAnsi="Times New Roman" w:cs="Times New Roman"/>
          <w:sz w:val="24"/>
          <w:szCs w:val="24"/>
          <w:lang w:val="en-US"/>
        </w:rPr>
        <w:t>Volkswagen</w:t>
      </w:r>
      <w:r>
        <w:rPr>
          <w:rFonts w:ascii="Times New Roman" w:hAnsi="Times New Roman" w:cs="Times New Roman"/>
          <w:sz w:val="24"/>
          <w:szCs w:val="24"/>
        </w:rPr>
        <w:t xml:space="preserve"> </w:t>
      </w:r>
      <w:r>
        <w:rPr>
          <w:rFonts w:ascii="Times New Roman" w:hAnsi="Times New Roman" w:cs="Times New Roman"/>
          <w:sz w:val="24"/>
          <w:szCs w:val="24"/>
          <w:lang w:val="en-US"/>
        </w:rPr>
        <w:t>Tiguan</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в сумме </w:t>
      </w:r>
      <w:r>
        <w:rPr>
          <w:rFonts w:ascii="Times New Roman" w:hAnsi="Times New Roman" w:cs="Times New Roman"/>
          <w:b/>
          <w:sz w:val="24"/>
          <w:szCs w:val="24"/>
        </w:rPr>
        <w:t>89,64866 тыс. рублей</w:t>
      </w:r>
      <w:r>
        <w:rPr>
          <w:rFonts w:ascii="Times New Roman" w:hAnsi="Times New Roman" w:cs="Times New Roman"/>
          <w:sz w:val="24"/>
          <w:szCs w:val="24"/>
        </w:rPr>
        <w:t>.</w:t>
      </w:r>
    </w:p>
    <w:p w:rsidR="00B1014C" w:rsidRDefault="00B1014C" w:rsidP="004E2F0A">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4.10. В нарушение п.21 Дополнительного соглашения от 01.09.2021 №1 Предприятием неправомерно возмещались расходы на приобретение ГСМ </w:t>
      </w:r>
      <w:proofErr w:type="spellStart"/>
      <w:r>
        <w:rPr>
          <w:rFonts w:ascii="Times New Roman" w:hAnsi="Times New Roman" w:cs="Times New Roman"/>
          <w:sz w:val="24"/>
          <w:szCs w:val="24"/>
        </w:rPr>
        <w:t>Макеенкову</w:t>
      </w:r>
      <w:proofErr w:type="spellEnd"/>
      <w:r>
        <w:rPr>
          <w:rFonts w:ascii="Times New Roman" w:hAnsi="Times New Roman" w:cs="Times New Roman"/>
          <w:sz w:val="24"/>
          <w:szCs w:val="24"/>
        </w:rPr>
        <w:t xml:space="preserve"> А.Н. </w:t>
      </w:r>
      <w:r>
        <w:rPr>
          <w:rFonts w:ascii="Times New Roman" w:eastAsia="Times New Roman" w:hAnsi="Times New Roman" w:cs="Times New Roman"/>
          <w:sz w:val="24"/>
          <w:szCs w:val="24"/>
          <w:lang w:eastAsia="ru-RU"/>
        </w:rPr>
        <w:t xml:space="preserve">при использовании </w:t>
      </w:r>
      <w:r>
        <w:rPr>
          <w:rFonts w:ascii="Times New Roman" w:hAnsi="Times New Roman" w:cs="Times New Roman"/>
          <w:sz w:val="24"/>
          <w:szCs w:val="24"/>
        </w:rPr>
        <w:t xml:space="preserve">легкового автомобиля в сумме </w:t>
      </w:r>
      <w:r>
        <w:rPr>
          <w:rFonts w:ascii="Times New Roman" w:hAnsi="Times New Roman" w:cs="Times New Roman"/>
          <w:b/>
          <w:sz w:val="24"/>
          <w:szCs w:val="24"/>
        </w:rPr>
        <w:t>118,3996 тыс. рублей.</w:t>
      </w:r>
      <w:r>
        <w:rPr>
          <w:rFonts w:ascii="Times New Roman" w:hAnsi="Times New Roman" w:cs="Times New Roman"/>
          <w:sz w:val="24"/>
          <w:szCs w:val="24"/>
        </w:rPr>
        <w:t xml:space="preserve"> </w:t>
      </w:r>
    </w:p>
    <w:p w:rsidR="00B1014C" w:rsidRDefault="00B1014C" w:rsidP="004E2F0A">
      <w:pPr>
        <w:spacing w:after="0" w:line="240" w:lineRule="auto"/>
        <w:ind w:firstLine="284"/>
        <w:contextualSpacing/>
        <w:jc w:val="both"/>
        <w:rPr>
          <w:rFonts w:ascii="Times New Roman" w:hAnsi="Times New Roman" w:cs="Times New Roman"/>
          <w:b/>
          <w:sz w:val="24"/>
          <w:szCs w:val="24"/>
        </w:rPr>
      </w:pPr>
      <w:r>
        <w:rPr>
          <w:rFonts w:ascii="Times New Roman" w:hAnsi="Times New Roman" w:cs="Times New Roman"/>
          <w:sz w:val="24"/>
          <w:szCs w:val="24"/>
        </w:rPr>
        <w:t xml:space="preserve">4.11. Ввиду отсутствия </w:t>
      </w:r>
      <w:r>
        <w:rPr>
          <w:rFonts w:ascii="Times New Roman" w:eastAsia="Times New Roman" w:hAnsi="Times New Roman" w:cs="Times New Roman"/>
          <w:sz w:val="24"/>
          <w:szCs w:val="24"/>
          <w:lang w:eastAsia="ru-RU"/>
        </w:rPr>
        <w:t xml:space="preserve">Соглашения </w:t>
      </w:r>
      <w:r>
        <w:rPr>
          <w:rFonts w:ascii="Times New Roman" w:hAnsi="Times New Roman" w:cs="Times New Roman"/>
          <w:sz w:val="24"/>
          <w:szCs w:val="24"/>
        </w:rPr>
        <w:t xml:space="preserve">об использовании личного автомобиля работника в служебных целях с 17.05.2022г. Предприятием неправомерно возмещались </w:t>
      </w:r>
      <w:proofErr w:type="spellStart"/>
      <w:r>
        <w:rPr>
          <w:rFonts w:ascii="Times New Roman" w:hAnsi="Times New Roman" w:cs="Times New Roman"/>
          <w:sz w:val="24"/>
          <w:szCs w:val="24"/>
        </w:rPr>
        <w:t>Макеенкову</w:t>
      </w:r>
      <w:proofErr w:type="spellEnd"/>
      <w:r>
        <w:rPr>
          <w:rFonts w:ascii="Times New Roman" w:hAnsi="Times New Roman" w:cs="Times New Roman"/>
          <w:sz w:val="24"/>
          <w:szCs w:val="24"/>
        </w:rPr>
        <w:t xml:space="preserve"> А.Н. расходы на обслуживание и ремонт личного автомобиля в</w:t>
      </w:r>
      <w:r>
        <w:rPr>
          <w:rFonts w:ascii="Times New Roman" w:hAnsi="Times New Roman" w:cs="Times New Roman"/>
          <w:b/>
          <w:i/>
          <w:sz w:val="24"/>
          <w:szCs w:val="24"/>
        </w:rPr>
        <w:t xml:space="preserve"> </w:t>
      </w:r>
      <w:r>
        <w:rPr>
          <w:rFonts w:ascii="Times New Roman" w:hAnsi="Times New Roman" w:cs="Times New Roman"/>
          <w:sz w:val="24"/>
          <w:szCs w:val="24"/>
        </w:rPr>
        <w:t xml:space="preserve">сумме </w:t>
      </w:r>
      <w:r>
        <w:rPr>
          <w:rFonts w:ascii="Times New Roman" w:hAnsi="Times New Roman" w:cs="Times New Roman"/>
          <w:b/>
          <w:sz w:val="24"/>
          <w:szCs w:val="24"/>
        </w:rPr>
        <w:t>82,314 тыс. рублей</w:t>
      </w:r>
      <w:r>
        <w:rPr>
          <w:rFonts w:ascii="Times New Roman" w:hAnsi="Times New Roman" w:cs="Times New Roman"/>
          <w:sz w:val="24"/>
          <w:szCs w:val="24"/>
        </w:rPr>
        <w:t xml:space="preserve"> </w:t>
      </w:r>
      <w:r>
        <w:rPr>
          <w:rFonts w:ascii="Times New Roman" w:hAnsi="Times New Roman" w:cs="Times New Roman"/>
          <w:b/>
          <w:sz w:val="24"/>
          <w:szCs w:val="24"/>
        </w:rPr>
        <w:t>(8 фактов).</w:t>
      </w:r>
    </w:p>
    <w:p w:rsidR="00B1014C" w:rsidRPr="00F6040E" w:rsidRDefault="00B1014C" w:rsidP="004E2F0A">
      <w:pPr>
        <w:spacing w:after="0" w:line="240" w:lineRule="auto"/>
        <w:ind w:firstLine="284"/>
        <w:contextualSpacing/>
        <w:jc w:val="both"/>
        <w:rPr>
          <w:rFonts w:ascii="Times New Roman" w:hAnsi="Times New Roman" w:cs="Times New Roman"/>
          <w:bCs/>
          <w:iCs/>
          <w:sz w:val="24"/>
          <w:szCs w:val="24"/>
        </w:rPr>
      </w:pPr>
      <w:r w:rsidRPr="00F6040E">
        <w:rPr>
          <w:rFonts w:ascii="Times New Roman" w:hAnsi="Times New Roman" w:cs="Times New Roman"/>
          <w:sz w:val="24"/>
          <w:szCs w:val="24"/>
        </w:rPr>
        <w:t xml:space="preserve">4.12. </w:t>
      </w:r>
      <w:r>
        <w:rPr>
          <w:rFonts w:ascii="Times New Roman" w:hAnsi="Times New Roman" w:cs="Times New Roman"/>
          <w:sz w:val="24"/>
          <w:szCs w:val="24"/>
        </w:rPr>
        <w:t xml:space="preserve">В нарушение требований ст.13 </w:t>
      </w:r>
      <w:r>
        <w:rPr>
          <w:rFonts w:ascii="Times New Roman" w:hAnsi="Times New Roman" w:cs="Times New Roman"/>
          <w:color w:val="000000"/>
          <w:sz w:val="24"/>
          <w:szCs w:val="24"/>
        </w:rPr>
        <w:t>ФЗ №402-ФЗ</w:t>
      </w:r>
      <w:r>
        <w:rPr>
          <w:rFonts w:ascii="Times New Roman" w:hAnsi="Times New Roman" w:cs="Times New Roman"/>
          <w:sz w:val="24"/>
          <w:szCs w:val="24"/>
        </w:rPr>
        <w:t>,</w:t>
      </w:r>
      <w:r>
        <w:rPr>
          <w:rFonts w:ascii="Times New Roman" w:hAnsi="Times New Roman" w:cs="Times New Roman"/>
          <w:iCs/>
          <w:sz w:val="24"/>
          <w:szCs w:val="24"/>
        </w:rPr>
        <w:t xml:space="preserve"> </w:t>
      </w:r>
      <w:r>
        <w:rPr>
          <w:rFonts w:ascii="Times New Roman" w:eastAsia="Calibri" w:hAnsi="Times New Roman" w:cs="Times New Roman"/>
          <w:sz w:val="24"/>
          <w:szCs w:val="24"/>
        </w:rPr>
        <w:t xml:space="preserve">бухгалтерская (финансовая) </w:t>
      </w:r>
      <w:r>
        <w:rPr>
          <w:rFonts w:ascii="Times New Roman" w:hAnsi="Times New Roman" w:cs="Times New Roman"/>
          <w:sz w:val="24"/>
          <w:szCs w:val="24"/>
        </w:rPr>
        <w:t xml:space="preserve">отчетность за 2022 год составлена не на основе данных Главной книги и (или) других регистров бюджетного учета </w:t>
      </w:r>
      <w:r>
        <w:rPr>
          <w:rFonts w:ascii="Times New Roman" w:hAnsi="Times New Roman" w:cs="Times New Roman"/>
          <w:b/>
          <w:sz w:val="24"/>
          <w:szCs w:val="24"/>
        </w:rPr>
        <w:t>(2 факта).</w:t>
      </w:r>
      <w:r>
        <w:rPr>
          <w:rFonts w:ascii="Times New Roman" w:hAnsi="Times New Roman" w:cs="Times New Roman"/>
          <w:bCs/>
          <w:sz w:val="24"/>
          <w:szCs w:val="24"/>
        </w:rPr>
        <w:t xml:space="preserve"> В отношении должностного ответственного лица возбуждается производство об административном правонарушении, предусмотренном </w:t>
      </w:r>
      <w:r>
        <w:rPr>
          <w:rFonts w:ascii="Times New Roman" w:hAnsi="Times New Roman" w:cs="Times New Roman"/>
          <w:bCs/>
          <w:spacing w:val="2"/>
          <w:sz w:val="24"/>
          <w:szCs w:val="24"/>
        </w:rPr>
        <w:t>ч.1 ст.15.11.</w:t>
      </w:r>
      <w:r>
        <w:rPr>
          <w:rFonts w:ascii="Times New Roman" w:eastAsia="Calibri" w:hAnsi="Times New Roman" w:cs="Times New Roman"/>
          <w:sz w:val="24"/>
          <w:szCs w:val="24"/>
        </w:rPr>
        <w:t xml:space="preserve"> КоАП РФ</w:t>
      </w:r>
      <w:r>
        <w:rPr>
          <w:rFonts w:ascii="Times New Roman" w:hAnsi="Times New Roman" w:cs="Times New Roman"/>
          <w:color w:val="000000"/>
          <w:sz w:val="24"/>
          <w:szCs w:val="24"/>
        </w:rPr>
        <w:t>.</w:t>
      </w:r>
    </w:p>
    <w:p w:rsidR="00B1014C" w:rsidRPr="00F6040E" w:rsidRDefault="00B1014C" w:rsidP="004E2F0A">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4.13. </w:t>
      </w:r>
      <w:r w:rsidRPr="00F6040E">
        <w:rPr>
          <w:rStyle w:val="a6"/>
          <w:rFonts w:ascii="Times New Roman" w:hAnsi="Times New Roman" w:cs="Times New Roman"/>
          <w:b w:val="0"/>
          <w:sz w:val="24"/>
          <w:szCs w:val="24"/>
        </w:rPr>
        <w:t>В нарушение ст.149 ТК РФ в Положении об оплате труда от 21.12.2021г. отсутствуют п</w:t>
      </w:r>
      <w:r w:rsidRPr="00F6040E">
        <w:rPr>
          <w:rFonts w:ascii="Times New Roman" w:hAnsi="Times New Roman" w:cs="Times New Roman"/>
          <w:sz w:val="24"/>
          <w:szCs w:val="24"/>
        </w:rPr>
        <w:t xml:space="preserve">равила оплаты труда в условиях, отклоняющихся </w:t>
      </w:r>
      <w:proofErr w:type="gramStart"/>
      <w:r w:rsidRPr="00F6040E">
        <w:rPr>
          <w:rFonts w:ascii="Times New Roman" w:hAnsi="Times New Roman" w:cs="Times New Roman"/>
          <w:sz w:val="24"/>
          <w:szCs w:val="24"/>
        </w:rPr>
        <w:t>от</w:t>
      </w:r>
      <w:proofErr w:type="gramEnd"/>
      <w:r w:rsidRPr="00F6040E">
        <w:rPr>
          <w:rFonts w:ascii="Times New Roman" w:hAnsi="Times New Roman" w:cs="Times New Roman"/>
          <w:sz w:val="24"/>
          <w:szCs w:val="24"/>
        </w:rPr>
        <w:t xml:space="preserve"> нормальных</w:t>
      </w:r>
      <w:r>
        <w:rPr>
          <w:rFonts w:ascii="Times New Roman" w:hAnsi="Times New Roman" w:cs="Times New Roman"/>
          <w:sz w:val="24"/>
          <w:szCs w:val="24"/>
        </w:rPr>
        <w:t>.</w:t>
      </w:r>
    </w:p>
    <w:p w:rsidR="00B1014C" w:rsidRDefault="00B1014C" w:rsidP="004E2F0A">
      <w:pPr>
        <w:autoSpaceDE w:val="0"/>
        <w:autoSpaceDN w:val="0"/>
        <w:adjustRightInd w:val="0"/>
        <w:spacing w:after="0" w:line="240" w:lineRule="auto"/>
        <w:ind w:firstLine="284"/>
        <w:jc w:val="both"/>
        <w:rPr>
          <w:rFonts w:ascii="Times New Roman" w:hAnsi="Times New Roman" w:cs="Times New Roman"/>
          <w:bCs/>
          <w:sz w:val="24"/>
          <w:szCs w:val="24"/>
        </w:rPr>
      </w:pPr>
      <w:r>
        <w:rPr>
          <w:rFonts w:ascii="Times New Roman" w:hAnsi="Times New Roman"/>
          <w:sz w:val="24"/>
          <w:szCs w:val="24"/>
        </w:rPr>
        <w:t>4.14. Н</w:t>
      </w:r>
      <w:r w:rsidRPr="00B9736E">
        <w:rPr>
          <w:rFonts w:ascii="Times New Roman" w:hAnsi="Times New Roman" w:cs="Times New Roman"/>
          <w:bCs/>
          <w:sz w:val="24"/>
          <w:szCs w:val="24"/>
        </w:rPr>
        <w:t>ормы сверхурочных работ на Предприятии не соблюдаются.</w:t>
      </w:r>
    </w:p>
    <w:p w:rsidR="00B1014C" w:rsidRPr="00C20600" w:rsidRDefault="00B1014C" w:rsidP="004E2F0A">
      <w:pPr>
        <w:tabs>
          <w:tab w:val="left" w:pos="426"/>
        </w:tabs>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bCs/>
          <w:sz w:val="24"/>
          <w:szCs w:val="24"/>
        </w:rPr>
        <w:t xml:space="preserve">4.15. </w:t>
      </w:r>
      <w:r w:rsidRPr="00C20600">
        <w:rPr>
          <w:rFonts w:ascii="Times New Roman" w:hAnsi="Times New Roman" w:cs="Times New Roman"/>
          <w:sz w:val="24"/>
          <w:szCs w:val="24"/>
        </w:rPr>
        <w:t xml:space="preserve">Прием на должность руководителя унитарного предприятия гражданина, не отвечающего требованиям </w:t>
      </w:r>
      <w:hyperlink r:id="rId94" w:history="1">
        <w:r w:rsidRPr="00C20600">
          <w:rPr>
            <w:rStyle w:val="a5"/>
            <w:rFonts w:ascii="Times New Roman" w:hAnsi="Times New Roman" w:cs="Times New Roman"/>
            <w:color w:val="auto"/>
            <w:sz w:val="24"/>
            <w:szCs w:val="24"/>
            <w:u w:val="none"/>
          </w:rPr>
          <w:t>ч.2 ст.21</w:t>
        </w:r>
      </w:hyperlink>
      <w:r w:rsidRPr="00C20600">
        <w:rPr>
          <w:rFonts w:ascii="Times New Roman" w:hAnsi="Times New Roman" w:cs="Times New Roman"/>
          <w:sz w:val="24"/>
          <w:szCs w:val="24"/>
        </w:rPr>
        <w:t xml:space="preserve"> ФЗ №161-ФЗ, свидетельствует о нарушении установленных трудовым законодательством правил при заключении трудового договора (</w:t>
      </w:r>
      <w:hyperlink r:id="rId95" w:history="1">
        <w:r w:rsidRPr="00C20600">
          <w:rPr>
            <w:rStyle w:val="a5"/>
            <w:rFonts w:ascii="Times New Roman" w:hAnsi="Times New Roman" w:cs="Times New Roman"/>
            <w:color w:val="auto"/>
            <w:sz w:val="24"/>
            <w:szCs w:val="24"/>
            <w:u w:val="none"/>
          </w:rPr>
          <w:t>п.11 ч.1 ст.77</w:t>
        </w:r>
      </w:hyperlink>
      <w:r w:rsidRPr="00C20600">
        <w:rPr>
          <w:rFonts w:ascii="Times New Roman" w:hAnsi="Times New Roman" w:cs="Times New Roman"/>
          <w:sz w:val="24"/>
          <w:szCs w:val="24"/>
        </w:rPr>
        <w:t xml:space="preserve">, </w:t>
      </w:r>
      <w:hyperlink r:id="rId96" w:history="1">
        <w:r w:rsidRPr="00C20600">
          <w:rPr>
            <w:rStyle w:val="a5"/>
            <w:rFonts w:ascii="Times New Roman" w:hAnsi="Times New Roman" w:cs="Times New Roman"/>
            <w:color w:val="auto"/>
            <w:sz w:val="24"/>
            <w:szCs w:val="24"/>
            <w:u w:val="none"/>
          </w:rPr>
          <w:t>ст.84</w:t>
        </w:r>
      </w:hyperlink>
      <w:r w:rsidRPr="00C20600">
        <w:rPr>
          <w:rFonts w:ascii="Times New Roman" w:hAnsi="Times New Roman" w:cs="Times New Roman"/>
          <w:sz w:val="24"/>
          <w:szCs w:val="24"/>
        </w:rPr>
        <w:t xml:space="preserve"> ТК РФ) и незаконности ненормативного правового акта работодателя о приеме его на работу.</w:t>
      </w:r>
    </w:p>
    <w:p w:rsidR="00B1014C" w:rsidRDefault="00B1014C" w:rsidP="004E2F0A">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bCs/>
          <w:sz w:val="24"/>
          <w:szCs w:val="24"/>
        </w:rPr>
        <w:t xml:space="preserve">4.16. </w:t>
      </w:r>
      <w:r w:rsidRPr="00C20600">
        <w:rPr>
          <w:rFonts w:ascii="Times New Roman" w:hAnsi="Times New Roman" w:cs="Times New Roman"/>
          <w:bCs/>
          <w:sz w:val="24"/>
          <w:szCs w:val="24"/>
        </w:rPr>
        <w:t xml:space="preserve">Нарушения </w:t>
      </w:r>
      <w:r w:rsidRPr="00C20600">
        <w:rPr>
          <w:rFonts w:ascii="Times New Roman" w:hAnsi="Times New Roman" w:cs="Times New Roman"/>
          <w:sz w:val="24"/>
          <w:szCs w:val="24"/>
        </w:rPr>
        <w:t xml:space="preserve">при заполнении табелей учета </w:t>
      </w:r>
      <w:r w:rsidRPr="00C20600">
        <w:rPr>
          <w:rFonts w:ascii="Times New Roman" w:hAnsi="Times New Roman" w:cs="Times New Roman"/>
          <w:bCs/>
          <w:sz w:val="24"/>
          <w:szCs w:val="24"/>
        </w:rPr>
        <w:t xml:space="preserve">рабочего времени </w:t>
      </w:r>
      <w:r w:rsidRPr="00C20600">
        <w:rPr>
          <w:rFonts w:ascii="Times New Roman" w:hAnsi="Times New Roman" w:cs="Times New Roman"/>
          <w:sz w:val="24"/>
          <w:szCs w:val="24"/>
        </w:rPr>
        <w:t>(</w:t>
      </w:r>
      <w:r w:rsidRPr="00C20600">
        <w:rPr>
          <w:rFonts w:ascii="Times New Roman" w:hAnsi="Times New Roman" w:cs="Times New Roman"/>
          <w:b/>
          <w:sz w:val="24"/>
          <w:szCs w:val="24"/>
        </w:rPr>
        <w:t>156 фактов</w:t>
      </w:r>
      <w:r w:rsidRPr="00C20600">
        <w:rPr>
          <w:rFonts w:ascii="Times New Roman" w:hAnsi="Times New Roman" w:cs="Times New Roman"/>
          <w:sz w:val="24"/>
          <w:szCs w:val="24"/>
        </w:rPr>
        <w:t>).</w:t>
      </w:r>
    </w:p>
    <w:p w:rsidR="00B1014C" w:rsidRPr="00C20600" w:rsidRDefault="00B1014C" w:rsidP="004E2F0A">
      <w:pPr>
        <w:autoSpaceDE w:val="0"/>
        <w:autoSpaceDN w:val="0"/>
        <w:adjustRightInd w:val="0"/>
        <w:spacing w:after="0" w:line="240" w:lineRule="auto"/>
        <w:ind w:firstLine="284"/>
        <w:jc w:val="both"/>
        <w:rPr>
          <w:rFonts w:ascii="Times New Roman" w:hAnsi="Times New Roman" w:cs="Times New Roman"/>
          <w:bCs/>
          <w:iCs/>
          <w:sz w:val="24"/>
          <w:szCs w:val="24"/>
        </w:rPr>
      </w:pPr>
      <w:r w:rsidRPr="00C20600">
        <w:rPr>
          <w:rFonts w:ascii="Times New Roman" w:hAnsi="Times New Roman"/>
          <w:sz w:val="24"/>
          <w:szCs w:val="24"/>
          <w:lang w:eastAsia="ru-RU"/>
        </w:rPr>
        <w:t>4.</w:t>
      </w:r>
      <w:r>
        <w:rPr>
          <w:rFonts w:ascii="Times New Roman" w:hAnsi="Times New Roman"/>
          <w:sz w:val="24"/>
          <w:szCs w:val="24"/>
          <w:lang w:eastAsia="ru-RU"/>
        </w:rPr>
        <w:t>17</w:t>
      </w:r>
      <w:r w:rsidRPr="00C20600">
        <w:rPr>
          <w:rFonts w:ascii="Times New Roman" w:hAnsi="Times New Roman"/>
          <w:sz w:val="24"/>
          <w:szCs w:val="24"/>
          <w:lang w:eastAsia="ru-RU"/>
        </w:rPr>
        <w:t xml:space="preserve">. </w:t>
      </w:r>
      <w:proofErr w:type="gramStart"/>
      <w:r w:rsidRPr="00C20600">
        <w:rPr>
          <w:rFonts w:ascii="Times New Roman" w:hAnsi="Times New Roman"/>
          <w:sz w:val="24"/>
          <w:szCs w:val="24"/>
          <w:lang w:eastAsia="ru-RU"/>
        </w:rPr>
        <w:t xml:space="preserve">В нарушение </w:t>
      </w:r>
      <w:hyperlink r:id="rId97" w:history="1">
        <w:r w:rsidRPr="00C20600">
          <w:rPr>
            <w:rStyle w:val="a5"/>
            <w:rFonts w:ascii="Times New Roman" w:hAnsi="Times New Roman"/>
            <w:color w:val="auto"/>
            <w:sz w:val="24"/>
            <w:szCs w:val="24"/>
            <w:u w:val="none"/>
          </w:rPr>
          <w:t>ч.2 ст.57</w:t>
        </w:r>
      </w:hyperlink>
      <w:r w:rsidRPr="00C20600">
        <w:rPr>
          <w:rFonts w:ascii="Times New Roman" w:hAnsi="Times New Roman"/>
          <w:sz w:val="24"/>
          <w:szCs w:val="24"/>
        </w:rPr>
        <w:t xml:space="preserve">, </w:t>
      </w:r>
      <w:hyperlink r:id="rId98" w:history="1">
        <w:r w:rsidRPr="00C20600">
          <w:rPr>
            <w:rStyle w:val="a5"/>
            <w:rFonts w:ascii="Times New Roman" w:hAnsi="Times New Roman"/>
            <w:color w:val="auto"/>
            <w:sz w:val="24"/>
            <w:szCs w:val="24"/>
            <w:u w:val="none"/>
          </w:rPr>
          <w:t>ст.72</w:t>
        </w:r>
      </w:hyperlink>
      <w:r w:rsidRPr="00C20600">
        <w:rPr>
          <w:rFonts w:ascii="Times New Roman" w:hAnsi="Times New Roman"/>
          <w:sz w:val="24"/>
          <w:szCs w:val="24"/>
        </w:rPr>
        <w:t xml:space="preserve">, </w:t>
      </w:r>
      <w:hyperlink r:id="rId99" w:history="1">
        <w:r w:rsidRPr="00C20600">
          <w:rPr>
            <w:rStyle w:val="a5"/>
            <w:rFonts w:ascii="Times New Roman" w:hAnsi="Times New Roman"/>
            <w:color w:val="auto"/>
            <w:sz w:val="24"/>
            <w:szCs w:val="24"/>
            <w:u w:val="none"/>
          </w:rPr>
          <w:t>ч.1</w:t>
        </w:r>
      </w:hyperlink>
      <w:r w:rsidRPr="00C20600">
        <w:rPr>
          <w:rFonts w:ascii="Times New Roman" w:hAnsi="Times New Roman"/>
          <w:sz w:val="24"/>
          <w:szCs w:val="24"/>
        </w:rPr>
        <w:t xml:space="preserve">, </w:t>
      </w:r>
      <w:r>
        <w:rPr>
          <w:rFonts w:ascii="Times New Roman" w:hAnsi="Times New Roman"/>
          <w:sz w:val="24"/>
          <w:szCs w:val="24"/>
        </w:rPr>
        <w:t>ч.</w:t>
      </w:r>
      <w:hyperlink r:id="rId100" w:history="1">
        <w:r w:rsidRPr="00C20600">
          <w:rPr>
            <w:rStyle w:val="a5"/>
            <w:rFonts w:ascii="Times New Roman" w:hAnsi="Times New Roman"/>
            <w:color w:val="auto"/>
            <w:sz w:val="24"/>
            <w:szCs w:val="24"/>
            <w:u w:val="none"/>
          </w:rPr>
          <w:t>4 ст.145</w:t>
        </w:r>
      </w:hyperlink>
      <w:r w:rsidRPr="00C20600">
        <w:rPr>
          <w:rFonts w:ascii="Times New Roman" w:hAnsi="Times New Roman"/>
          <w:sz w:val="24"/>
          <w:szCs w:val="24"/>
        </w:rPr>
        <w:t xml:space="preserve"> ТК РФ директором МУП ЖКХ «Универсал» </w:t>
      </w:r>
      <w:proofErr w:type="spellStart"/>
      <w:r w:rsidRPr="00C20600">
        <w:rPr>
          <w:rFonts w:ascii="Times New Roman" w:hAnsi="Times New Roman"/>
          <w:sz w:val="24"/>
          <w:szCs w:val="24"/>
        </w:rPr>
        <w:t>Макеенковым</w:t>
      </w:r>
      <w:proofErr w:type="spellEnd"/>
      <w:r w:rsidRPr="00C20600">
        <w:rPr>
          <w:rFonts w:ascii="Times New Roman" w:hAnsi="Times New Roman"/>
          <w:sz w:val="24"/>
          <w:szCs w:val="24"/>
        </w:rPr>
        <w:t xml:space="preserve"> А. Н. самостоятельно принято решение об изменении в отношении себя должностного оклада с 01.02.2022 года без согласования с работодателем и без подписания дополнительного соглашения к трудовому договору об изменении условий договора.</w:t>
      </w:r>
      <w:proofErr w:type="gramEnd"/>
      <w:r w:rsidRPr="00C20600">
        <w:rPr>
          <w:rFonts w:ascii="Times New Roman" w:hAnsi="Times New Roman"/>
          <w:sz w:val="24"/>
          <w:szCs w:val="24"/>
        </w:rPr>
        <w:t xml:space="preserve"> Сумма неправомерных начислений составила </w:t>
      </w:r>
      <w:r w:rsidRPr="00C20600">
        <w:rPr>
          <w:rFonts w:ascii="Times New Roman" w:hAnsi="Times New Roman"/>
          <w:b/>
          <w:sz w:val="24"/>
          <w:szCs w:val="24"/>
        </w:rPr>
        <w:t>207,39397 тыс. рублей</w:t>
      </w:r>
      <w:r w:rsidRPr="00C20600">
        <w:rPr>
          <w:rFonts w:ascii="Times New Roman" w:hAnsi="Times New Roman"/>
          <w:sz w:val="24"/>
          <w:szCs w:val="24"/>
        </w:rPr>
        <w:t>, в том числе отчисления во внебюджетные фонды 48,10521 тыс. рублей</w:t>
      </w:r>
      <w:r>
        <w:rPr>
          <w:rFonts w:ascii="Times New Roman" w:hAnsi="Times New Roman"/>
          <w:sz w:val="24"/>
          <w:szCs w:val="24"/>
        </w:rPr>
        <w:t>.</w:t>
      </w:r>
    </w:p>
    <w:p w:rsidR="00B1014C" w:rsidRPr="00B9736E" w:rsidRDefault="00B1014C" w:rsidP="004E2F0A">
      <w:pPr>
        <w:autoSpaceDE w:val="0"/>
        <w:autoSpaceDN w:val="0"/>
        <w:adjustRightInd w:val="0"/>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4.18. </w:t>
      </w:r>
      <w:r w:rsidRPr="008D1992">
        <w:rPr>
          <w:rFonts w:ascii="Times New Roman" w:hAnsi="Times New Roman" w:cs="Times New Roman"/>
          <w:sz w:val="24"/>
          <w:szCs w:val="24"/>
        </w:rPr>
        <w:t xml:space="preserve">Сумма неправомерных </w:t>
      </w:r>
      <w:r>
        <w:rPr>
          <w:rFonts w:ascii="Times New Roman" w:hAnsi="Times New Roman" w:cs="Times New Roman"/>
          <w:sz w:val="24"/>
          <w:szCs w:val="24"/>
        </w:rPr>
        <w:t>начислений</w:t>
      </w:r>
      <w:r w:rsidRPr="008D1992">
        <w:rPr>
          <w:rFonts w:ascii="Times New Roman" w:hAnsi="Times New Roman" w:cs="Times New Roman"/>
          <w:sz w:val="24"/>
          <w:szCs w:val="24"/>
        </w:rPr>
        <w:t xml:space="preserve"> директору </w:t>
      </w:r>
      <w:r>
        <w:rPr>
          <w:rFonts w:ascii="Times New Roman" w:hAnsi="Times New Roman" w:cs="Times New Roman"/>
          <w:sz w:val="24"/>
          <w:szCs w:val="24"/>
        </w:rPr>
        <w:t>за сверхурочные работы, работу в ночное время, а также за работу в выходные и праздничные дни</w:t>
      </w:r>
      <w:r w:rsidRPr="008D1992">
        <w:rPr>
          <w:rFonts w:ascii="Times New Roman" w:hAnsi="Times New Roman" w:cs="Times New Roman"/>
          <w:sz w:val="24"/>
          <w:szCs w:val="24"/>
        </w:rPr>
        <w:t xml:space="preserve"> составила</w:t>
      </w:r>
      <w:r w:rsidRPr="008D1992">
        <w:rPr>
          <w:rFonts w:ascii="Times New Roman" w:hAnsi="Times New Roman" w:cs="Times New Roman"/>
          <w:b/>
          <w:sz w:val="24"/>
          <w:szCs w:val="24"/>
        </w:rPr>
        <w:t xml:space="preserve"> 1 239,57234 тыс. руб. (13 фактов)</w:t>
      </w:r>
      <w:r>
        <w:rPr>
          <w:rFonts w:ascii="Times New Roman" w:hAnsi="Times New Roman" w:cs="Times New Roman"/>
          <w:b/>
          <w:sz w:val="24"/>
          <w:szCs w:val="24"/>
        </w:rPr>
        <w:t>.</w:t>
      </w:r>
    </w:p>
    <w:p w:rsidR="00B1014C" w:rsidRDefault="00B1014C" w:rsidP="004E2F0A">
      <w:pPr>
        <w:spacing w:after="0" w:line="240" w:lineRule="auto"/>
        <w:ind w:firstLine="284"/>
        <w:jc w:val="both"/>
        <w:rPr>
          <w:rFonts w:ascii="Times New Roman" w:hAnsi="Times New Roman" w:cs="Times New Roman"/>
          <w:b/>
          <w:i/>
          <w:sz w:val="24"/>
          <w:szCs w:val="24"/>
        </w:rPr>
      </w:pPr>
      <w:r>
        <w:rPr>
          <w:rFonts w:ascii="Times New Roman" w:hAnsi="Times New Roman" w:cs="Times New Roman"/>
          <w:color w:val="1A1A1A" w:themeColor="background1" w:themeShade="1A"/>
          <w:sz w:val="24"/>
          <w:szCs w:val="24"/>
        </w:rPr>
        <w:t>4.19.</w:t>
      </w:r>
      <w:r>
        <w:rPr>
          <w:rFonts w:ascii="Times New Roman" w:hAnsi="Times New Roman" w:cs="Times New Roman"/>
          <w:b/>
          <w:i/>
          <w:sz w:val="24"/>
          <w:szCs w:val="24"/>
        </w:rPr>
        <w:t xml:space="preserve"> </w:t>
      </w:r>
      <w:r w:rsidRPr="00836845">
        <w:rPr>
          <w:rFonts w:ascii="Times New Roman" w:hAnsi="Times New Roman" w:cs="Times New Roman"/>
          <w:sz w:val="24"/>
          <w:szCs w:val="24"/>
        </w:rPr>
        <w:t xml:space="preserve">Сумма необоснованных начислений за работу в выходные и праздничные дни </w:t>
      </w:r>
      <w:r>
        <w:rPr>
          <w:rFonts w:ascii="Times New Roman" w:hAnsi="Times New Roman" w:cs="Times New Roman"/>
          <w:sz w:val="24"/>
          <w:szCs w:val="24"/>
        </w:rPr>
        <w:t xml:space="preserve">сотрудникам Предприятия </w:t>
      </w:r>
      <w:r w:rsidRPr="00836845">
        <w:rPr>
          <w:rFonts w:ascii="Times New Roman" w:hAnsi="Times New Roman" w:cs="Times New Roman"/>
          <w:sz w:val="24"/>
          <w:szCs w:val="24"/>
        </w:rPr>
        <w:t xml:space="preserve">составляет </w:t>
      </w:r>
      <w:r w:rsidRPr="00836845">
        <w:rPr>
          <w:rFonts w:ascii="Times New Roman" w:hAnsi="Times New Roman" w:cs="Times New Roman"/>
          <w:b/>
          <w:sz w:val="24"/>
          <w:szCs w:val="24"/>
        </w:rPr>
        <w:t>131,56506 тыс. рублей</w:t>
      </w:r>
      <w:r w:rsidRPr="00836845">
        <w:rPr>
          <w:rFonts w:ascii="Times New Roman" w:hAnsi="Times New Roman" w:cs="Times New Roman"/>
          <w:sz w:val="24"/>
          <w:szCs w:val="24"/>
        </w:rPr>
        <w:t>, в том числе отчисления во внебюджетные фонды - 30,51663 тыс. рублей</w:t>
      </w:r>
      <w:r>
        <w:rPr>
          <w:rFonts w:ascii="Times New Roman" w:hAnsi="Times New Roman" w:cs="Times New Roman"/>
          <w:b/>
          <w:i/>
          <w:sz w:val="24"/>
          <w:szCs w:val="24"/>
        </w:rPr>
        <w:t>.</w:t>
      </w:r>
    </w:p>
    <w:p w:rsidR="00B1014C" w:rsidRPr="00836845" w:rsidRDefault="00B1014C" w:rsidP="004E2F0A">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4.20. </w:t>
      </w:r>
      <w:r w:rsidRPr="00836845">
        <w:rPr>
          <w:rFonts w:ascii="Times New Roman" w:hAnsi="Times New Roman" w:cs="Times New Roman"/>
          <w:sz w:val="24"/>
          <w:szCs w:val="24"/>
        </w:rPr>
        <w:t xml:space="preserve">В нарушение ч.3 ст.60.2 ТК РФ срок, в течение которого работник Гужвина Е. С. должна выполнять дополнительную работу, ее содержание и объем работодателем не установлены. В нарушение </w:t>
      </w:r>
      <w:hyperlink r:id="rId101" w:history="1">
        <w:r w:rsidRPr="00836845">
          <w:rPr>
            <w:rStyle w:val="a5"/>
            <w:rFonts w:ascii="Times New Roman" w:hAnsi="Times New Roman" w:cs="Times New Roman"/>
            <w:color w:val="auto"/>
            <w:sz w:val="24"/>
            <w:szCs w:val="24"/>
            <w:u w:val="none"/>
          </w:rPr>
          <w:t>ч.4 ст.60.2</w:t>
        </w:r>
      </w:hyperlink>
      <w:r w:rsidRPr="00836845">
        <w:rPr>
          <w:rFonts w:ascii="Times New Roman" w:hAnsi="Times New Roman" w:cs="Times New Roman"/>
          <w:sz w:val="24"/>
          <w:szCs w:val="24"/>
        </w:rPr>
        <w:t xml:space="preserve"> ТК РФ условие о досрочном отказе от выполнения дополнительной работы и/или досрочной отмене поручения о ее выполнении трудовым договором не предусмотрено.</w:t>
      </w:r>
    </w:p>
    <w:p w:rsidR="00B1014C" w:rsidRPr="00836845" w:rsidRDefault="00B1014C" w:rsidP="004E2F0A">
      <w:pPr>
        <w:autoSpaceDE w:val="0"/>
        <w:autoSpaceDN w:val="0"/>
        <w:adjustRightInd w:val="0"/>
        <w:spacing w:after="0" w:line="240" w:lineRule="auto"/>
        <w:ind w:firstLine="284"/>
        <w:jc w:val="both"/>
        <w:rPr>
          <w:rFonts w:ascii="Times New Roman" w:eastAsia="Calibri" w:hAnsi="Times New Roman" w:cs="Times New Roman"/>
          <w:sz w:val="24"/>
          <w:szCs w:val="24"/>
        </w:rPr>
      </w:pPr>
      <w:r w:rsidRPr="00836845">
        <w:rPr>
          <w:rFonts w:ascii="Times New Roman" w:eastAsia="Times New Roman" w:hAnsi="Times New Roman" w:cs="Times New Roman"/>
          <w:sz w:val="24"/>
          <w:szCs w:val="24"/>
          <w:lang w:eastAsia="ru-RU"/>
        </w:rPr>
        <w:t xml:space="preserve">4.21. </w:t>
      </w:r>
      <w:r w:rsidRPr="00836845">
        <w:rPr>
          <w:rFonts w:ascii="Times New Roman" w:hAnsi="Times New Roman" w:cs="Times New Roman"/>
          <w:sz w:val="24"/>
          <w:szCs w:val="24"/>
        </w:rPr>
        <w:t xml:space="preserve">Сумма неправомерных выплат за расширение зоны обслуживания (увеличения объема работ) по должности бухгалтера-расчетчика составила </w:t>
      </w:r>
      <w:r w:rsidRPr="00836845">
        <w:rPr>
          <w:rFonts w:ascii="Times New Roman" w:hAnsi="Times New Roman" w:cs="Times New Roman"/>
          <w:b/>
          <w:sz w:val="24"/>
          <w:szCs w:val="24"/>
        </w:rPr>
        <w:t>88,18092 тыс. рублей</w:t>
      </w:r>
      <w:r w:rsidRPr="00836845">
        <w:rPr>
          <w:rFonts w:ascii="Times New Roman" w:hAnsi="Times New Roman" w:cs="Times New Roman"/>
          <w:sz w:val="24"/>
          <w:szCs w:val="24"/>
        </w:rPr>
        <w:t>, в том числе отчисления во внебюджетные фонды -</w:t>
      </w:r>
      <w:r>
        <w:rPr>
          <w:rFonts w:ascii="Times New Roman" w:hAnsi="Times New Roman" w:cs="Times New Roman"/>
          <w:sz w:val="24"/>
          <w:szCs w:val="24"/>
        </w:rPr>
        <w:t xml:space="preserve"> </w:t>
      </w:r>
      <w:r w:rsidRPr="00836845">
        <w:rPr>
          <w:rFonts w:ascii="Times New Roman" w:hAnsi="Times New Roman" w:cs="Times New Roman"/>
          <w:sz w:val="24"/>
          <w:szCs w:val="24"/>
        </w:rPr>
        <w:t>20,45364 тыс. рублей.</w:t>
      </w:r>
      <w:r>
        <w:rPr>
          <w:rFonts w:ascii="Times New Roman" w:hAnsi="Times New Roman" w:cs="Times New Roman"/>
          <w:i/>
          <w:sz w:val="24"/>
          <w:szCs w:val="24"/>
        </w:rPr>
        <w:t xml:space="preserve"> </w:t>
      </w:r>
      <w:r w:rsidRPr="00836845">
        <w:rPr>
          <w:rFonts w:ascii="Times New Roman" w:hAnsi="Times New Roman" w:cs="Times New Roman"/>
          <w:sz w:val="24"/>
          <w:szCs w:val="24"/>
        </w:rPr>
        <w:t>Из них</w:t>
      </w:r>
      <w:r w:rsidRPr="00836845">
        <w:rPr>
          <w:rFonts w:ascii="Times New Roman" w:eastAsia="Calibri" w:hAnsi="Times New Roman" w:cs="Times New Roman"/>
          <w:sz w:val="24"/>
          <w:szCs w:val="24"/>
        </w:rPr>
        <w:t xml:space="preserve"> сумма неправомерных выплат, сверхустановленных трудовым договором и подлежащая взысканию составляет 10,55047 тыс. рублей, в том числе </w:t>
      </w:r>
      <w:r w:rsidRPr="00836845">
        <w:rPr>
          <w:rFonts w:ascii="Times New Roman" w:hAnsi="Times New Roman" w:cs="Times New Roman"/>
          <w:sz w:val="24"/>
          <w:szCs w:val="24"/>
        </w:rPr>
        <w:t>отчисления во внебюджетные фонды - 2,44719 тыс. рублей.</w:t>
      </w:r>
    </w:p>
    <w:p w:rsidR="00B1014C" w:rsidRPr="00836845" w:rsidRDefault="00B1014C" w:rsidP="004E2F0A">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4.22. </w:t>
      </w:r>
      <w:r w:rsidRPr="00836845">
        <w:rPr>
          <w:rFonts w:ascii="Times New Roman" w:eastAsia="Times New Roman" w:hAnsi="Times New Roman" w:cs="Times New Roman"/>
          <w:sz w:val="24"/>
          <w:szCs w:val="24"/>
          <w:lang w:eastAsia="ru-RU"/>
        </w:rPr>
        <w:t>С</w:t>
      </w:r>
      <w:r w:rsidRPr="00836845">
        <w:rPr>
          <w:rFonts w:ascii="Times New Roman" w:hAnsi="Times New Roman" w:cs="Times New Roman"/>
          <w:sz w:val="24"/>
          <w:szCs w:val="24"/>
        </w:rPr>
        <w:t xml:space="preserve">умма неосновательного обогащения составила </w:t>
      </w:r>
      <w:r w:rsidRPr="00836845">
        <w:rPr>
          <w:rFonts w:ascii="Times New Roman" w:hAnsi="Times New Roman" w:cs="Times New Roman"/>
          <w:b/>
          <w:sz w:val="24"/>
          <w:szCs w:val="24"/>
        </w:rPr>
        <w:t>64,53363</w:t>
      </w:r>
      <w:r w:rsidRPr="00836845">
        <w:rPr>
          <w:rFonts w:ascii="Times New Roman" w:hAnsi="Times New Roman" w:cs="Times New Roman"/>
          <w:sz w:val="24"/>
          <w:szCs w:val="24"/>
        </w:rPr>
        <w:t xml:space="preserve"> тыс. рублей, в том числе отчисления во внебюджетные фонды - 14,96863 тыс. рублей. Сумма неосновательного обогащения подлежит возврату в кассу Предприятия.</w:t>
      </w:r>
    </w:p>
    <w:p w:rsidR="00B1014C" w:rsidRDefault="00B1014C" w:rsidP="004E2F0A">
      <w:pPr>
        <w:autoSpaceDE w:val="0"/>
        <w:autoSpaceDN w:val="0"/>
        <w:adjustRightInd w:val="0"/>
        <w:spacing w:after="0" w:line="240" w:lineRule="auto"/>
        <w:ind w:firstLine="284"/>
        <w:jc w:val="both"/>
        <w:rPr>
          <w:rFonts w:ascii="Times New Roman" w:hAnsi="Times New Roman" w:cs="Times New Roman"/>
          <w:b/>
          <w:i/>
          <w:sz w:val="24"/>
          <w:szCs w:val="24"/>
        </w:rPr>
      </w:pPr>
      <w:r>
        <w:rPr>
          <w:rFonts w:ascii="Times New Roman" w:eastAsia="Times New Roman" w:hAnsi="Times New Roman" w:cs="Times New Roman"/>
          <w:sz w:val="24"/>
          <w:szCs w:val="24"/>
          <w:lang w:eastAsia="ru-RU"/>
        </w:rPr>
        <w:t xml:space="preserve">4.23. </w:t>
      </w:r>
      <w:r w:rsidRPr="008D1992">
        <w:rPr>
          <w:rFonts w:ascii="Times New Roman" w:hAnsi="Times New Roman" w:cs="Times New Roman"/>
          <w:sz w:val="24"/>
          <w:szCs w:val="24"/>
        </w:rPr>
        <w:t xml:space="preserve">В нарушение ч.1 ст.8 ФЗ №426-ФЗ установлено отсутствие проведения СОУТ на предприятии. Данный факт имеет </w:t>
      </w:r>
      <w:r w:rsidRPr="008D1992">
        <w:rPr>
          <w:rFonts w:ascii="Times New Roman" w:hAnsi="Times New Roman" w:cs="Times New Roman"/>
          <w:bCs/>
          <w:kern w:val="3"/>
          <w:sz w:val="24"/>
          <w:szCs w:val="24"/>
        </w:rPr>
        <w:t xml:space="preserve">признаки </w:t>
      </w:r>
      <w:r w:rsidRPr="008D1992">
        <w:rPr>
          <w:rFonts w:ascii="Times New Roman" w:hAnsi="Times New Roman" w:cs="Times New Roman"/>
          <w:bCs/>
          <w:kern w:val="3"/>
          <w:sz w:val="24"/>
          <w:szCs w:val="24"/>
          <w:lang w:val="zh-CN" w:eastAsia="zh-CN"/>
        </w:rPr>
        <w:t>административн</w:t>
      </w:r>
      <w:r w:rsidRPr="008D1992">
        <w:rPr>
          <w:rFonts w:ascii="Times New Roman" w:hAnsi="Times New Roman" w:cs="Times New Roman"/>
          <w:bCs/>
          <w:kern w:val="3"/>
          <w:sz w:val="24"/>
          <w:szCs w:val="24"/>
        </w:rPr>
        <w:t>ого правонарушения,</w:t>
      </w:r>
      <w:r w:rsidRPr="008D1992">
        <w:rPr>
          <w:rFonts w:ascii="Times New Roman" w:hAnsi="Times New Roman" w:cs="Times New Roman"/>
          <w:bCs/>
          <w:kern w:val="3"/>
          <w:sz w:val="24"/>
          <w:szCs w:val="24"/>
          <w:lang w:val="zh-CN" w:eastAsia="zh-CN"/>
        </w:rPr>
        <w:t xml:space="preserve"> ответственност</w:t>
      </w:r>
      <w:r w:rsidRPr="008D1992">
        <w:rPr>
          <w:rFonts w:ascii="Times New Roman" w:hAnsi="Times New Roman" w:cs="Times New Roman"/>
          <w:bCs/>
          <w:kern w:val="3"/>
          <w:sz w:val="24"/>
          <w:szCs w:val="24"/>
        </w:rPr>
        <w:t>ь за которое</w:t>
      </w:r>
      <w:r w:rsidRPr="008D1992">
        <w:rPr>
          <w:rFonts w:ascii="Times New Roman" w:hAnsi="Times New Roman" w:cs="Times New Roman"/>
          <w:bCs/>
          <w:kern w:val="3"/>
          <w:sz w:val="24"/>
          <w:szCs w:val="24"/>
          <w:lang w:val="zh-CN" w:eastAsia="zh-CN"/>
        </w:rPr>
        <w:t xml:space="preserve"> предусмотрен</w:t>
      </w:r>
      <w:r w:rsidRPr="008D1992">
        <w:rPr>
          <w:rFonts w:ascii="Times New Roman" w:hAnsi="Times New Roman" w:cs="Times New Roman"/>
          <w:bCs/>
          <w:kern w:val="3"/>
          <w:sz w:val="24"/>
          <w:szCs w:val="24"/>
        </w:rPr>
        <w:t>а ч.2 ст.5.27.1 КоАП РФ.</w:t>
      </w:r>
    </w:p>
    <w:p w:rsidR="00B1014C" w:rsidRPr="004E2F0A" w:rsidRDefault="00B1014C" w:rsidP="00B1014C">
      <w:pPr>
        <w:autoSpaceDE w:val="0"/>
        <w:autoSpaceDN w:val="0"/>
        <w:adjustRightInd w:val="0"/>
        <w:spacing w:after="0" w:line="240" w:lineRule="auto"/>
        <w:jc w:val="both"/>
        <w:rPr>
          <w:rFonts w:ascii="Times New Roman" w:eastAsia="Times New Roman" w:hAnsi="Times New Roman" w:cs="Times New Roman"/>
          <w:sz w:val="12"/>
          <w:szCs w:val="12"/>
          <w:lang w:eastAsia="ru-RU"/>
        </w:rPr>
      </w:pPr>
    </w:p>
    <w:p w:rsidR="00B1014C" w:rsidRDefault="00B1014C" w:rsidP="00B1014C">
      <w:pPr>
        <w:spacing w:line="240" w:lineRule="auto"/>
        <w:contextualSpacing/>
        <w:jc w:val="both"/>
        <w:rPr>
          <w:rFonts w:ascii="Times New Roman CYR" w:hAnsi="Times New Roman CYR" w:cs="Times New Roman CYR"/>
          <w:sz w:val="16"/>
          <w:szCs w:val="16"/>
        </w:rPr>
      </w:pPr>
    </w:p>
    <w:p w:rsidR="00B1014C" w:rsidRDefault="00B1014C" w:rsidP="00B1014C">
      <w:pPr>
        <w:spacing w:after="0" w:line="240" w:lineRule="auto"/>
        <w:jc w:val="both"/>
        <w:rPr>
          <w:rFonts w:ascii="Times New Roman" w:hAnsi="Times New Roman" w:cs="Times New Roman"/>
          <w:b/>
          <w:color w:val="1A1A1A" w:themeColor="background1" w:themeShade="1A"/>
          <w:sz w:val="24"/>
          <w:szCs w:val="24"/>
        </w:rPr>
      </w:pPr>
      <w:r>
        <w:rPr>
          <w:rFonts w:ascii="Times New Roman" w:hAnsi="Times New Roman" w:cs="Times New Roman"/>
          <w:color w:val="1A1A1A" w:themeColor="background1" w:themeShade="1A"/>
          <w:sz w:val="24"/>
          <w:szCs w:val="24"/>
        </w:rPr>
        <w:tab/>
      </w:r>
      <w:r>
        <w:rPr>
          <w:rFonts w:ascii="Times New Roman" w:hAnsi="Times New Roman" w:cs="Times New Roman"/>
          <w:b/>
          <w:color w:val="1A1A1A" w:themeColor="background1" w:themeShade="1A"/>
          <w:sz w:val="24"/>
          <w:szCs w:val="24"/>
        </w:rPr>
        <w:t>Контрольно-счетная палата рекомендует МУП ЖКХ «Универсал»:</w:t>
      </w:r>
    </w:p>
    <w:p w:rsidR="00B1014C" w:rsidRDefault="00B1014C" w:rsidP="004E2F0A">
      <w:pPr>
        <w:pStyle w:val="af3"/>
        <w:numPr>
          <w:ilvl w:val="0"/>
          <w:numId w:val="11"/>
        </w:numPr>
        <w:spacing w:after="0" w:line="240" w:lineRule="auto"/>
        <w:ind w:left="0" w:firstLine="284"/>
        <w:jc w:val="both"/>
        <w:rPr>
          <w:rFonts w:ascii="Times New Roman" w:hAnsi="Times New Roman" w:cs="Times New Roman"/>
          <w:color w:val="1A1A1A" w:themeColor="background1" w:themeShade="1A"/>
          <w:sz w:val="24"/>
          <w:szCs w:val="24"/>
        </w:rPr>
      </w:pPr>
      <w:r w:rsidRPr="00B9736E">
        <w:rPr>
          <w:rFonts w:ascii="Times New Roman" w:hAnsi="Times New Roman" w:cs="Times New Roman"/>
          <w:color w:val="1A1A1A" w:themeColor="background1" w:themeShade="1A"/>
          <w:sz w:val="24"/>
          <w:szCs w:val="24"/>
        </w:rPr>
        <w:t>Разработать и утвердить Положение о внутреннем контроле в МУП ЖКХ «Универсал».</w:t>
      </w:r>
    </w:p>
    <w:p w:rsidR="00B1014C" w:rsidRPr="00B9736E" w:rsidRDefault="00B1014C" w:rsidP="004E2F0A">
      <w:pPr>
        <w:pStyle w:val="af3"/>
        <w:numPr>
          <w:ilvl w:val="0"/>
          <w:numId w:val="11"/>
        </w:numPr>
        <w:spacing w:after="0" w:line="240" w:lineRule="auto"/>
        <w:ind w:left="0" w:firstLine="284"/>
        <w:jc w:val="both"/>
        <w:rPr>
          <w:rFonts w:ascii="Times New Roman" w:hAnsi="Times New Roman" w:cs="Times New Roman"/>
          <w:color w:val="1A1A1A" w:themeColor="background1" w:themeShade="1A"/>
          <w:sz w:val="24"/>
          <w:szCs w:val="24"/>
        </w:rPr>
      </w:pPr>
      <w:r w:rsidRPr="00B9736E">
        <w:rPr>
          <w:rFonts w:ascii="Times New Roman" w:eastAsia="Times New Roman" w:hAnsi="Times New Roman" w:cs="Times New Roman"/>
          <w:sz w:val="24"/>
          <w:szCs w:val="24"/>
          <w:lang w:eastAsia="ru-RU"/>
        </w:rPr>
        <w:t xml:space="preserve">Заключить коллективный договор для </w:t>
      </w:r>
      <w:r w:rsidRPr="00B9736E">
        <w:rPr>
          <w:rFonts w:ascii="Times New Roman" w:hAnsi="Times New Roman" w:cs="Times New Roman"/>
          <w:sz w:val="24"/>
          <w:szCs w:val="24"/>
        </w:rPr>
        <w:t>урегулирования взаимоотношений между работниками и работодателем, определения дополнительных условия взаимодействия, дополнительных гарантий.</w:t>
      </w:r>
    </w:p>
    <w:p w:rsidR="00B1014C" w:rsidRPr="00B9736E" w:rsidRDefault="00B1014C" w:rsidP="004E2F0A">
      <w:pPr>
        <w:pStyle w:val="af3"/>
        <w:numPr>
          <w:ilvl w:val="0"/>
          <w:numId w:val="11"/>
        </w:numPr>
        <w:spacing w:after="0" w:line="240" w:lineRule="auto"/>
        <w:ind w:left="0" w:firstLine="284"/>
        <w:jc w:val="both"/>
        <w:rPr>
          <w:rFonts w:ascii="Times New Roman" w:hAnsi="Times New Roman" w:cs="Times New Roman"/>
          <w:color w:val="1A1A1A" w:themeColor="background1" w:themeShade="1A"/>
          <w:sz w:val="24"/>
          <w:szCs w:val="24"/>
        </w:rPr>
      </w:pPr>
      <w:r w:rsidRPr="00B9736E">
        <w:rPr>
          <w:rFonts w:ascii="Times New Roman" w:eastAsia="Times New Roman" w:hAnsi="Times New Roman"/>
          <w:sz w:val="24"/>
          <w:szCs w:val="24"/>
          <w:lang w:eastAsia="ru-RU"/>
        </w:rPr>
        <w:t xml:space="preserve">Своевременно принимать на учет имущество, </w:t>
      </w:r>
      <w:r w:rsidRPr="00B9736E">
        <w:rPr>
          <w:rFonts w:ascii="Times New Roman" w:eastAsia="Times New Roman" w:hAnsi="Times New Roman" w:cs="Times New Roman"/>
          <w:sz w:val="24"/>
          <w:szCs w:val="24"/>
          <w:lang w:eastAsia="ru-RU"/>
        </w:rPr>
        <w:t>полученное в хозяйственное ведение МУП ЖКХ «Универсал» в соответствии с действующим законодательством.</w:t>
      </w:r>
    </w:p>
    <w:p w:rsidR="00B1014C" w:rsidRPr="008D1992" w:rsidRDefault="00B1014C" w:rsidP="004E2F0A">
      <w:pPr>
        <w:pStyle w:val="af3"/>
        <w:numPr>
          <w:ilvl w:val="0"/>
          <w:numId w:val="11"/>
        </w:numPr>
        <w:spacing w:before="120" w:after="120" w:line="240" w:lineRule="auto"/>
        <w:ind w:left="0" w:firstLine="284"/>
        <w:jc w:val="both"/>
        <w:rPr>
          <w:rFonts w:ascii="Times New Roman" w:hAnsi="Times New Roman" w:cs="Times New Roman"/>
          <w:sz w:val="24"/>
          <w:szCs w:val="24"/>
        </w:rPr>
      </w:pPr>
      <w:r w:rsidRPr="00B9736E">
        <w:rPr>
          <w:rFonts w:ascii="Times New Roman" w:hAnsi="Times New Roman" w:cs="Times New Roman"/>
          <w:sz w:val="24"/>
          <w:szCs w:val="24"/>
        </w:rPr>
        <w:t>Утвердить приказом директора предприятия список работников, получающих компенсацию за использование личного автомобиля в служебных целях и приобретение ГСМ.</w:t>
      </w:r>
    </w:p>
    <w:p w:rsidR="00B1014C" w:rsidRPr="00B9736E" w:rsidRDefault="00B1014C" w:rsidP="004E2F0A">
      <w:pPr>
        <w:pStyle w:val="af3"/>
        <w:numPr>
          <w:ilvl w:val="0"/>
          <w:numId w:val="11"/>
        </w:numPr>
        <w:spacing w:after="0" w:line="240" w:lineRule="auto"/>
        <w:ind w:left="0" w:firstLine="284"/>
        <w:jc w:val="both"/>
        <w:rPr>
          <w:rFonts w:ascii="Times New Roman" w:hAnsi="Times New Roman" w:cs="Times New Roman"/>
          <w:color w:val="1A1A1A" w:themeColor="background1" w:themeShade="1A"/>
          <w:sz w:val="24"/>
          <w:szCs w:val="24"/>
        </w:rPr>
      </w:pPr>
      <w:r w:rsidRPr="00B9736E">
        <w:rPr>
          <w:rFonts w:ascii="Times New Roman" w:hAnsi="Times New Roman" w:cs="Times New Roman"/>
          <w:sz w:val="24"/>
          <w:szCs w:val="24"/>
        </w:rPr>
        <w:t xml:space="preserve">Взыскать с </w:t>
      </w:r>
      <w:proofErr w:type="spellStart"/>
      <w:r w:rsidRPr="00B9736E">
        <w:rPr>
          <w:rFonts w:ascii="Times New Roman" w:hAnsi="Times New Roman" w:cs="Times New Roman"/>
          <w:sz w:val="24"/>
          <w:szCs w:val="24"/>
        </w:rPr>
        <w:t>Макеенкова</w:t>
      </w:r>
      <w:proofErr w:type="spellEnd"/>
      <w:r w:rsidRPr="00B9736E">
        <w:rPr>
          <w:rFonts w:ascii="Times New Roman" w:hAnsi="Times New Roman" w:cs="Times New Roman"/>
          <w:sz w:val="24"/>
          <w:szCs w:val="24"/>
        </w:rPr>
        <w:t xml:space="preserve"> А.Н. неправомерно возмещенные </w:t>
      </w:r>
      <w:r w:rsidRPr="00B9736E">
        <w:rPr>
          <w:rFonts w:ascii="Times New Roman" w:eastAsia="Times New Roman" w:hAnsi="Times New Roman" w:cs="Times New Roman"/>
          <w:sz w:val="24"/>
          <w:szCs w:val="24"/>
          <w:lang w:eastAsia="ru-RU"/>
        </w:rPr>
        <w:t xml:space="preserve">расходы на приобретение ГСМ при использовании </w:t>
      </w:r>
      <w:r w:rsidRPr="00B9736E">
        <w:rPr>
          <w:rFonts w:ascii="Times New Roman" w:hAnsi="Times New Roman" w:cs="Times New Roman"/>
          <w:sz w:val="24"/>
          <w:szCs w:val="24"/>
        </w:rPr>
        <w:t xml:space="preserve">легкового автомобиля Хендай Н-1 в сумме 118399,60 рублей, </w:t>
      </w:r>
      <w:r w:rsidRPr="00B9736E">
        <w:rPr>
          <w:rFonts w:ascii="Times New Roman" w:eastAsia="Times New Roman" w:hAnsi="Times New Roman" w:cs="Times New Roman"/>
          <w:sz w:val="24"/>
          <w:szCs w:val="24"/>
          <w:lang w:eastAsia="ru-RU"/>
        </w:rPr>
        <w:t xml:space="preserve">за ремонт и обслуживание </w:t>
      </w:r>
      <w:r w:rsidRPr="00B9736E">
        <w:rPr>
          <w:rFonts w:ascii="Times New Roman" w:hAnsi="Times New Roman" w:cs="Times New Roman"/>
          <w:sz w:val="24"/>
          <w:szCs w:val="24"/>
        </w:rPr>
        <w:t>легкового автомобиля в сумме 82314,00 рублей.</w:t>
      </w:r>
    </w:p>
    <w:p w:rsidR="00B1014C" w:rsidRPr="00B9736E" w:rsidRDefault="00B1014C" w:rsidP="004E2F0A">
      <w:pPr>
        <w:pStyle w:val="af3"/>
        <w:numPr>
          <w:ilvl w:val="0"/>
          <w:numId w:val="11"/>
        </w:numPr>
        <w:spacing w:after="0" w:line="240" w:lineRule="auto"/>
        <w:ind w:left="0" w:firstLine="284"/>
        <w:jc w:val="both"/>
        <w:rPr>
          <w:rFonts w:ascii="Times New Roman" w:hAnsi="Times New Roman" w:cs="Times New Roman"/>
          <w:color w:val="1A1A1A" w:themeColor="background1" w:themeShade="1A"/>
          <w:sz w:val="24"/>
          <w:szCs w:val="24"/>
        </w:rPr>
      </w:pPr>
      <w:r w:rsidRPr="00B9736E">
        <w:rPr>
          <w:rFonts w:ascii="Times New Roman" w:hAnsi="Times New Roman" w:cs="Times New Roman"/>
          <w:sz w:val="24"/>
          <w:szCs w:val="24"/>
        </w:rPr>
        <w:lastRenderedPageBreak/>
        <w:t xml:space="preserve">Взыскать с </w:t>
      </w:r>
      <w:proofErr w:type="spellStart"/>
      <w:r w:rsidRPr="00B9736E">
        <w:rPr>
          <w:rFonts w:ascii="Times New Roman" w:hAnsi="Times New Roman" w:cs="Times New Roman"/>
          <w:sz w:val="24"/>
          <w:szCs w:val="24"/>
        </w:rPr>
        <w:t>Жирнова</w:t>
      </w:r>
      <w:proofErr w:type="spellEnd"/>
      <w:r w:rsidRPr="00B9736E">
        <w:rPr>
          <w:rFonts w:ascii="Times New Roman" w:hAnsi="Times New Roman" w:cs="Times New Roman"/>
          <w:sz w:val="24"/>
          <w:szCs w:val="24"/>
        </w:rPr>
        <w:t xml:space="preserve"> С.Г. неправомерно возмещенные расходы на приобретение ГСМ </w:t>
      </w:r>
      <w:r w:rsidRPr="00B9736E">
        <w:rPr>
          <w:rFonts w:ascii="Times New Roman" w:eastAsia="Times New Roman" w:hAnsi="Times New Roman" w:cs="Times New Roman"/>
          <w:sz w:val="24"/>
          <w:szCs w:val="24"/>
          <w:lang w:eastAsia="ru-RU"/>
        </w:rPr>
        <w:t xml:space="preserve">при использовании </w:t>
      </w:r>
      <w:r w:rsidRPr="00B9736E">
        <w:rPr>
          <w:rFonts w:ascii="Times New Roman" w:hAnsi="Times New Roman" w:cs="Times New Roman"/>
          <w:sz w:val="24"/>
          <w:szCs w:val="24"/>
        </w:rPr>
        <w:t xml:space="preserve">легкового автомобиля </w:t>
      </w:r>
      <w:r w:rsidRPr="00B9736E">
        <w:rPr>
          <w:rFonts w:ascii="Times New Roman" w:hAnsi="Times New Roman" w:cs="Times New Roman"/>
          <w:sz w:val="24"/>
          <w:szCs w:val="24"/>
          <w:lang w:val="en-US"/>
        </w:rPr>
        <w:t>Volkswagen</w:t>
      </w:r>
      <w:r w:rsidRPr="00B9736E">
        <w:rPr>
          <w:rFonts w:ascii="Times New Roman" w:hAnsi="Times New Roman" w:cs="Times New Roman"/>
          <w:sz w:val="24"/>
          <w:szCs w:val="24"/>
        </w:rPr>
        <w:t xml:space="preserve"> </w:t>
      </w:r>
      <w:r w:rsidRPr="00B9736E">
        <w:rPr>
          <w:rFonts w:ascii="Times New Roman" w:hAnsi="Times New Roman" w:cs="Times New Roman"/>
          <w:sz w:val="24"/>
          <w:szCs w:val="24"/>
          <w:lang w:val="en-US"/>
        </w:rPr>
        <w:t>Tiguan</w:t>
      </w:r>
      <w:r w:rsidRPr="00B9736E">
        <w:rPr>
          <w:rFonts w:ascii="Times New Roman" w:eastAsia="Times New Roman" w:hAnsi="Times New Roman" w:cs="Times New Roman"/>
          <w:sz w:val="24"/>
          <w:szCs w:val="24"/>
          <w:lang w:eastAsia="ru-RU"/>
        </w:rPr>
        <w:t xml:space="preserve"> </w:t>
      </w:r>
      <w:r w:rsidRPr="00B9736E">
        <w:rPr>
          <w:rFonts w:ascii="Times New Roman" w:hAnsi="Times New Roman" w:cs="Times New Roman"/>
          <w:sz w:val="24"/>
          <w:szCs w:val="24"/>
        </w:rPr>
        <w:t>в сумме 89648,66 рублей.</w:t>
      </w:r>
    </w:p>
    <w:p w:rsidR="00B1014C" w:rsidRPr="00B9736E" w:rsidRDefault="00B1014C" w:rsidP="004E2F0A">
      <w:pPr>
        <w:pStyle w:val="af3"/>
        <w:numPr>
          <w:ilvl w:val="0"/>
          <w:numId w:val="11"/>
        </w:numPr>
        <w:spacing w:after="0" w:line="240" w:lineRule="auto"/>
        <w:ind w:left="0" w:firstLine="284"/>
        <w:jc w:val="both"/>
        <w:rPr>
          <w:rFonts w:ascii="Times New Roman" w:hAnsi="Times New Roman" w:cs="Times New Roman"/>
          <w:color w:val="1A1A1A" w:themeColor="background1" w:themeShade="1A"/>
          <w:sz w:val="24"/>
          <w:szCs w:val="24"/>
        </w:rPr>
      </w:pPr>
      <w:r w:rsidRPr="00B9736E">
        <w:rPr>
          <w:rFonts w:ascii="Times New Roman" w:hAnsi="Times New Roman" w:cs="Times New Roman"/>
          <w:sz w:val="24"/>
          <w:szCs w:val="24"/>
        </w:rPr>
        <w:t xml:space="preserve">Оформлять и принимать к бухгалтерскому учету первичные учетные документы, соответствующие требованиям действующего законодательства. </w:t>
      </w:r>
    </w:p>
    <w:p w:rsidR="00B1014C" w:rsidRPr="00B9736E" w:rsidRDefault="00B1014C" w:rsidP="004E2F0A">
      <w:pPr>
        <w:pStyle w:val="af3"/>
        <w:numPr>
          <w:ilvl w:val="0"/>
          <w:numId w:val="11"/>
        </w:numPr>
        <w:spacing w:after="0" w:line="240" w:lineRule="auto"/>
        <w:ind w:left="0" w:firstLine="284"/>
        <w:jc w:val="both"/>
        <w:rPr>
          <w:rFonts w:ascii="Times New Roman" w:hAnsi="Times New Roman" w:cs="Times New Roman"/>
          <w:color w:val="1A1A1A" w:themeColor="background1" w:themeShade="1A"/>
          <w:sz w:val="24"/>
          <w:szCs w:val="24"/>
        </w:rPr>
      </w:pPr>
      <w:r w:rsidRPr="00B9736E">
        <w:rPr>
          <w:rFonts w:ascii="Times New Roman" w:hAnsi="Times New Roman"/>
          <w:sz w:val="24"/>
          <w:szCs w:val="24"/>
        </w:rPr>
        <w:t xml:space="preserve">Своевременно отражать в регистрах бухгалтерского учета хозяйственные операции по движению денежных средств на основании </w:t>
      </w:r>
      <w:r w:rsidRPr="00B9736E">
        <w:rPr>
          <w:rFonts w:ascii="Times New Roman" w:eastAsia="Times New Roman" w:hAnsi="Times New Roman"/>
          <w:sz w:val="24"/>
          <w:szCs w:val="24"/>
        </w:rPr>
        <w:t xml:space="preserve">выпиской </w:t>
      </w:r>
      <w:r w:rsidRPr="00B9736E">
        <w:rPr>
          <w:rFonts w:ascii="Times New Roman" w:hAnsi="Times New Roman"/>
          <w:sz w:val="24"/>
          <w:szCs w:val="24"/>
        </w:rPr>
        <w:t>операций по расчетному счету.</w:t>
      </w:r>
    </w:p>
    <w:p w:rsidR="00B1014C" w:rsidRPr="00B9736E" w:rsidRDefault="00B1014C" w:rsidP="004E2F0A">
      <w:pPr>
        <w:pStyle w:val="af3"/>
        <w:numPr>
          <w:ilvl w:val="0"/>
          <w:numId w:val="11"/>
        </w:numPr>
        <w:spacing w:after="0" w:line="240" w:lineRule="auto"/>
        <w:ind w:left="0" w:firstLine="284"/>
        <w:jc w:val="both"/>
        <w:rPr>
          <w:rFonts w:ascii="Times New Roman" w:hAnsi="Times New Roman" w:cs="Times New Roman"/>
          <w:color w:val="1A1A1A" w:themeColor="background1" w:themeShade="1A"/>
          <w:sz w:val="24"/>
          <w:szCs w:val="24"/>
        </w:rPr>
      </w:pPr>
      <w:r w:rsidRPr="00B9736E">
        <w:rPr>
          <w:rFonts w:ascii="Times New Roman" w:hAnsi="Times New Roman"/>
          <w:sz w:val="24"/>
          <w:szCs w:val="24"/>
        </w:rPr>
        <w:t>Провести меры по сокращению кредиторской и дебиторской задолженностей.</w:t>
      </w:r>
    </w:p>
    <w:p w:rsidR="00B1014C" w:rsidRPr="00F6040E" w:rsidRDefault="00B1014C" w:rsidP="004E2F0A">
      <w:pPr>
        <w:pStyle w:val="af3"/>
        <w:numPr>
          <w:ilvl w:val="0"/>
          <w:numId w:val="11"/>
        </w:numPr>
        <w:spacing w:after="0" w:line="240" w:lineRule="auto"/>
        <w:ind w:left="0" w:firstLine="284"/>
        <w:jc w:val="both"/>
        <w:rPr>
          <w:rFonts w:ascii="Times New Roman" w:hAnsi="Times New Roman" w:cs="Times New Roman"/>
          <w:color w:val="1A1A1A" w:themeColor="background1" w:themeShade="1A"/>
          <w:sz w:val="24"/>
          <w:szCs w:val="24"/>
        </w:rPr>
      </w:pPr>
      <w:r w:rsidRPr="00B9736E">
        <w:rPr>
          <w:rFonts w:ascii="Times New Roman" w:hAnsi="Times New Roman" w:cs="Times New Roman"/>
          <w:sz w:val="24"/>
          <w:szCs w:val="24"/>
        </w:rPr>
        <w:t xml:space="preserve">Не нарушать </w:t>
      </w:r>
      <w:hyperlink r:id="rId102" w:history="1">
        <w:r w:rsidRPr="00B9736E">
          <w:rPr>
            <w:rFonts w:ascii="Times New Roman" w:hAnsi="Times New Roman" w:cs="Times New Roman"/>
            <w:bCs/>
            <w:iCs/>
            <w:sz w:val="24"/>
            <w:szCs w:val="24"/>
          </w:rPr>
          <w:t>законодательства</w:t>
        </w:r>
      </w:hyperlink>
      <w:r w:rsidRPr="00B9736E">
        <w:rPr>
          <w:rFonts w:ascii="Times New Roman" w:hAnsi="Times New Roman" w:cs="Times New Roman"/>
          <w:bCs/>
          <w:iCs/>
          <w:sz w:val="24"/>
          <w:szCs w:val="24"/>
        </w:rPr>
        <w:t xml:space="preserve"> об исполнительном производстве.</w:t>
      </w:r>
    </w:p>
    <w:p w:rsidR="00B1014C" w:rsidRPr="00F6040E" w:rsidRDefault="00B1014C" w:rsidP="004E2F0A">
      <w:pPr>
        <w:pStyle w:val="ConsPlusTitle"/>
        <w:numPr>
          <w:ilvl w:val="0"/>
          <w:numId w:val="11"/>
        </w:numPr>
        <w:tabs>
          <w:tab w:val="left" w:pos="567"/>
        </w:tabs>
        <w:ind w:left="0" w:firstLine="284"/>
        <w:jc w:val="both"/>
        <w:rPr>
          <w:rFonts w:ascii="Times New Roman" w:hAnsi="Times New Roman" w:cs="Times New Roman"/>
          <w:b w:val="0"/>
          <w:sz w:val="24"/>
          <w:szCs w:val="24"/>
        </w:rPr>
      </w:pPr>
      <w:r w:rsidRPr="00F6040E">
        <w:rPr>
          <w:rFonts w:ascii="Times New Roman" w:hAnsi="Times New Roman" w:cs="Times New Roman"/>
          <w:b w:val="0"/>
          <w:sz w:val="24"/>
          <w:szCs w:val="24"/>
        </w:rPr>
        <w:t>Руководителю утверждать локально-нормативные акты и изменения к ним путем издания распорядительного документа (приказа).</w:t>
      </w:r>
    </w:p>
    <w:p w:rsidR="00B1014C" w:rsidRPr="00836845" w:rsidRDefault="00B1014C" w:rsidP="004E2F0A">
      <w:pPr>
        <w:pStyle w:val="af4"/>
        <w:numPr>
          <w:ilvl w:val="0"/>
          <w:numId w:val="11"/>
        </w:numPr>
        <w:ind w:left="0" w:firstLine="284"/>
        <w:jc w:val="both"/>
        <w:rPr>
          <w:rFonts w:ascii="Times New Roman" w:hAnsi="Times New Roman"/>
          <w:sz w:val="24"/>
          <w:szCs w:val="24"/>
        </w:rPr>
      </w:pPr>
      <w:r w:rsidRPr="00836845">
        <w:rPr>
          <w:rFonts w:ascii="Times New Roman" w:hAnsi="Times New Roman"/>
          <w:sz w:val="24"/>
          <w:szCs w:val="24"/>
          <w:lang w:eastAsia="ru-RU"/>
        </w:rPr>
        <w:t>Разработать П</w:t>
      </w:r>
      <w:r w:rsidRPr="00836845">
        <w:rPr>
          <w:rFonts w:ascii="Times New Roman" w:hAnsi="Times New Roman"/>
          <w:sz w:val="24"/>
          <w:szCs w:val="24"/>
        </w:rPr>
        <w:t>орядок присвоения водителям классов и Порядок выплаты надбавок за классность водителям, исходя из финансовых возможностей Предприятия.</w:t>
      </w:r>
    </w:p>
    <w:p w:rsidR="00B1014C" w:rsidRDefault="00B1014C" w:rsidP="004E2F0A">
      <w:pPr>
        <w:pStyle w:val="af3"/>
        <w:numPr>
          <w:ilvl w:val="0"/>
          <w:numId w:val="11"/>
        </w:numPr>
        <w:autoSpaceDE w:val="0"/>
        <w:autoSpaceDN w:val="0"/>
        <w:adjustRightInd w:val="0"/>
        <w:spacing w:after="12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П</w:t>
      </w:r>
      <w:r w:rsidRPr="00836845">
        <w:rPr>
          <w:rFonts w:ascii="Times New Roman" w:hAnsi="Times New Roman" w:cs="Times New Roman"/>
          <w:sz w:val="24"/>
          <w:szCs w:val="24"/>
        </w:rPr>
        <w:t>ривести трудовой договор с Мельниковой А. П. и штатные расписания в соответствие друг с другом.</w:t>
      </w:r>
    </w:p>
    <w:p w:rsidR="00B1014C" w:rsidRPr="00AD7742" w:rsidRDefault="00B1014C" w:rsidP="004E2F0A">
      <w:pPr>
        <w:pStyle w:val="af3"/>
        <w:numPr>
          <w:ilvl w:val="0"/>
          <w:numId w:val="11"/>
        </w:numPr>
        <w:autoSpaceDE w:val="0"/>
        <w:autoSpaceDN w:val="0"/>
        <w:adjustRightInd w:val="0"/>
        <w:spacing w:after="120" w:line="240" w:lineRule="auto"/>
        <w:ind w:left="0" w:firstLine="284"/>
        <w:jc w:val="both"/>
        <w:rPr>
          <w:rFonts w:ascii="Times New Roman" w:hAnsi="Times New Roman" w:cs="Times New Roman"/>
          <w:sz w:val="24"/>
          <w:szCs w:val="24"/>
        </w:rPr>
      </w:pPr>
      <w:r w:rsidRPr="00AD7742">
        <w:rPr>
          <w:rFonts w:ascii="Times New Roman" w:hAnsi="Times New Roman" w:cs="Times New Roman"/>
          <w:sz w:val="24"/>
          <w:szCs w:val="24"/>
        </w:rPr>
        <w:t>Взыскать суммы неправомерных выплат по заработной плате в соответствии с действующим законодательством.</w:t>
      </w:r>
    </w:p>
    <w:p w:rsidR="00B1014C" w:rsidRDefault="00B1014C" w:rsidP="00B1014C">
      <w:pPr>
        <w:spacing w:line="240" w:lineRule="auto"/>
        <w:ind w:left="567"/>
        <w:contextualSpacing/>
        <w:jc w:val="both"/>
        <w:rPr>
          <w:rFonts w:ascii="Times New Roman CYR" w:hAnsi="Times New Roman CYR" w:cs="Times New Roman CYR"/>
          <w:sz w:val="16"/>
          <w:szCs w:val="16"/>
          <w:highlight w:val="lightGray"/>
        </w:rPr>
      </w:pPr>
    </w:p>
    <w:p w:rsidR="00B1014C" w:rsidRDefault="00B1014C" w:rsidP="00B1014C">
      <w:pPr>
        <w:spacing w:after="0" w:line="240" w:lineRule="auto"/>
        <w:ind w:firstLine="567"/>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При осуществлении полномочий собственника предприятия, Администрацией МО «Ахтубинский район», допущены следующие нарушения:</w:t>
      </w:r>
    </w:p>
    <w:p w:rsidR="00B1014C" w:rsidRDefault="00B1014C" w:rsidP="00B1014C">
      <w:pPr>
        <w:spacing w:after="0" w:line="240" w:lineRule="auto"/>
        <w:ind w:firstLine="567"/>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r>
        <w:rPr>
          <w:rFonts w:ascii="Times New Roman" w:hAnsi="Times New Roman" w:cs="Times New Roman"/>
          <w:color w:val="1A1A1A" w:themeColor="background1" w:themeShade="1A"/>
          <w:sz w:val="24"/>
          <w:szCs w:val="24"/>
        </w:rPr>
        <w:t xml:space="preserve">В нарушение </w:t>
      </w:r>
      <w:hyperlink r:id="rId103" w:anchor="_blank" w:history="1">
        <w:r>
          <w:rPr>
            <w:rStyle w:val="a5"/>
            <w:rFonts w:ascii="Times New Roman" w:hAnsi="Times New Roman" w:cs="Times New Roman"/>
            <w:color w:val="1A1A1A" w:themeColor="background1" w:themeShade="1A"/>
            <w:sz w:val="24"/>
            <w:szCs w:val="24"/>
            <w:u w:val="none"/>
          </w:rPr>
          <w:t>п.1 ст.26</w:t>
        </w:r>
      </w:hyperlink>
      <w:r>
        <w:rPr>
          <w:rFonts w:ascii="Times New Roman" w:hAnsi="Times New Roman" w:cs="Times New Roman"/>
          <w:color w:val="1A1A1A" w:themeColor="background1" w:themeShade="1A"/>
          <w:sz w:val="24"/>
          <w:szCs w:val="24"/>
        </w:rPr>
        <w:t xml:space="preserve"> ФЗ №161-ФЗ собственником имущества за 2022 год обязательная ежегодная аудиторская проверка независимым аудитором не проводилась.</w:t>
      </w:r>
    </w:p>
    <w:p w:rsidR="00B1014C" w:rsidRDefault="00B1014C" w:rsidP="00B1014C">
      <w:pPr>
        <w:spacing w:after="0" w:line="240" w:lineRule="auto"/>
        <w:ind w:firstLine="567"/>
        <w:jc w:val="both"/>
        <w:rPr>
          <w:rFonts w:ascii="Times New Roman" w:eastAsia="Arial Unicode MS" w:hAnsi="Times New Roman" w:cs="Times New Roman"/>
          <w:sz w:val="16"/>
          <w:szCs w:val="16"/>
        </w:rPr>
      </w:pPr>
    </w:p>
    <w:p w:rsidR="00B1014C" w:rsidRDefault="00B1014C" w:rsidP="00B1014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736E20">
        <w:rPr>
          <w:rFonts w:ascii="Times New Roman" w:eastAsia="Times New Roman" w:hAnsi="Times New Roman" w:cs="Times New Roman"/>
          <w:b/>
          <w:sz w:val="24"/>
          <w:szCs w:val="24"/>
          <w:lang w:eastAsia="ru-RU"/>
        </w:rPr>
        <w:t>екомендовать Администрации МО «Ахтубинский район»:</w:t>
      </w:r>
    </w:p>
    <w:p w:rsidR="00B1014C" w:rsidRDefault="00B1014C" w:rsidP="004E2F0A">
      <w:pPr>
        <w:pStyle w:val="af3"/>
        <w:numPr>
          <w:ilvl w:val="0"/>
          <w:numId w:val="10"/>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Провести аудиторскую проверку независимым аудитором.</w:t>
      </w:r>
    </w:p>
    <w:p w:rsidR="00B1014C" w:rsidRDefault="00B1014C" w:rsidP="004E2F0A">
      <w:pPr>
        <w:pStyle w:val="af3"/>
        <w:numPr>
          <w:ilvl w:val="0"/>
          <w:numId w:val="10"/>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передаче муниципального имущества в хозяйственное ведение МУП ЖКХ «Универсал» своевременно оформлять соответствующие первичные учетные документы.</w:t>
      </w:r>
    </w:p>
    <w:p w:rsidR="00B1014C" w:rsidRPr="00C20600" w:rsidRDefault="00B1014C" w:rsidP="004E2F0A">
      <w:pPr>
        <w:pStyle w:val="af3"/>
        <w:numPr>
          <w:ilvl w:val="0"/>
          <w:numId w:val="10"/>
        </w:numPr>
        <w:tabs>
          <w:tab w:val="left" w:pos="567"/>
        </w:tabs>
        <w:autoSpaceDE w:val="0"/>
        <w:autoSpaceDN w:val="0"/>
        <w:adjustRightInd w:val="0"/>
        <w:spacing w:before="120" w:after="0" w:line="240" w:lineRule="auto"/>
        <w:ind w:left="0" w:firstLine="284"/>
        <w:jc w:val="both"/>
        <w:rPr>
          <w:rFonts w:ascii="Times New Roman" w:hAnsi="Times New Roman" w:cs="Times New Roman"/>
          <w:sz w:val="24"/>
          <w:szCs w:val="24"/>
        </w:rPr>
      </w:pPr>
      <w:r w:rsidRPr="00C20600">
        <w:rPr>
          <w:rFonts w:ascii="Times New Roman" w:hAnsi="Times New Roman" w:cs="Times New Roman"/>
          <w:sz w:val="24"/>
          <w:szCs w:val="24"/>
        </w:rPr>
        <w:t xml:space="preserve">Рассмотреть вопрос о привлечении к дисциплинарной ответственности виновных должностных лиц. Администрации МО «Ахтубинский район». Учесть данные факты при принятии управленческих решений. </w:t>
      </w:r>
    </w:p>
    <w:p w:rsidR="00B1014C" w:rsidRPr="00C20600" w:rsidRDefault="00B1014C" w:rsidP="004E2F0A">
      <w:pPr>
        <w:pStyle w:val="af3"/>
        <w:numPr>
          <w:ilvl w:val="0"/>
          <w:numId w:val="10"/>
        </w:numPr>
        <w:tabs>
          <w:tab w:val="left" w:pos="567"/>
        </w:tabs>
        <w:spacing w:after="0" w:line="240" w:lineRule="auto"/>
        <w:ind w:left="0" w:firstLine="284"/>
        <w:jc w:val="both"/>
        <w:rPr>
          <w:rFonts w:ascii="Times New Roman" w:hAnsi="Times New Roman" w:cs="Times New Roman"/>
          <w:sz w:val="24"/>
          <w:szCs w:val="24"/>
        </w:rPr>
      </w:pPr>
      <w:r w:rsidRPr="00C20600">
        <w:rPr>
          <w:rFonts w:ascii="Times New Roman" w:hAnsi="Times New Roman" w:cs="Times New Roman"/>
          <w:sz w:val="24"/>
          <w:szCs w:val="24"/>
        </w:rPr>
        <w:t xml:space="preserve">Расторгнуть Трудовой договор от 17.05.2022г. №12/22 МУП с </w:t>
      </w:r>
      <w:proofErr w:type="spellStart"/>
      <w:r w:rsidRPr="00C20600">
        <w:rPr>
          <w:rFonts w:ascii="Times New Roman" w:hAnsi="Times New Roman" w:cs="Times New Roman"/>
          <w:sz w:val="24"/>
          <w:szCs w:val="24"/>
        </w:rPr>
        <w:t>Макеенковым</w:t>
      </w:r>
      <w:proofErr w:type="spellEnd"/>
      <w:r w:rsidRPr="00C20600">
        <w:rPr>
          <w:rFonts w:ascii="Times New Roman" w:hAnsi="Times New Roman" w:cs="Times New Roman"/>
          <w:sz w:val="24"/>
          <w:szCs w:val="24"/>
        </w:rPr>
        <w:t xml:space="preserve"> А. Н. на основании </w:t>
      </w:r>
      <w:hyperlink r:id="rId104" w:history="1">
        <w:r w:rsidRPr="00C20600">
          <w:rPr>
            <w:rStyle w:val="a5"/>
            <w:rFonts w:ascii="Times New Roman" w:hAnsi="Times New Roman" w:cs="Times New Roman"/>
            <w:color w:val="auto"/>
            <w:sz w:val="24"/>
            <w:szCs w:val="24"/>
            <w:u w:val="none"/>
          </w:rPr>
          <w:t>п.11 ч.1 ст.77</w:t>
        </w:r>
      </w:hyperlink>
      <w:r w:rsidRPr="00C20600">
        <w:rPr>
          <w:rFonts w:ascii="Times New Roman" w:hAnsi="Times New Roman" w:cs="Times New Roman"/>
          <w:sz w:val="24"/>
          <w:szCs w:val="24"/>
        </w:rPr>
        <w:t xml:space="preserve"> и </w:t>
      </w:r>
      <w:hyperlink r:id="rId105" w:history="1">
        <w:r w:rsidRPr="00C20600">
          <w:rPr>
            <w:rStyle w:val="a5"/>
            <w:rFonts w:ascii="Times New Roman" w:hAnsi="Times New Roman" w:cs="Times New Roman"/>
            <w:color w:val="auto"/>
            <w:sz w:val="24"/>
            <w:szCs w:val="24"/>
            <w:u w:val="none"/>
          </w:rPr>
          <w:t>ст.84</w:t>
        </w:r>
      </w:hyperlink>
      <w:r w:rsidRPr="00C20600">
        <w:rPr>
          <w:rFonts w:ascii="Times New Roman" w:hAnsi="Times New Roman" w:cs="Times New Roman"/>
          <w:sz w:val="24"/>
          <w:szCs w:val="24"/>
        </w:rPr>
        <w:t xml:space="preserve"> ТК РФ.</w:t>
      </w:r>
    </w:p>
    <w:p w:rsidR="00B1014C" w:rsidRPr="008D1992" w:rsidRDefault="00B1014C" w:rsidP="004E2F0A">
      <w:pPr>
        <w:pStyle w:val="af3"/>
        <w:numPr>
          <w:ilvl w:val="0"/>
          <w:numId w:val="10"/>
        </w:numPr>
        <w:tabs>
          <w:tab w:val="left" w:pos="567"/>
        </w:tabs>
        <w:autoSpaceDE w:val="0"/>
        <w:autoSpaceDN w:val="0"/>
        <w:adjustRightInd w:val="0"/>
        <w:spacing w:after="120" w:line="240" w:lineRule="auto"/>
        <w:ind w:left="0" w:firstLine="284"/>
        <w:jc w:val="both"/>
        <w:rPr>
          <w:rFonts w:ascii="Times New Roman" w:hAnsi="Times New Roman" w:cs="Times New Roman"/>
          <w:sz w:val="24"/>
          <w:szCs w:val="24"/>
        </w:rPr>
      </w:pPr>
      <w:r w:rsidRPr="00F6040E">
        <w:rPr>
          <w:rFonts w:ascii="Times New Roman" w:hAnsi="Times New Roman" w:cs="Times New Roman"/>
          <w:sz w:val="24"/>
          <w:szCs w:val="24"/>
        </w:rPr>
        <w:t xml:space="preserve">Рассмотреть вопрос по взысканию с </w:t>
      </w:r>
      <w:proofErr w:type="spellStart"/>
      <w:r w:rsidRPr="00F6040E">
        <w:rPr>
          <w:rFonts w:ascii="Times New Roman" w:hAnsi="Times New Roman" w:cs="Times New Roman"/>
          <w:sz w:val="24"/>
          <w:szCs w:val="24"/>
        </w:rPr>
        <w:t>Макеенкова</w:t>
      </w:r>
      <w:proofErr w:type="spellEnd"/>
      <w:r w:rsidRPr="00F6040E">
        <w:rPr>
          <w:rFonts w:ascii="Times New Roman" w:hAnsi="Times New Roman" w:cs="Times New Roman"/>
          <w:sz w:val="24"/>
          <w:szCs w:val="24"/>
        </w:rPr>
        <w:t xml:space="preserve"> А. Н. неправомерно выплаченных сумм компенсационных выплат в соответствии с действующим законодательством.</w:t>
      </w:r>
    </w:p>
    <w:p w:rsidR="008A2B8D" w:rsidRDefault="008A2B8D">
      <w:pPr>
        <w:pStyle w:val="af3"/>
        <w:spacing w:after="0" w:line="240" w:lineRule="auto"/>
        <w:ind w:left="426"/>
        <w:rPr>
          <w:rFonts w:ascii="Times New Roman" w:eastAsia="Times New Roman" w:hAnsi="Times New Roman" w:cs="Times New Roman"/>
          <w:sz w:val="16"/>
          <w:szCs w:val="16"/>
          <w:highlight w:val="lightGray"/>
          <w:lang w:eastAsia="ru-RU"/>
        </w:rPr>
      </w:pPr>
    </w:p>
    <w:p w:rsidR="00887FFA" w:rsidRDefault="00887FFA">
      <w:pPr>
        <w:pStyle w:val="af3"/>
        <w:spacing w:after="0" w:line="240" w:lineRule="auto"/>
        <w:ind w:left="426"/>
        <w:rPr>
          <w:rFonts w:ascii="Times New Roman" w:eastAsia="Times New Roman" w:hAnsi="Times New Roman" w:cs="Times New Roman"/>
          <w:sz w:val="16"/>
          <w:szCs w:val="16"/>
          <w:lang w:eastAsia="ru-RU"/>
        </w:rPr>
      </w:pPr>
    </w:p>
    <w:p w:rsidR="008A2B8D" w:rsidRDefault="008A2B8D">
      <w:pPr>
        <w:pStyle w:val="af3"/>
        <w:spacing w:after="0" w:line="240" w:lineRule="auto"/>
        <w:ind w:left="426"/>
        <w:rPr>
          <w:rFonts w:ascii="Times New Roman" w:eastAsia="Times New Roman" w:hAnsi="Times New Roman" w:cs="Times New Roman"/>
          <w:sz w:val="16"/>
          <w:szCs w:val="16"/>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03"/>
      </w:tblGrid>
      <w:tr w:rsidR="008A2B8D">
        <w:tc>
          <w:tcPr>
            <w:tcW w:w="5211" w:type="dxa"/>
          </w:tcPr>
          <w:p w:rsidR="008A2B8D" w:rsidRDefault="00456482">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w:t>
            </w:r>
          </w:p>
          <w:p w:rsidR="008A2B8D" w:rsidRDefault="00456482">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Контрольно-счетной палаты </w:t>
            </w:r>
          </w:p>
          <w:p w:rsidR="008A2B8D" w:rsidRDefault="00456482">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 «Ахтубинский район» </w:t>
            </w:r>
          </w:p>
          <w:p w:rsidR="008A2B8D" w:rsidRDefault="008A2B8D">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8A2B8D" w:rsidRDefault="00456482">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_______________________Ю.Ю. Журавлева </w:t>
            </w:r>
          </w:p>
          <w:p w:rsidR="008A2B8D" w:rsidRDefault="008A2B8D">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4503" w:type="dxa"/>
          </w:tcPr>
          <w:p w:rsidR="008A2B8D" w:rsidRDefault="00456482">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МУП ЖКХ «Универсал»</w:t>
            </w:r>
          </w:p>
          <w:p w:rsidR="008A2B8D" w:rsidRDefault="008A2B8D">
            <w:pPr>
              <w:overflowPunct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ru-RU"/>
              </w:rPr>
            </w:pPr>
          </w:p>
          <w:p w:rsidR="008A2B8D" w:rsidRDefault="00456482">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____________________А.Н. </w:t>
            </w:r>
            <w:proofErr w:type="spellStart"/>
            <w:r>
              <w:rPr>
                <w:rFonts w:ascii="Times New Roman" w:eastAsia="Times New Roman" w:hAnsi="Times New Roman" w:cs="Times New Roman"/>
                <w:sz w:val="24"/>
                <w:szCs w:val="24"/>
                <w:lang w:eastAsia="ru-RU"/>
              </w:rPr>
              <w:t>Макеенков</w:t>
            </w:r>
            <w:proofErr w:type="spellEnd"/>
            <w:r>
              <w:rPr>
                <w:rFonts w:ascii="Times New Roman" w:eastAsia="Times New Roman" w:hAnsi="Times New Roman" w:cs="Times New Roman"/>
                <w:sz w:val="24"/>
                <w:szCs w:val="24"/>
                <w:lang w:eastAsia="ru-RU"/>
              </w:rPr>
              <w:t xml:space="preserve"> </w:t>
            </w:r>
          </w:p>
          <w:p w:rsidR="008A2B8D" w:rsidRDefault="008A2B8D">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8A2B8D" w:rsidRDefault="008A2B8D">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8A2B8D">
        <w:tc>
          <w:tcPr>
            <w:tcW w:w="5211" w:type="dxa"/>
          </w:tcPr>
          <w:p w:rsidR="008A2B8D" w:rsidRDefault="00456482">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Главный инспектор </w:t>
            </w:r>
          </w:p>
          <w:p w:rsidR="008A2B8D" w:rsidRDefault="008A2B8D">
            <w:pPr>
              <w:overflowPunct w:val="0"/>
              <w:autoSpaceDE w:val="0"/>
              <w:autoSpaceDN w:val="0"/>
              <w:adjustRightInd w:val="0"/>
              <w:spacing w:after="0" w:line="240" w:lineRule="auto"/>
              <w:ind w:left="720"/>
              <w:contextualSpacing/>
              <w:jc w:val="both"/>
              <w:rPr>
                <w:rFonts w:ascii="Times New Roman" w:eastAsia="Times New Roman" w:hAnsi="Times New Roman" w:cs="Times New Roman"/>
                <w:sz w:val="16"/>
                <w:szCs w:val="16"/>
                <w:lang w:eastAsia="ru-RU"/>
              </w:rPr>
            </w:pPr>
          </w:p>
          <w:p w:rsidR="008A2B8D" w:rsidRDefault="00456482">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roofErr w:type="spellStart"/>
            <w:r>
              <w:rPr>
                <w:rFonts w:ascii="Times New Roman" w:eastAsia="Times New Roman" w:hAnsi="Times New Roman" w:cs="Times New Roman"/>
                <w:sz w:val="24"/>
                <w:szCs w:val="24"/>
                <w:lang w:eastAsia="ru-RU"/>
              </w:rPr>
              <w:t>В.С.Шевелева</w:t>
            </w:r>
            <w:proofErr w:type="spellEnd"/>
            <w:r>
              <w:rPr>
                <w:rFonts w:ascii="Times New Roman" w:eastAsia="Times New Roman" w:hAnsi="Times New Roman" w:cs="Times New Roman"/>
                <w:sz w:val="24"/>
                <w:szCs w:val="24"/>
                <w:lang w:eastAsia="ru-RU"/>
              </w:rPr>
              <w:t xml:space="preserve"> </w:t>
            </w:r>
          </w:p>
          <w:p w:rsidR="008A2B8D" w:rsidRDefault="008A2B8D">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8A2B8D" w:rsidRDefault="004E2F0A">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w:t>
            </w:r>
            <w:r w:rsidR="00456482">
              <w:rPr>
                <w:rFonts w:ascii="Times New Roman" w:eastAsia="Times New Roman" w:hAnsi="Times New Roman" w:cs="Times New Roman"/>
                <w:sz w:val="24"/>
                <w:szCs w:val="24"/>
                <w:lang w:eastAsia="ru-RU"/>
              </w:rPr>
              <w:t xml:space="preserve"> инспектор</w:t>
            </w:r>
          </w:p>
          <w:p w:rsidR="008A2B8D" w:rsidRDefault="008A2B8D">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8A2B8D" w:rsidRDefault="00456482">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roofErr w:type="spellStart"/>
            <w:r>
              <w:rPr>
                <w:rFonts w:ascii="Times New Roman" w:eastAsia="Times New Roman" w:hAnsi="Times New Roman" w:cs="Times New Roman"/>
                <w:sz w:val="24"/>
                <w:szCs w:val="24"/>
                <w:lang w:eastAsia="ru-RU"/>
              </w:rPr>
              <w:t>Ю.В.Украинская</w:t>
            </w:r>
            <w:proofErr w:type="spellEnd"/>
          </w:p>
          <w:p w:rsidR="008A2B8D" w:rsidRDefault="008A2B8D">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4503" w:type="dxa"/>
          </w:tcPr>
          <w:p w:rsidR="008A2B8D" w:rsidRDefault="008A2B8D">
            <w:pPr>
              <w:spacing w:after="0" w:line="240" w:lineRule="auto"/>
              <w:jc w:val="both"/>
              <w:rPr>
                <w:rFonts w:ascii="Times New Roman" w:eastAsia="Times New Roman" w:hAnsi="Times New Roman" w:cs="Times New Roman"/>
                <w:sz w:val="24"/>
                <w:szCs w:val="24"/>
                <w:lang w:eastAsia="ru-RU"/>
              </w:rPr>
            </w:pPr>
          </w:p>
        </w:tc>
      </w:tr>
    </w:tbl>
    <w:p w:rsidR="008A2B8D" w:rsidRDefault="00456482">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Настоящая Справка отпечатана в трех экземплярах:</w:t>
      </w:r>
    </w:p>
    <w:p w:rsidR="008A2B8D" w:rsidRDefault="00456482">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 (один) экземпляр для Администрации МО «Ахтубинский район»</w:t>
      </w:r>
    </w:p>
    <w:p w:rsidR="008A2B8D" w:rsidRDefault="00456482">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 (один) экземпляр для Контрольно-счетной палаты МО «Ахтубинский район» </w:t>
      </w:r>
    </w:p>
    <w:p w:rsidR="008A2B8D" w:rsidRDefault="00456482" w:rsidP="004E2F0A">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 (один) экземпляр для МУП ЖКХ «Универсал»</w:t>
      </w:r>
    </w:p>
    <w:sectPr w:rsidR="008A2B8D">
      <w:headerReference w:type="default" r:id="rId106"/>
      <w:footerReference w:type="default" r:id="rId107"/>
      <w:pgSz w:w="11906" w:h="16838"/>
      <w:pgMar w:top="709" w:right="850" w:bottom="709"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F4" w:rsidRDefault="006A0FF4">
      <w:pPr>
        <w:spacing w:line="240" w:lineRule="auto"/>
      </w:pPr>
      <w:r>
        <w:separator/>
      </w:r>
    </w:p>
  </w:endnote>
  <w:endnote w:type="continuationSeparator" w:id="0">
    <w:p w:rsidR="006A0FF4" w:rsidRDefault="006A0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F4" w:rsidRDefault="006A0FF4">
    <w:pPr>
      <w:pStyle w:val="af"/>
    </w:pPr>
    <w:r>
      <w:rPr>
        <w:noProof/>
        <w:lang w:eastAsia="ru-RU"/>
      </w:rPr>
      <mc:AlternateContent>
        <mc:Choice Requires="wps">
          <w:drawing>
            <wp:anchor distT="0" distB="0" distL="114300" distR="114300" simplePos="0" relativeHeight="251659264" behindDoc="0" locked="0" layoutInCell="1" allowOverlap="1" wp14:anchorId="6E11A54C" wp14:editId="35FF5902">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0FF4" w:rsidRDefault="006A0FF4">
                          <w:pPr>
                            <w:pStyle w:val="af"/>
                          </w:pPr>
                          <w:r>
                            <w:fldChar w:fldCharType="begin"/>
                          </w:r>
                          <w:r>
                            <w:instrText xml:space="preserve"> PAGE  \* MERGEFORMAT </w:instrText>
                          </w:r>
                          <w:r>
                            <w:fldChar w:fldCharType="separate"/>
                          </w:r>
                          <w:r w:rsidR="00CA0D12">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NRDfHdwAgAAHAUAAA4AAAAAAAAAAAAAAAAALgIA&#10;AGRycy9lMm9Eb2MueG1sUEsBAi0AFAAGAAgAAAAhAHGq0bnXAAAABQEAAA8AAAAAAAAAAAAAAAAA&#10;ygQAAGRycy9kb3ducmV2LnhtbFBLBQYAAAAABAAEAPMAAADOBQAAAAA=&#10;" filled="f" stroked="f" strokeweight=".5pt">
              <v:textbox style="mso-fit-shape-to-text:t" inset="0,0,0,0">
                <w:txbxContent>
                  <w:p w:rsidR="006A0FF4" w:rsidRDefault="006A0FF4">
                    <w:pPr>
                      <w:pStyle w:val="af"/>
                    </w:pPr>
                    <w:r>
                      <w:fldChar w:fldCharType="begin"/>
                    </w:r>
                    <w:r>
                      <w:instrText xml:space="preserve"> PAGE  \* MERGEFORMAT </w:instrText>
                    </w:r>
                    <w:r>
                      <w:fldChar w:fldCharType="separate"/>
                    </w:r>
                    <w:r w:rsidR="00CA0D12">
                      <w:rPr>
                        <w:noProof/>
                      </w:rPr>
                      <w:t>23</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F4" w:rsidRDefault="006A0FF4">
    <w:pPr>
      <w:pStyle w:val="af"/>
      <w:jc w:val="both"/>
      <w:rPr>
        <w:rFonts w:ascii="Times New Roman" w:hAnsi="Times New Roman" w:cs="Times New Roman"/>
        <w:sz w:val="20"/>
        <w:szCs w:val="20"/>
      </w:rPr>
    </w:pPr>
    <w:r>
      <w:rPr>
        <w:noProof/>
        <w:sz w:val="20"/>
        <w:lang w:eastAsia="ru-RU"/>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0FF4" w:rsidRDefault="006A0FF4">
                          <w:pPr>
                            <w:pStyle w:val="af"/>
                          </w:pPr>
                          <w:r>
                            <w:fldChar w:fldCharType="begin"/>
                          </w:r>
                          <w:r>
                            <w:instrText xml:space="preserve"> PAGE  \* MERGEFORMAT </w:instrText>
                          </w:r>
                          <w:r>
                            <w:fldChar w:fldCharType="separate"/>
                          </w:r>
                          <w:r w:rsidR="00CA0D12">
                            <w:rPr>
                              <w:noProof/>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" filled="f" stroked="f" strokeweight=".5pt">
              <v:textbox style="mso-fit-shape-to-text:t" inset="0,0,0,0">
                <w:txbxContent>
                  <w:p w:rsidR="006A0FF4" w:rsidRDefault="006A0FF4">
                    <w:pPr>
                      <w:pStyle w:val="af"/>
                    </w:pPr>
                    <w:r>
                      <w:fldChar w:fldCharType="begin"/>
                    </w:r>
                    <w:r>
                      <w:instrText xml:space="preserve"> PAGE  \* MERGEFORMAT </w:instrText>
                    </w:r>
                    <w:r>
                      <w:fldChar w:fldCharType="separate"/>
                    </w:r>
                    <w:r w:rsidR="00CA0D12">
                      <w:rPr>
                        <w:noProof/>
                      </w:rPr>
                      <w:t>40</w:t>
                    </w:r>
                    <w:r>
                      <w:fldChar w:fldCharType="end"/>
                    </w:r>
                  </w:p>
                </w:txbxContent>
              </v:textbox>
              <w10:wrap anchorx="margin"/>
            </v:shape>
          </w:pict>
        </mc:Fallback>
      </mc:AlternateContent>
    </w:r>
  </w:p>
  <w:p w:rsidR="006A0FF4" w:rsidRDefault="006A0FF4">
    <w:pPr>
      <w:pStyle w:val="af"/>
      <w:pBdr>
        <w:top w:val="single" w:sz="4" w:space="1" w:color="auto"/>
      </w:pBdr>
      <w:jc w:val="both"/>
      <w:rPr>
        <w:rFonts w:ascii="Times New Roman" w:hAnsi="Times New Roman" w:cs="Times New Roman"/>
        <w:sz w:val="20"/>
        <w:szCs w:val="20"/>
      </w:rPr>
    </w:pPr>
    <w:r>
      <w:rPr>
        <w:rFonts w:ascii="Times New Roman" w:hAnsi="Times New Roman" w:cs="Times New Roman"/>
        <w:sz w:val="20"/>
        <w:szCs w:val="20"/>
      </w:rPr>
      <w:t xml:space="preserve">АКТ по результатам плановой  проверки Контрольно-счетной палаты муниципального образования «Ахтубинский район» в отношении МУП ЖКХ «Универсал» </w:t>
    </w:r>
  </w:p>
  <w:p w:rsidR="006A0FF4" w:rsidRDefault="006A0FF4">
    <w:pPr>
      <w:pStyle w:val="af"/>
      <w:pBdr>
        <w:top w:val="single" w:sz="4" w:space="1" w:color="auto"/>
      </w:pBdr>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F4" w:rsidRDefault="006A0FF4">
      <w:pPr>
        <w:spacing w:after="0"/>
      </w:pPr>
      <w:r>
        <w:separator/>
      </w:r>
    </w:p>
  </w:footnote>
  <w:footnote w:type="continuationSeparator" w:id="0">
    <w:p w:rsidR="006A0FF4" w:rsidRDefault="006A0FF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207377"/>
    </w:sdtPr>
    <w:sdtContent>
      <w:p w:rsidR="006A0FF4" w:rsidRDefault="006A0FF4">
        <w:pPr>
          <w:pStyle w:val="a9"/>
          <w:jc w:val="right"/>
        </w:pPr>
        <w:r>
          <w:fldChar w:fldCharType="begin"/>
        </w:r>
        <w:r>
          <w:instrText>PAGE   \* MERGEFORMAT</w:instrText>
        </w:r>
        <w:r>
          <w:fldChar w:fldCharType="separate"/>
        </w:r>
        <w:r w:rsidR="00CA0D12">
          <w:rPr>
            <w:noProof/>
          </w:rPr>
          <w:t>40</w:t>
        </w:r>
        <w:r>
          <w:fldChar w:fldCharType="end"/>
        </w:r>
      </w:p>
    </w:sdtContent>
  </w:sdt>
  <w:p w:rsidR="006A0FF4" w:rsidRDefault="006A0FF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left" w:pos="540"/>
        </w:tabs>
        <w:ind w:left="540" w:hanging="227"/>
      </w:pPr>
      <w:rPr>
        <w:rFonts w:ascii="Symbol" w:hAnsi="Symbol" w:cs="Symbol"/>
      </w:rPr>
    </w:lvl>
  </w:abstractNum>
  <w:abstractNum w:abstractNumId="1">
    <w:nsid w:val="20191DA5"/>
    <w:multiLevelType w:val="multilevel"/>
    <w:tmpl w:val="20191DA5"/>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7AF752E"/>
    <w:multiLevelType w:val="multilevel"/>
    <w:tmpl w:val="37AF752E"/>
    <w:lvl w:ilvl="0">
      <w:start w:val="1"/>
      <w:numFmt w:val="decimal"/>
      <w:lvlText w:val="%1)"/>
      <w:lvlJc w:val="left"/>
      <w:pPr>
        <w:ind w:left="1565" w:hanging="85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40AF355A"/>
    <w:multiLevelType w:val="hybridMultilevel"/>
    <w:tmpl w:val="F8BCF6C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4B105AA0"/>
    <w:multiLevelType w:val="multilevel"/>
    <w:tmpl w:val="4B105A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567177D7"/>
    <w:multiLevelType w:val="multilevel"/>
    <w:tmpl w:val="567177D7"/>
    <w:lvl w:ilvl="0">
      <w:start w:val="1"/>
      <w:numFmt w:val="bullet"/>
      <w:lvlText w:val=""/>
      <w:lvlJc w:val="left"/>
      <w:pPr>
        <w:ind w:left="644"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57D126BC"/>
    <w:multiLevelType w:val="multilevel"/>
    <w:tmpl w:val="57D126BC"/>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5C0A2E74"/>
    <w:multiLevelType w:val="multilevel"/>
    <w:tmpl w:val="5C0A2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01E35D7"/>
    <w:multiLevelType w:val="multilevel"/>
    <w:tmpl w:val="601E35D7"/>
    <w:lvl w:ilvl="0">
      <w:start w:val="1"/>
      <w:numFmt w:val="decimal"/>
      <w:lvlText w:val="%1."/>
      <w:lvlJc w:val="left"/>
      <w:pPr>
        <w:ind w:left="660" w:hanging="360"/>
      </w:pPr>
      <w:rPr>
        <w:rFonts w:hint="default"/>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9">
    <w:nsid w:val="718B44A7"/>
    <w:multiLevelType w:val="multilevel"/>
    <w:tmpl w:val="718B44A7"/>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nsid w:val="736077DD"/>
    <w:multiLevelType w:val="multilevel"/>
    <w:tmpl w:val="736077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8"/>
  </w:num>
  <w:num w:numId="2">
    <w:abstractNumId w:val="6"/>
  </w:num>
  <w:num w:numId="3">
    <w:abstractNumId w:val="0"/>
  </w:num>
  <w:num w:numId="4">
    <w:abstractNumId w:val="7"/>
  </w:num>
  <w:num w:numId="5">
    <w:abstractNumId w:val="10"/>
  </w:num>
  <w:num w:numId="6">
    <w:abstractNumId w:val="4"/>
  </w:num>
  <w:num w:numId="7">
    <w:abstractNumId w:val="2"/>
  </w:num>
  <w:num w:numId="8">
    <w:abstractNumId w:val="5"/>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65"/>
    <w:rsid w:val="000000E2"/>
    <w:rsid w:val="00000F79"/>
    <w:rsid w:val="0000106C"/>
    <w:rsid w:val="000022C0"/>
    <w:rsid w:val="000022F8"/>
    <w:rsid w:val="0000365B"/>
    <w:rsid w:val="00003C69"/>
    <w:rsid w:val="00004379"/>
    <w:rsid w:val="00004383"/>
    <w:rsid w:val="000053CB"/>
    <w:rsid w:val="000079C3"/>
    <w:rsid w:val="0001052C"/>
    <w:rsid w:val="00011AF7"/>
    <w:rsid w:val="00011BDC"/>
    <w:rsid w:val="00012827"/>
    <w:rsid w:val="0001428F"/>
    <w:rsid w:val="00015AEE"/>
    <w:rsid w:val="00015E1F"/>
    <w:rsid w:val="000162CE"/>
    <w:rsid w:val="00017197"/>
    <w:rsid w:val="00021699"/>
    <w:rsid w:val="00022A77"/>
    <w:rsid w:val="00024860"/>
    <w:rsid w:val="00024F73"/>
    <w:rsid w:val="00025DE6"/>
    <w:rsid w:val="0002745A"/>
    <w:rsid w:val="000304DB"/>
    <w:rsid w:val="00032CF4"/>
    <w:rsid w:val="00032F59"/>
    <w:rsid w:val="00034838"/>
    <w:rsid w:val="000352F2"/>
    <w:rsid w:val="00037D9F"/>
    <w:rsid w:val="00040A15"/>
    <w:rsid w:val="000413B8"/>
    <w:rsid w:val="00042540"/>
    <w:rsid w:val="0004280F"/>
    <w:rsid w:val="00042927"/>
    <w:rsid w:val="00044673"/>
    <w:rsid w:val="000474C5"/>
    <w:rsid w:val="00047983"/>
    <w:rsid w:val="000518A7"/>
    <w:rsid w:val="00051C81"/>
    <w:rsid w:val="000535A6"/>
    <w:rsid w:val="00056180"/>
    <w:rsid w:val="000562CD"/>
    <w:rsid w:val="000568DF"/>
    <w:rsid w:val="000569B1"/>
    <w:rsid w:val="00056ED1"/>
    <w:rsid w:val="0005736B"/>
    <w:rsid w:val="000577E9"/>
    <w:rsid w:val="000579F6"/>
    <w:rsid w:val="00061255"/>
    <w:rsid w:val="00062FD6"/>
    <w:rsid w:val="00063EB6"/>
    <w:rsid w:val="00064F78"/>
    <w:rsid w:val="00066B67"/>
    <w:rsid w:val="00067559"/>
    <w:rsid w:val="00067DDD"/>
    <w:rsid w:val="00071089"/>
    <w:rsid w:val="000711BC"/>
    <w:rsid w:val="000716EA"/>
    <w:rsid w:val="00073A88"/>
    <w:rsid w:val="00073CF6"/>
    <w:rsid w:val="00074041"/>
    <w:rsid w:val="00075AF5"/>
    <w:rsid w:val="00076EC1"/>
    <w:rsid w:val="00077BA7"/>
    <w:rsid w:val="00081177"/>
    <w:rsid w:val="00082627"/>
    <w:rsid w:val="00083016"/>
    <w:rsid w:val="00083687"/>
    <w:rsid w:val="00085733"/>
    <w:rsid w:val="00085F90"/>
    <w:rsid w:val="00086017"/>
    <w:rsid w:val="000904BB"/>
    <w:rsid w:val="00092377"/>
    <w:rsid w:val="00092ACD"/>
    <w:rsid w:val="00095D8B"/>
    <w:rsid w:val="0009683E"/>
    <w:rsid w:val="00096F11"/>
    <w:rsid w:val="00096F77"/>
    <w:rsid w:val="00097E29"/>
    <w:rsid w:val="00097E7B"/>
    <w:rsid w:val="000A0306"/>
    <w:rsid w:val="000A24D4"/>
    <w:rsid w:val="000B0A77"/>
    <w:rsid w:val="000B1198"/>
    <w:rsid w:val="000B33B5"/>
    <w:rsid w:val="000B5F9F"/>
    <w:rsid w:val="000B67F6"/>
    <w:rsid w:val="000B73E7"/>
    <w:rsid w:val="000B74C9"/>
    <w:rsid w:val="000C0E06"/>
    <w:rsid w:val="000C41B7"/>
    <w:rsid w:val="000C45DB"/>
    <w:rsid w:val="000C596B"/>
    <w:rsid w:val="000C5B1D"/>
    <w:rsid w:val="000C5DD3"/>
    <w:rsid w:val="000C66BA"/>
    <w:rsid w:val="000D049B"/>
    <w:rsid w:val="000D121D"/>
    <w:rsid w:val="000D4D04"/>
    <w:rsid w:val="000D53AA"/>
    <w:rsid w:val="000D54DC"/>
    <w:rsid w:val="000D7591"/>
    <w:rsid w:val="000E433D"/>
    <w:rsid w:val="000E49B4"/>
    <w:rsid w:val="000E4CB6"/>
    <w:rsid w:val="000E6B53"/>
    <w:rsid w:val="000E6CE7"/>
    <w:rsid w:val="000E70AB"/>
    <w:rsid w:val="000F2A91"/>
    <w:rsid w:val="000F36E4"/>
    <w:rsid w:val="000F4A1D"/>
    <w:rsid w:val="000F4A74"/>
    <w:rsid w:val="000F4E59"/>
    <w:rsid w:val="000F57C4"/>
    <w:rsid w:val="000F57D8"/>
    <w:rsid w:val="000F64BB"/>
    <w:rsid w:val="000F7ABE"/>
    <w:rsid w:val="001004A9"/>
    <w:rsid w:val="00100CD3"/>
    <w:rsid w:val="00101318"/>
    <w:rsid w:val="001021B3"/>
    <w:rsid w:val="00102563"/>
    <w:rsid w:val="00102861"/>
    <w:rsid w:val="00104C7E"/>
    <w:rsid w:val="00107CCB"/>
    <w:rsid w:val="001105E2"/>
    <w:rsid w:val="00111118"/>
    <w:rsid w:val="00111124"/>
    <w:rsid w:val="0011120B"/>
    <w:rsid w:val="00111577"/>
    <w:rsid w:val="001125F1"/>
    <w:rsid w:val="00112DF5"/>
    <w:rsid w:val="00113086"/>
    <w:rsid w:val="00113AA5"/>
    <w:rsid w:val="00115ADB"/>
    <w:rsid w:val="001166F0"/>
    <w:rsid w:val="001176D0"/>
    <w:rsid w:val="00117E59"/>
    <w:rsid w:val="00120015"/>
    <w:rsid w:val="00120071"/>
    <w:rsid w:val="00120B30"/>
    <w:rsid w:val="00120C5D"/>
    <w:rsid w:val="0012163C"/>
    <w:rsid w:val="0012172E"/>
    <w:rsid w:val="00122187"/>
    <w:rsid w:val="00123660"/>
    <w:rsid w:val="001257CC"/>
    <w:rsid w:val="00133512"/>
    <w:rsid w:val="00136913"/>
    <w:rsid w:val="00140C97"/>
    <w:rsid w:val="001421AC"/>
    <w:rsid w:val="001433F0"/>
    <w:rsid w:val="001452AC"/>
    <w:rsid w:val="0014543F"/>
    <w:rsid w:val="001470D9"/>
    <w:rsid w:val="00147100"/>
    <w:rsid w:val="00147D84"/>
    <w:rsid w:val="00151C68"/>
    <w:rsid w:val="00152107"/>
    <w:rsid w:val="001523CA"/>
    <w:rsid w:val="00152A8A"/>
    <w:rsid w:val="001535C9"/>
    <w:rsid w:val="0015418B"/>
    <w:rsid w:val="001546E4"/>
    <w:rsid w:val="0015772E"/>
    <w:rsid w:val="00157ACE"/>
    <w:rsid w:val="00157EE3"/>
    <w:rsid w:val="001601F6"/>
    <w:rsid w:val="00160682"/>
    <w:rsid w:val="00160E26"/>
    <w:rsid w:val="00161371"/>
    <w:rsid w:val="00162629"/>
    <w:rsid w:val="001627DE"/>
    <w:rsid w:val="00162DD2"/>
    <w:rsid w:val="00163143"/>
    <w:rsid w:val="001641C9"/>
    <w:rsid w:val="001666DB"/>
    <w:rsid w:val="001708A8"/>
    <w:rsid w:val="001724EF"/>
    <w:rsid w:val="00172C91"/>
    <w:rsid w:val="0017368E"/>
    <w:rsid w:val="00174737"/>
    <w:rsid w:val="00174853"/>
    <w:rsid w:val="0017563E"/>
    <w:rsid w:val="0017630D"/>
    <w:rsid w:val="00180377"/>
    <w:rsid w:val="00180CCE"/>
    <w:rsid w:val="00181CCE"/>
    <w:rsid w:val="001837CF"/>
    <w:rsid w:val="00183B22"/>
    <w:rsid w:val="00183D3E"/>
    <w:rsid w:val="00186216"/>
    <w:rsid w:val="00186DAB"/>
    <w:rsid w:val="00190F08"/>
    <w:rsid w:val="0019263C"/>
    <w:rsid w:val="001927D0"/>
    <w:rsid w:val="00192A56"/>
    <w:rsid w:val="0019315E"/>
    <w:rsid w:val="001936E9"/>
    <w:rsid w:val="00193CB2"/>
    <w:rsid w:val="00194069"/>
    <w:rsid w:val="001943A6"/>
    <w:rsid w:val="00194B18"/>
    <w:rsid w:val="00194C02"/>
    <w:rsid w:val="00194CF1"/>
    <w:rsid w:val="0019691F"/>
    <w:rsid w:val="00197842"/>
    <w:rsid w:val="00197ACD"/>
    <w:rsid w:val="00197E0F"/>
    <w:rsid w:val="001A0326"/>
    <w:rsid w:val="001A07C2"/>
    <w:rsid w:val="001A1013"/>
    <w:rsid w:val="001A3BFC"/>
    <w:rsid w:val="001A40EA"/>
    <w:rsid w:val="001A4AA9"/>
    <w:rsid w:val="001A552B"/>
    <w:rsid w:val="001A59E8"/>
    <w:rsid w:val="001A5D4B"/>
    <w:rsid w:val="001A6AAA"/>
    <w:rsid w:val="001A6B27"/>
    <w:rsid w:val="001A728D"/>
    <w:rsid w:val="001A77E1"/>
    <w:rsid w:val="001B10D0"/>
    <w:rsid w:val="001B160F"/>
    <w:rsid w:val="001B17D9"/>
    <w:rsid w:val="001B26AA"/>
    <w:rsid w:val="001B3B4D"/>
    <w:rsid w:val="001B3BCB"/>
    <w:rsid w:val="001B3E81"/>
    <w:rsid w:val="001B54C5"/>
    <w:rsid w:val="001B60EC"/>
    <w:rsid w:val="001B6A08"/>
    <w:rsid w:val="001B7C9E"/>
    <w:rsid w:val="001C0898"/>
    <w:rsid w:val="001C091C"/>
    <w:rsid w:val="001C2044"/>
    <w:rsid w:val="001C457F"/>
    <w:rsid w:val="001C4BE9"/>
    <w:rsid w:val="001C65E4"/>
    <w:rsid w:val="001C7E8D"/>
    <w:rsid w:val="001D0D05"/>
    <w:rsid w:val="001D352C"/>
    <w:rsid w:val="001D3C0D"/>
    <w:rsid w:val="001D5CDB"/>
    <w:rsid w:val="001E4524"/>
    <w:rsid w:val="001E5784"/>
    <w:rsid w:val="001E58C5"/>
    <w:rsid w:val="001E6FFE"/>
    <w:rsid w:val="001E7C49"/>
    <w:rsid w:val="001F41FB"/>
    <w:rsid w:val="001F44FE"/>
    <w:rsid w:val="001F4642"/>
    <w:rsid w:val="001F4856"/>
    <w:rsid w:val="001F5596"/>
    <w:rsid w:val="001F732E"/>
    <w:rsid w:val="00202A8A"/>
    <w:rsid w:val="00204E1A"/>
    <w:rsid w:val="00204FED"/>
    <w:rsid w:val="002052CD"/>
    <w:rsid w:val="002055B5"/>
    <w:rsid w:val="00205B6D"/>
    <w:rsid w:val="002078EB"/>
    <w:rsid w:val="00207B56"/>
    <w:rsid w:val="00207DEF"/>
    <w:rsid w:val="00207E1A"/>
    <w:rsid w:val="00210B61"/>
    <w:rsid w:val="00210BDC"/>
    <w:rsid w:val="00211569"/>
    <w:rsid w:val="00211E47"/>
    <w:rsid w:val="00212291"/>
    <w:rsid w:val="0021321C"/>
    <w:rsid w:val="00213E33"/>
    <w:rsid w:val="00214ECA"/>
    <w:rsid w:val="00215ACA"/>
    <w:rsid w:val="00216854"/>
    <w:rsid w:val="002206B6"/>
    <w:rsid w:val="00220D25"/>
    <w:rsid w:val="002237D1"/>
    <w:rsid w:val="00223D88"/>
    <w:rsid w:val="00224B24"/>
    <w:rsid w:val="00225653"/>
    <w:rsid w:val="00225883"/>
    <w:rsid w:val="00225EA5"/>
    <w:rsid w:val="00225EB1"/>
    <w:rsid w:val="00226247"/>
    <w:rsid w:val="00226B3E"/>
    <w:rsid w:val="002304AB"/>
    <w:rsid w:val="00231644"/>
    <w:rsid w:val="002320C0"/>
    <w:rsid w:val="00232F97"/>
    <w:rsid w:val="002336FC"/>
    <w:rsid w:val="002337A3"/>
    <w:rsid w:val="002337D8"/>
    <w:rsid w:val="002344B8"/>
    <w:rsid w:val="00235853"/>
    <w:rsid w:val="00236539"/>
    <w:rsid w:val="00236C9E"/>
    <w:rsid w:val="00236F19"/>
    <w:rsid w:val="002371DD"/>
    <w:rsid w:val="00237DBF"/>
    <w:rsid w:val="00237F13"/>
    <w:rsid w:val="00240715"/>
    <w:rsid w:val="00241F2D"/>
    <w:rsid w:val="00242484"/>
    <w:rsid w:val="00243A56"/>
    <w:rsid w:val="00245DF2"/>
    <w:rsid w:val="00247744"/>
    <w:rsid w:val="002503A7"/>
    <w:rsid w:val="00253B07"/>
    <w:rsid w:val="00253D81"/>
    <w:rsid w:val="002540C7"/>
    <w:rsid w:val="002548F3"/>
    <w:rsid w:val="00257E69"/>
    <w:rsid w:val="00261775"/>
    <w:rsid w:val="00261BBD"/>
    <w:rsid w:val="0026208D"/>
    <w:rsid w:val="00262106"/>
    <w:rsid w:val="002647D1"/>
    <w:rsid w:val="00264BE2"/>
    <w:rsid w:val="002652A5"/>
    <w:rsid w:val="00265C50"/>
    <w:rsid w:val="00266601"/>
    <w:rsid w:val="00266A58"/>
    <w:rsid w:val="00266C5D"/>
    <w:rsid w:val="00266EF2"/>
    <w:rsid w:val="002704AB"/>
    <w:rsid w:val="002713E9"/>
    <w:rsid w:val="00273808"/>
    <w:rsid w:val="00273B7A"/>
    <w:rsid w:val="00274839"/>
    <w:rsid w:val="00274D69"/>
    <w:rsid w:val="00275373"/>
    <w:rsid w:val="00276066"/>
    <w:rsid w:val="00276A28"/>
    <w:rsid w:val="002805F4"/>
    <w:rsid w:val="00280F7C"/>
    <w:rsid w:val="00281035"/>
    <w:rsid w:val="0028380F"/>
    <w:rsid w:val="00283D14"/>
    <w:rsid w:val="0028416A"/>
    <w:rsid w:val="00284EEA"/>
    <w:rsid w:val="00287D46"/>
    <w:rsid w:val="00291050"/>
    <w:rsid w:val="00291BF0"/>
    <w:rsid w:val="00291E27"/>
    <w:rsid w:val="00292DA0"/>
    <w:rsid w:val="00294B80"/>
    <w:rsid w:val="00294E6D"/>
    <w:rsid w:val="002955FC"/>
    <w:rsid w:val="002959AA"/>
    <w:rsid w:val="00296358"/>
    <w:rsid w:val="00296C00"/>
    <w:rsid w:val="002A22A6"/>
    <w:rsid w:val="002A544A"/>
    <w:rsid w:val="002A5637"/>
    <w:rsid w:val="002A6A28"/>
    <w:rsid w:val="002A6AC4"/>
    <w:rsid w:val="002A751C"/>
    <w:rsid w:val="002B0120"/>
    <w:rsid w:val="002B02FB"/>
    <w:rsid w:val="002B0BA9"/>
    <w:rsid w:val="002B2DE6"/>
    <w:rsid w:val="002B6161"/>
    <w:rsid w:val="002B64EE"/>
    <w:rsid w:val="002B6602"/>
    <w:rsid w:val="002B6A99"/>
    <w:rsid w:val="002B6E40"/>
    <w:rsid w:val="002B7B75"/>
    <w:rsid w:val="002C19E8"/>
    <w:rsid w:val="002C2BC3"/>
    <w:rsid w:val="002C2FA5"/>
    <w:rsid w:val="002C378B"/>
    <w:rsid w:val="002C3C23"/>
    <w:rsid w:val="002C6543"/>
    <w:rsid w:val="002C7273"/>
    <w:rsid w:val="002C7581"/>
    <w:rsid w:val="002C7C26"/>
    <w:rsid w:val="002C7E65"/>
    <w:rsid w:val="002D0D13"/>
    <w:rsid w:val="002D1780"/>
    <w:rsid w:val="002D231A"/>
    <w:rsid w:val="002D402F"/>
    <w:rsid w:val="002D4448"/>
    <w:rsid w:val="002D44AE"/>
    <w:rsid w:val="002D47E5"/>
    <w:rsid w:val="002D53D9"/>
    <w:rsid w:val="002D5D91"/>
    <w:rsid w:val="002D620E"/>
    <w:rsid w:val="002D6F30"/>
    <w:rsid w:val="002D7059"/>
    <w:rsid w:val="002D75AD"/>
    <w:rsid w:val="002E0736"/>
    <w:rsid w:val="002E1949"/>
    <w:rsid w:val="002E3A36"/>
    <w:rsid w:val="002E6118"/>
    <w:rsid w:val="002E61B8"/>
    <w:rsid w:val="002E7FBE"/>
    <w:rsid w:val="002F09CF"/>
    <w:rsid w:val="002F1673"/>
    <w:rsid w:val="002F20CC"/>
    <w:rsid w:val="002F2B85"/>
    <w:rsid w:val="002F41BD"/>
    <w:rsid w:val="002F55A9"/>
    <w:rsid w:val="002F5C03"/>
    <w:rsid w:val="002F5EC3"/>
    <w:rsid w:val="002F7109"/>
    <w:rsid w:val="002F7FE4"/>
    <w:rsid w:val="00303317"/>
    <w:rsid w:val="0030366E"/>
    <w:rsid w:val="00303987"/>
    <w:rsid w:val="00304325"/>
    <w:rsid w:val="00305326"/>
    <w:rsid w:val="00306590"/>
    <w:rsid w:val="00307771"/>
    <w:rsid w:val="003118B3"/>
    <w:rsid w:val="00313448"/>
    <w:rsid w:val="00313B1F"/>
    <w:rsid w:val="00314D6D"/>
    <w:rsid w:val="00314E04"/>
    <w:rsid w:val="00315071"/>
    <w:rsid w:val="003154E3"/>
    <w:rsid w:val="0031592D"/>
    <w:rsid w:val="00316E74"/>
    <w:rsid w:val="003179BB"/>
    <w:rsid w:val="00317E54"/>
    <w:rsid w:val="0032079A"/>
    <w:rsid w:val="003218C3"/>
    <w:rsid w:val="00321BA9"/>
    <w:rsid w:val="00322D71"/>
    <w:rsid w:val="00323208"/>
    <w:rsid w:val="003234BC"/>
    <w:rsid w:val="003234F5"/>
    <w:rsid w:val="00323500"/>
    <w:rsid w:val="003244C8"/>
    <w:rsid w:val="00324879"/>
    <w:rsid w:val="0032564D"/>
    <w:rsid w:val="00325BD2"/>
    <w:rsid w:val="00326315"/>
    <w:rsid w:val="003270EE"/>
    <w:rsid w:val="003278F4"/>
    <w:rsid w:val="00331211"/>
    <w:rsid w:val="00331724"/>
    <w:rsid w:val="003335FA"/>
    <w:rsid w:val="00335AF4"/>
    <w:rsid w:val="00335C40"/>
    <w:rsid w:val="0033691A"/>
    <w:rsid w:val="00336BBF"/>
    <w:rsid w:val="00337917"/>
    <w:rsid w:val="00340355"/>
    <w:rsid w:val="003408D8"/>
    <w:rsid w:val="003410F5"/>
    <w:rsid w:val="00341578"/>
    <w:rsid w:val="00342A13"/>
    <w:rsid w:val="00342A21"/>
    <w:rsid w:val="003434FA"/>
    <w:rsid w:val="003465B8"/>
    <w:rsid w:val="0034701F"/>
    <w:rsid w:val="00347161"/>
    <w:rsid w:val="00351BE4"/>
    <w:rsid w:val="00352730"/>
    <w:rsid w:val="003569B3"/>
    <w:rsid w:val="00357EEB"/>
    <w:rsid w:val="00361125"/>
    <w:rsid w:val="0036516B"/>
    <w:rsid w:val="00365FB3"/>
    <w:rsid w:val="00366ED3"/>
    <w:rsid w:val="00367908"/>
    <w:rsid w:val="00367D57"/>
    <w:rsid w:val="00367EFD"/>
    <w:rsid w:val="0037005C"/>
    <w:rsid w:val="00370524"/>
    <w:rsid w:val="00370C6B"/>
    <w:rsid w:val="003713A4"/>
    <w:rsid w:val="00371F9A"/>
    <w:rsid w:val="00371FAD"/>
    <w:rsid w:val="00374B78"/>
    <w:rsid w:val="00375BBF"/>
    <w:rsid w:val="00375F06"/>
    <w:rsid w:val="0037665E"/>
    <w:rsid w:val="00376DE6"/>
    <w:rsid w:val="00377AF0"/>
    <w:rsid w:val="00381F90"/>
    <w:rsid w:val="0038462D"/>
    <w:rsid w:val="003847D5"/>
    <w:rsid w:val="00384EDF"/>
    <w:rsid w:val="003855BE"/>
    <w:rsid w:val="0038683D"/>
    <w:rsid w:val="00387A87"/>
    <w:rsid w:val="00387FE3"/>
    <w:rsid w:val="00390A87"/>
    <w:rsid w:val="00394138"/>
    <w:rsid w:val="00394CE9"/>
    <w:rsid w:val="00395F44"/>
    <w:rsid w:val="00397A16"/>
    <w:rsid w:val="003A0FE4"/>
    <w:rsid w:val="003A2CAB"/>
    <w:rsid w:val="003A2E5A"/>
    <w:rsid w:val="003A3D79"/>
    <w:rsid w:val="003A3DC3"/>
    <w:rsid w:val="003A5255"/>
    <w:rsid w:val="003A7D77"/>
    <w:rsid w:val="003B0374"/>
    <w:rsid w:val="003B05D6"/>
    <w:rsid w:val="003B0EC5"/>
    <w:rsid w:val="003B1DE3"/>
    <w:rsid w:val="003B242F"/>
    <w:rsid w:val="003B2821"/>
    <w:rsid w:val="003B4951"/>
    <w:rsid w:val="003B6D2A"/>
    <w:rsid w:val="003B6D52"/>
    <w:rsid w:val="003B6F16"/>
    <w:rsid w:val="003B78BC"/>
    <w:rsid w:val="003B7B3E"/>
    <w:rsid w:val="003C1DCC"/>
    <w:rsid w:val="003C29BA"/>
    <w:rsid w:val="003C2F10"/>
    <w:rsid w:val="003C366D"/>
    <w:rsid w:val="003C3E84"/>
    <w:rsid w:val="003C3FA7"/>
    <w:rsid w:val="003C446D"/>
    <w:rsid w:val="003C4471"/>
    <w:rsid w:val="003C5952"/>
    <w:rsid w:val="003D07E8"/>
    <w:rsid w:val="003D0A5D"/>
    <w:rsid w:val="003D14B2"/>
    <w:rsid w:val="003D1681"/>
    <w:rsid w:val="003D234C"/>
    <w:rsid w:val="003D2B7B"/>
    <w:rsid w:val="003D2E96"/>
    <w:rsid w:val="003D4400"/>
    <w:rsid w:val="003D50E3"/>
    <w:rsid w:val="003D5302"/>
    <w:rsid w:val="003D5B47"/>
    <w:rsid w:val="003D735B"/>
    <w:rsid w:val="003D7AC7"/>
    <w:rsid w:val="003E1126"/>
    <w:rsid w:val="003E1D66"/>
    <w:rsid w:val="003E2934"/>
    <w:rsid w:val="003E3192"/>
    <w:rsid w:val="003E3F3C"/>
    <w:rsid w:val="003E6629"/>
    <w:rsid w:val="003E7DAB"/>
    <w:rsid w:val="003E7FC7"/>
    <w:rsid w:val="003F033B"/>
    <w:rsid w:val="003F068F"/>
    <w:rsid w:val="003F1020"/>
    <w:rsid w:val="003F431E"/>
    <w:rsid w:val="003F5C1F"/>
    <w:rsid w:val="003F641D"/>
    <w:rsid w:val="003F6A81"/>
    <w:rsid w:val="003F6AD2"/>
    <w:rsid w:val="003F6C5E"/>
    <w:rsid w:val="003F728B"/>
    <w:rsid w:val="004006B4"/>
    <w:rsid w:val="004010A3"/>
    <w:rsid w:val="00402CFD"/>
    <w:rsid w:val="00403990"/>
    <w:rsid w:val="0040401B"/>
    <w:rsid w:val="00404278"/>
    <w:rsid w:val="00404C93"/>
    <w:rsid w:val="00405699"/>
    <w:rsid w:val="00406A8F"/>
    <w:rsid w:val="0040737A"/>
    <w:rsid w:val="00407476"/>
    <w:rsid w:val="00412297"/>
    <w:rsid w:val="00412AAD"/>
    <w:rsid w:val="00412EA1"/>
    <w:rsid w:val="00413171"/>
    <w:rsid w:val="00414640"/>
    <w:rsid w:val="00414752"/>
    <w:rsid w:val="00414973"/>
    <w:rsid w:val="00414CC4"/>
    <w:rsid w:val="004150C7"/>
    <w:rsid w:val="00417C01"/>
    <w:rsid w:val="00420065"/>
    <w:rsid w:val="00420213"/>
    <w:rsid w:val="00422914"/>
    <w:rsid w:val="00422AC9"/>
    <w:rsid w:val="0042372F"/>
    <w:rsid w:val="00423BB0"/>
    <w:rsid w:val="00424513"/>
    <w:rsid w:val="00424EC0"/>
    <w:rsid w:val="004258EF"/>
    <w:rsid w:val="00425997"/>
    <w:rsid w:val="004302F6"/>
    <w:rsid w:val="00430356"/>
    <w:rsid w:val="004310D3"/>
    <w:rsid w:val="00431FAF"/>
    <w:rsid w:val="004330FA"/>
    <w:rsid w:val="004331D0"/>
    <w:rsid w:val="0043472B"/>
    <w:rsid w:val="0043606F"/>
    <w:rsid w:val="00436354"/>
    <w:rsid w:val="0044048E"/>
    <w:rsid w:val="00441466"/>
    <w:rsid w:val="00441BB5"/>
    <w:rsid w:val="00442482"/>
    <w:rsid w:val="00442755"/>
    <w:rsid w:val="00444B21"/>
    <w:rsid w:val="00445CDC"/>
    <w:rsid w:val="00446D44"/>
    <w:rsid w:val="00446FFD"/>
    <w:rsid w:val="00450110"/>
    <w:rsid w:val="00450252"/>
    <w:rsid w:val="00451154"/>
    <w:rsid w:val="0045181F"/>
    <w:rsid w:val="0045478A"/>
    <w:rsid w:val="00454FB8"/>
    <w:rsid w:val="00455134"/>
    <w:rsid w:val="00456482"/>
    <w:rsid w:val="0046167B"/>
    <w:rsid w:val="00461AAC"/>
    <w:rsid w:val="00461D4D"/>
    <w:rsid w:val="00462E1A"/>
    <w:rsid w:val="00463AF6"/>
    <w:rsid w:val="00464061"/>
    <w:rsid w:val="004641DA"/>
    <w:rsid w:val="00465548"/>
    <w:rsid w:val="00465D50"/>
    <w:rsid w:val="00467DA7"/>
    <w:rsid w:val="00472E5E"/>
    <w:rsid w:val="00473FE8"/>
    <w:rsid w:val="00474A91"/>
    <w:rsid w:val="00475A25"/>
    <w:rsid w:val="00476872"/>
    <w:rsid w:val="004768AA"/>
    <w:rsid w:val="00477912"/>
    <w:rsid w:val="00481486"/>
    <w:rsid w:val="00481E02"/>
    <w:rsid w:val="00482FA4"/>
    <w:rsid w:val="004839C6"/>
    <w:rsid w:val="00483AA4"/>
    <w:rsid w:val="00486739"/>
    <w:rsid w:val="00486B04"/>
    <w:rsid w:val="00490481"/>
    <w:rsid w:val="004917B0"/>
    <w:rsid w:val="00491831"/>
    <w:rsid w:val="00494450"/>
    <w:rsid w:val="00495E76"/>
    <w:rsid w:val="00496050"/>
    <w:rsid w:val="00497F5B"/>
    <w:rsid w:val="004A0B5B"/>
    <w:rsid w:val="004A2222"/>
    <w:rsid w:val="004A42AA"/>
    <w:rsid w:val="004A42C4"/>
    <w:rsid w:val="004A4F7D"/>
    <w:rsid w:val="004A637D"/>
    <w:rsid w:val="004A7742"/>
    <w:rsid w:val="004B16DB"/>
    <w:rsid w:val="004B1AA9"/>
    <w:rsid w:val="004B257A"/>
    <w:rsid w:val="004B3C82"/>
    <w:rsid w:val="004B3C98"/>
    <w:rsid w:val="004B5EBF"/>
    <w:rsid w:val="004B6788"/>
    <w:rsid w:val="004B6F24"/>
    <w:rsid w:val="004B74AB"/>
    <w:rsid w:val="004B7597"/>
    <w:rsid w:val="004C026A"/>
    <w:rsid w:val="004C3AFD"/>
    <w:rsid w:val="004C4507"/>
    <w:rsid w:val="004C481B"/>
    <w:rsid w:val="004C5DD1"/>
    <w:rsid w:val="004C5EA4"/>
    <w:rsid w:val="004C5ECA"/>
    <w:rsid w:val="004C6E5D"/>
    <w:rsid w:val="004D1197"/>
    <w:rsid w:val="004D11B7"/>
    <w:rsid w:val="004D1B96"/>
    <w:rsid w:val="004D1EA6"/>
    <w:rsid w:val="004D24CC"/>
    <w:rsid w:val="004D2883"/>
    <w:rsid w:val="004D2ABB"/>
    <w:rsid w:val="004D2EFB"/>
    <w:rsid w:val="004D311E"/>
    <w:rsid w:val="004D4CA8"/>
    <w:rsid w:val="004D4DC7"/>
    <w:rsid w:val="004D55F8"/>
    <w:rsid w:val="004D669D"/>
    <w:rsid w:val="004E06C0"/>
    <w:rsid w:val="004E0D99"/>
    <w:rsid w:val="004E1178"/>
    <w:rsid w:val="004E15D4"/>
    <w:rsid w:val="004E2F0A"/>
    <w:rsid w:val="004E31C9"/>
    <w:rsid w:val="004E551A"/>
    <w:rsid w:val="004E5A0C"/>
    <w:rsid w:val="004E67D9"/>
    <w:rsid w:val="004F0240"/>
    <w:rsid w:val="004F0495"/>
    <w:rsid w:val="004F0CBA"/>
    <w:rsid w:val="004F27E0"/>
    <w:rsid w:val="004F29BB"/>
    <w:rsid w:val="004F29C5"/>
    <w:rsid w:val="004F3223"/>
    <w:rsid w:val="004F40F8"/>
    <w:rsid w:val="004F5F74"/>
    <w:rsid w:val="004F643A"/>
    <w:rsid w:val="004F6918"/>
    <w:rsid w:val="004F6D11"/>
    <w:rsid w:val="004F6E31"/>
    <w:rsid w:val="004F77A3"/>
    <w:rsid w:val="004F78F0"/>
    <w:rsid w:val="004F7D8E"/>
    <w:rsid w:val="004F7DD2"/>
    <w:rsid w:val="00500009"/>
    <w:rsid w:val="00500FA9"/>
    <w:rsid w:val="0050174D"/>
    <w:rsid w:val="00502EFC"/>
    <w:rsid w:val="00503EEE"/>
    <w:rsid w:val="00505CBB"/>
    <w:rsid w:val="005067CD"/>
    <w:rsid w:val="005111A6"/>
    <w:rsid w:val="005128FB"/>
    <w:rsid w:val="00513ACC"/>
    <w:rsid w:val="005158AC"/>
    <w:rsid w:val="0051676C"/>
    <w:rsid w:val="00520D9D"/>
    <w:rsid w:val="005236C6"/>
    <w:rsid w:val="00524FB0"/>
    <w:rsid w:val="005253C3"/>
    <w:rsid w:val="0052545C"/>
    <w:rsid w:val="00526160"/>
    <w:rsid w:val="005265B1"/>
    <w:rsid w:val="00526B0D"/>
    <w:rsid w:val="0052708C"/>
    <w:rsid w:val="005273AE"/>
    <w:rsid w:val="00530272"/>
    <w:rsid w:val="00530516"/>
    <w:rsid w:val="00530DCB"/>
    <w:rsid w:val="005312CC"/>
    <w:rsid w:val="005313E0"/>
    <w:rsid w:val="0053280B"/>
    <w:rsid w:val="005337B2"/>
    <w:rsid w:val="005339CB"/>
    <w:rsid w:val="005348F7"/>
    <w:rsid w:val="00535474"/>
    <w:rsid w:val="00535AC2"/>
    <w:rsid w:val="00537B8C"/>
    <w:rsid w:val="00540752"/>
    <w:rsid w:val="00542B74"/>
    <w:rsid w:val="00542F3E"/>
    <w:rsid w:val="005433EA"/>
    <w:rsid w:val="00544643"/>
    <w:rsid w:val="0054561D"/>
    <w:rsid w:val="0054571B"/>
    <w:rsid w:val="0054574C"/>
    <w:rsid w:val="00546384"/>
    <w:rsid w:val="00546EE8"/>
    <w:rsid w:val="00547797"/>
    <w:rsid w:val="00547D0B"/>
    <w:rsid w:val="005500AF"/>
    <w:rsid w:val="0055164D"/>
    <w:rsid w:val="00551DD5"/>
    <w:rsid w:val="00552379"/>
    <w:rsid w:val="005530C0"/>
    <w:rsid w:val="005539E1"/>
    <w:rsid w:val="00554204"/>
    <w:rsid w:val="00554F2B"/>
    <w:rsid w:val="00560444"/>
    <w:rsid w:val="005604EF"/>
    <w:rsid w:val="00560890"/>
    <w:rsid w:val="00560DDE"/>
    <w:rsid w:val="00561946"/>
    <w:rsid w:val="00562475"/>
    <w:rsid w:val="0056259E"/>
    <w:rsid w:val="00562B0C"/>
    <w:rsid w:val="005632D5"/>
    <w:rsid w:val="00563B72"/>
    <w:rsid w:val="0056441C"/>
    <w:rsid w:val="005647CF"/>
    <w:rsid w:val="0056529D"/>
    <w:rsid w:val="0056616C"/>
    <w:rsid w:val="0056793A"/>
    <w:rsid w:val="00572AD2"/>
    <w:rsid w:val="005730A8"/>
    <w:rsid w:val="00574E10"/>
    <w:rsid w:val="00575350"/>
    <w:rsid w:val="00576AE9"/>
    <w:rsid w:val="00577BE7"/>
    <w:rsid w:val="005831B8"/>
    <w:rsid w:val="005832C3"/>
    <w:rsid w:val="00583A40"/>
    <w:rsid w:val="00584B36"/>
    <w:rsid w:val="00584DFA"/>
    <w:rsid w:val="005854F8"/>
    <w:rsid w:val="005856F5"/>
    <w:rsid w:val="00585F13"/>
    <w:rsid w:val="00586317"/>
    <w:rsid w:val="00586366"/>
    <w:rsid w:val="00586630"/>
    <w:rsid w:val="00587756"/>
    <w:rsid w:val="005907C7"/>
    <w:rsid w:val="005917DF"/>
    <w:rsid w:val="00593730"/>
    <w:rsid w:val="00594FD4"/>
    <w:rsid w:val="005953ED"/>
    <w:rsid w:val="00595893"/>
    <w:rsid w:val="005960C9"/>
    <w:rsid w:val="0059684A"/>
    <w:rsid w:val="00596CBC"/>
    <w:rsid w:val="0059700C"/>
    <w:rsid w:val="005A029A"/>
    <w:rsid w:val="005A091F"/>
    <w:rsid w:val="005A0D35"/>
    <w:rsid w:val="005A0E0D"/>
    <w:rsid w:val="005A21EC"/>
    <w:rsid w:val="005A39BC"/>
    <w:rsid w:val="005A52B9"/>
    <w:rsid w:val="005A6466"/>
    <w:rsid w:val="005B0261"/>
    <w:rsid w:val="005B18F9"/>
    <w:rsid w:val="005B3A23"/>
    <w:rsid w:val="005B4154"/>
    <w:rsid w:val="005B5E4F"/>
    <w:rsid w:val="005B5F35"/>
    <w:rsid w:val="005B6FD9"/>
    <w:rsid w:val="005C0A33"/>
    <w:rsid w:val="005C48A1"/>
    <w:rsid w:val="005C5138"/>
    <w:rsid w:val="005C5735"/>
    <w:rsid w:val="005C698D"/>
    <w:rsid w:val="005C69BB"/>
    <w:rsid w:val="005C72D9"/>
    <w:rsid w:val="005C7853"/>
    <w:rsid w:val="005C78DF"/>
    <w:rsid w:val="005D016C"/>
    <w:rsid w:val="005D031B"/>
    <w:rsid w:val="005D11D5"/>
    <w:rsid w:val="005D12FC"/>
    <w:rsid w:val="005D1949"/>
    <w:rsid w:val="005D1BF0"/>
    <w:rsid w:val="005D2591"/>
    <w:rsid w:val="005D32AF"/>
    <w:rsid w:val="005D3410"/>
    <w:rsid w:val="005D64FE"/>
    <w:rsid w:val="005D710D"/>
    <w:rsid w:val="005D7BE6"/>
    <w:rsid w:val="005E0C6A"/>
    <w:rsid w:val="005E1402"/>
    <w:rsid w:val="005E18B8"/>
    <w:rsid w:val="005E297B"/>
    <w:rsid w:val="005E46A0"/>
    <w:rsid w:val="005E4D90"/>
    <w:rsid w:val="005E5D72"/>
    <w:rsid w:val="005E7836"/>
    <w:rsid w:val="005E79B0"/>
    <w:rsid w:val="005E7A17"/>
    <w:rsid w:val="005E7FAC"/>
    <w:rsid w:val="005F0592"/>
    <w:rsid w:val="005F05EB"/>
    <w:rsid w:val="005F1BA1"/>
    <w:rsid w:val="005F2F1F"/>
    <w:rsid w:val="005F36B7"/>
    <w:rsid w:val="005F44A1"/>
    <w:rsid w:val="005F5D71"/>
    <w:rsid w:val="005F72C5"/>
    <w:rsid w:val="005F76C5"/>
    <w:rsid w:val="00602495"/>
    <w:rsid w:val="00604D32"/>
    <w:rsid w:val="00604F41"/>
    <w:rsid w:val="006070B7"/>
    <w:rsid w:val="00607A5C"/>
    <w:rsid w:val="00610D0F"/>
    <w:rsid w:val="0061143C"/>
    <w:rsid w:val="00612C2F"/>
    <w:rsid w:val="0061639A"/>
    <w:rsid w:val="00621967"/>
    <w:rsid w:val="00621A9A"/>
    <w:rsid w:val="00624174"/>
    <w:rsid w:val="00624919"/>
    <w:rsid w:val="00624921"/>
    <w:rsid w:val="0062559C"/>
    <w:rsid w:val="006266CF"/>
    <w:rsid w:val="0062747E"/>
    <w:rsid w:val="00627910"/>
    <w:rsid w:val="0063099B"/>
    <w:rsid w:val="006314EC"/>
    <w:rsid w:val="006325DD"/>
    <w:rsid w:val="006325E6"/>
    <w:rsid w:val="006326BA"/>
    <w:rsid w:val="0063310D"/>
    <w:rsid w:val="006332CC"/>
    <w:rsid w:val="00633CC9"/>
    <w:rsid w:val="0063471D"/>
    <w:rsid w:val="006379FC"/>
    <w:rsid w:val="00640277"/>
    <w:rsid w:val="00640ADA"/>
    <w:rsid w:val="006420CA"/>
    <w:rsid w:val="00643E23"/>
    <w:rsid w:val="006442EC"/>
    <w:rsid w:val="0064639F"/>
    <w:rsid w:val="00646467"/>
    <w:rsid w:val="006467CD"/>
    <w:rsid w:val="00650527"/>
    <w:rsid w:val="00651F2A"/>
    <w:rsid w:val="00652730"/>
    <w:rsid w:val="00652FA7"/>
    <w:rsid w:val="00653CAB"/>
    <w:rsid w:val="00654C04"/>
    <w:rsid w:val="00657114"/>
    <w:rsid w:val="00657662"/>
    <w:rsid w:val="00660454"/>
    <w:rsid w:val="00661BCF"/>
    <w:rsid w:val="006626AF"/>
    <w:rsid w:val="00662CEE"/>
    <w:rsid w:val="0066346A"/>
    <w:rsid w:val="00664D13"/>
    <w:rsid w:val="00665A34"/>
    <w:rsid w:val="00666428"/>
    <w:rsid w:val="0066702B"/>
    <w:rsid w:val="0066733A"/>
    <w:rsid w:val="00667349"/>
    <w:rsid w:val="0067083C"/>
    <w:rsid w:val="006716D7"/>
    <w:rsid w:val="0067178B"/>
    <w:rsid w:val="00671A27"/>
    <w:rsid w:val="00672172"/>
    <w:rsid w:val="00672226"/>
    <w:rsid w:val="00672EB8"/>
    <w:rsid w:val="006748F9"/>
    <w:rsid w:val="00674A9C"/>
    <w:rsid w:val="00674EB7"/>
    <w:rsid w:val="00677A90"/>
    <w:rsid w:val="00677DF9"/>
    <w:rsid w:val="00681FF1"/>
    <w:rsid w:val="006831AD"/>
    <w:rsid w:val="006833FE"/>
    <w:rsid w:val="00684007"/>
    <w:rsid w:val="0068638D"/>
    <w:rsid w:val="006864F2"/>
    <w:rsid w:val="006902F3"/>
    <w:rsid w:val="00690D18"/>
    <w:rsid w:val="0069193C"/>
    <w:rsid w:val="00692F42"/>
    <w:rsid w:val="00693691"/>
    <w:rsid w:val="00696516"/>
    <w:rsid w:val="0069659A"/>
    <w:rsid w:val="006973F1"/>
    <w:rsid w:val="006A06CF"/>
    <w:rsid w:val="006A0FF4"/>
    <w:rsid w:val="006A11EA"/>
    <w:rsid w:val="006A2543"/>
    <w:rsid w:val="006A3C04"/>
    <w:rsid w:val="006A40C3"/>
    <w:rsid w:val="006A4D76"/>
    <w:rsid w:val="006A601B"/>
    <w:rsid w:val="006A73C0"/>
    <w:rsid w:val="006A7A78"/>
    <w:rsid w:val="006B146C"/>
    <w:rsid w:val="006B15D9"/>
    <w:rsid w:val="006B1BFF"/>
    <w:rsid w:val="006B1D67"/>
    <w:rsid w:val="006B1E31"/>
    <w:rsid w:val="006B32B8"/>
    <w:rsid w:val="006B3DB3"/>
    <w:rsid w:val="006B437C"/>
    <w:rsid w:val="006B5104"/>
    <w:rsid w:val="006B5991"/>
    <w:rsid w:val="006B5D1F"/>
    <w:rsid w:val="006B783B"/>
    <w:rsid w:val="006C082E"/>
    <w:rsid w:val="006C1EBB"/>
    <w:rsid w:val="006C2DA8"/>
    <w:rsid w:val="006C36FB"/>
    <w:rsid w:val="006C378F"/>
    <w:rsid w:val="006C3D00"/>
    <w:rsid w:val="006C52D9"/>
    <w:rsid w:val="006D12DE"/>
    <w:rsid w:val="006D1A3F"/>
    <w:rsid w:val="006D36E4"/>
    <w:rsid w:val="006D39B8"/>
    <w:rsid w:val="006D49CF"/>
    <w:rsid w:val="006D5C47"/>
    <w:rsid w:val="006D6683"/>
    <w:rsid w:val="006D75D4"/>
    <w:rsid w:val="006D7FFE"/>
    <w:rsid w:val="006E273B"/>
    <w:rsid w:val="006E2B36"/>
    <w:rsid w:val="006E6F67"/>
    <w:rsid w:val="006E7D5E"/>
    <w:rsid w:val="006F0F36"/>
    <w:rsid w:val="006F10EA"/>
    <w:rsid w:val="006F1EF1"/>
    <w:rsid w:val="006F2102"/>
    <w:rsid w:val="006F22A0"/>
    <w:rsid w:val="006F425A"/>
    <w:rsid w:val="006F47FB"/>
    <w:rsid w:val="006F6587"/>
    <w:rsid w:val="006F74BC"/>
    <w:rsid w:val="00701640"/>
    <w:rsid w:val="00706363"/>
    <w:rsid w:val="00706DC4"/>
    <w:rsid w:val="0070798C"/>
    <w:rsid w:val="00707C87"/>
    <w:rsid w:val="00713378"/>
    <w:rsid w:val="00713FB5"/>
    <w:rsid w:val="007142A2"/>
    <w:rsid w:val="00715E5A"/>
    <w:rsid w:val="00717CAD"/>
    <w:rsid w:val="007216E2"/>
    <w:rsid w:val="007222CF"/>
    <w:rsid w:val="0072281A"/>
    <w:rsid w:val="007230DE"/>
    <w:rsid w:val="007240FC"/>
    <w:rsid w:val="00724D00"/>
    <w:rsid w:val="00725B4A"/>
    <w:rsid w:val="00725FF8"/>
    <w:rsid w:val="00726859"/>
    <w:rsid w:val="0072697E"/>
    <w:rsid w:val="00731E65"/>
    <w:rsid w:val="00732B5E"/>
    <w:rsid w:val="00733E8D"/>
    <w:rsid w:val="0073405A"/>
    <w:rsid w:val="007423CB"/>
    <w:rsid w:val="00742807"/>
    <w:rsid w:val="00743738"/>
    <w:rsid w:val="00743B9F"/>
    <w:rsid w:val="00744E1A"/>
    <w:rsid w:val="00745294"/>
    <w:rsid w:val="00745A34"/>
    <w:rsid w:val="00745F0A"/>
    <w:rsid w:val="007469D4"/>
    <w:rsid w:val="00746AAB"/>
    <w:rsid w:val="0074726D"/>
    <w:rsid w:val="00747E58"/>
    <w:rsid w:val="007516CD"/>
    <w:rsid w:val="00751F37"/>
    <w:rsid w:val="007520AA"/>
    <w:rsid w:val="00752731"/>
    <w:rsid w:val="007527A4"/>
    <w:rsid w:val="0075620C"/>
    <w:rsid w:val="00760873"/>
    <w:rsid w:val="00760BDF"/>
    <w:rsid w:val="00760D24"/>
    <w:rsid w:val="00764D4F"/>
    <w:rsid w:val="00765D7D"/>
    <w:rsid w:val="00766FBC"/>
    <w:rsid w:val="00767163"/>
    <w:rsid w:val="00767834"/>
    <w:rsid w:val="00767A64"/>
    <w:rsid w:val="007705E2"/>
    <w:rsid w:val="00770B08"/>
    <w:rsid w:val="00770D18"/>
    <w:rsid w:val="00770E79"/>
    <w:rsid w:val="00771664"/>
    <w:rsid w:val="0077299B"/>
    <w:rsid w:val="007729F2"/>
    <w:rsid w:val="007740A0"/>
    <w:rsid w:val="00775BCE"/>
    <w:rsid w:val="007760C1"/>
    <w:rsid w:val="00776AEC"/>
    <w:rsid w:val="007776D4"/>
    <w:rsid w:val="0077784B"/>
    <w:rsid w:val="007779BC"/>
    <w:rsid w:val="007809CC"/>
    <w:rsid w:val="00781B48"/>
    <w:rsid w:val="00781BFE"/>
    <w:rsid w:val="00782758"/>
    <w:rsid w:val="0078451E"/>
    <w:rsid w:val="00784F54"/>
    <w:rsid w:val="00785646"/>
    <w:rsid w:val="0078590E"/>
    <w:rsid w:val="00785DFB"/>
    <w:rsid w:val="007862ED"/>
    <w:rsid w:val="00786EC5"/>
    <w:rsid w:val="007879BD"/>
    <w:rsid w:val="007909B9"/>
    <w:rsid w:val="00790B92"/>
    <w:rsid w:val="0079138B"/>
    <w:rsid w:val="0079138E"/>
    <w:rsid w:val="00791D78"/>
    <w:rsid w:val="00791E00"/>
    <w:rsid w:val="00792214"/>
    <w:rsid w:val="00792376"/>
    <w:rsid w:val="007928B1"/>
    <w:rsid w:val="00792A27"/>
    <w:rsid w:val="00792CCF"/>
    <w:rsid w:val="0079373D"/>
    <w:rsid w:val="00794BDD"/>
    <w:rsid w:val="00794DCB"/>
    <w:rsid w:val="007952D7"/>
    <w:rsid w:val="007965B7"/>
    <w:rsid w:val="00797237"/>
    <w:rsid w:val="007975F6"/>
    <w:rsid w:val="007A0BEA"/>
    <w:rsid w:val="007A0DE0"/>
    <w:rsid w:val="007A1562"/>
    <w:rsid w:val="007A220C"/>
    <w:rsid w:val="007A3AEA"/>
    <w:rsid w:val="007A58A2"/>
    <w:rsid w:val="007A6D77"/>
    <w:rsid w:val="007A717C"/>
    <w:rsid w:val="007A74CB"/>
    <w:rsid w:val="007B027D"/>
    <w:rsid w:val="007B3EC9"/>
    <w:rsid w:val="007B5EF4"/>
    <w:rsid w:val="007B6373"/>
    <w:rsid w:val="007B6A50"/>
    <w:rsid w:val="007C0798"/>
    <w:rsid w:val="007C15E2"/>
    <w:rsid w:val="007C2A1A"/>
    <w:rsid w:val="007C2D29"/>
    <w:rsid w:val="007C3268"/>
    <w:rsid w:val="007C331A"/>
    <w:rsid w:val="007C355B"/>
    <w:rsid w:val="007C44EA"/>
    <w:rsid w:val="007C521E"/>
    <w:rsid w:val="007C5A29"/>
    <w:rsid w:val="007D0E1C"/>
    <w:rsid w:val="007D1381"/>
    <w:rsid w:val="007D1F21"/>
    <w:rsid w:val="007D24A3"/>
    <w:rsid w:val="007D331B"/>
    <w:rsid w:val="007D44BE"/>
    <w:rsid w:val="007D5935"/>
    <w:rsid w:val="007D5BC8"/>
    <w:rsid w:val="007D5CB7"/>
    <w:rsid w:val="007D5D37"/>
    <w:rsid w:val="007D64EC"/>
    <w:rsid w:val="007D67F0"/>
    <w:rsid w:val="007D721D"/>
    <w:rsid w:val="007E1927"/>
    <w:rsid w:val="007E1D66"/>
    <w:rsid w:val="007E2396"/>
    <w:rsid w:val="007E27FD"/>
    <w:rsid w:val="007E4569"/>
    <w:rsid w:val="007E48AD"/>
    <w:rsid w:val="007E501C"/>
    <w:rsid w:val="007E6593"/>
    <w:rsid w:val="007E65B9"/>
    <w:rsid w:val="007E66C5"/>
    <w:rsid w:val="007F0AFD"/>
    <w:rsid w:val="007F15AA"/>
    <w:rsid w:val="007F1DB7"/>
    <w:rsid w:val="007F3935"/>
    <w:rsid w:val="007F6E3F"/>
    <w:rsid w:val="00800A77"/>
    <w:rsid w:val="008022F9"/>
    <w:rsid w:val="008027D5"/>
    <w:rsid w:val="008029A0"/>
    <w:rsid w:val="00804069"/>
    <w:rsid w:val="00805599"/>
    <w:rsid w:val="00805FF7"/>
    <w:rsid w:val="00806087"/>
    <w:rsid w:val="008070FF"/>
    <w:rsid w:val="00807EE3"/>
    <w:rsid w:val="00810754"/>
    <w:rsid w:val="00811D24"/>
    <w:rsid w:val="00811DFF"/>
    <w:rsid w:val="00812BFC"/>
    <w:rsid w:val="008158BF"/>
    <w:rsid w:val="00815944"/>
    <w:rsid w:val="00815ABE"/>
    <w:rsid w:val="00816325"/>
    <w:rsid w:val="008176F2"/>
    <w:rsid w:val="00820639"/>
    <w:rsid w:val="008208D9"/>
    <w:rsid w:val="00821025"/>
    <w:rsid w:val="008217C9"/>
    <w:rsid w:val="00823202"/>
    <w:rsid w:val="008242B2"/>
    <w:rsid w:val="00824C0C"/>
    <w:rsid w:val="00826107"/>
    <w:rsid w:val="008272FA"/>
    <w:rsid w:val="008275B2"/>
    <w:rsid w:val="00830228"/>
    <w:rsid w:val="00830236"/>
    <w:rsid w:val="00830694"/>
    <w:rsid w:val="00834228"/>
    <w:rsid w:val="00835758"/>
    <w:rsid w:val="0083633C"/>
    <w:rsid w:val="00836A8F"/>
    <w:rsid w:val="00836C0D"/>
    <w:rsid w:val="00837404"/>
    <w:rsid w:val="00837B28"/>
    <w:rsid w:val="00837F36"/>
    <w:rsid w:val="00840200"/>
    <w:rsid w:val="008402A6"/>
    <w:rsid w:val="00842896"/>
    <w:rsid w:val="00842D06"/>
    <w:rsid w:val="00844702"/>
    <w:rsid w:val="00844713"/>
    <w:rsid w:val="00845CBD"/>
    <w:rsid w:val="008461DB"/>
    <w:rsid w:val="00846B01"/>
    <w:rsid w:val="0085007B"/>
    <w:rsid w:val="00850C7D"/>
    <w:rsid w:val="008513EC"/>
    <w:rsid w:val="00851E38"/>
    <w:rsid w:val="0085436A"/>
    <w:rsid w:val="00855325"/>
    <w:rsid w:val="00855430"/>
    <w:rsid w:val="00855D72"/>
    <w:rsid w:val="00856875"/>
    <w:rsid w:val="00856BCF"/>
    <w:rsid w:val="00860032"/>
    <w:rsid w:val="008600E3"/>
    <w:rsid w:val="008613D5"/>
    <w:rsid w:val="00861572"/>
    <w:rsid w:val="008618CF"/>
    <w:rsid w:val="00862112"/>
    <w:rsid w:val="008644C5"/>
    <w:rsid w:val="00866383"/>
    <w:rsid w:val="008701A6"/>
    <w:rsid w:val="0087170C"/>
    <w:rsid w:val="0087283C"/>
    <w:rsid w:val="0087334A"/>
    <w:rsid w:val="00873389"/>
    <w:rsid w:val="00874678"/>
    <w:rsid w:val="00876911"/>
    <w:rsid w:val="0087721D"/>
    <w:rsid w:val="008801D4"/>
    <w:rsid w:val="00880D9B"/>
    <w:rsid w:val="00881BA3"/>
    <w:rsid w:val="00881FB5"/>
    <w:rsid w:val="008822C9"/>
    <w:rsid w:val="0088344C"/>
    <w:rsid w:val="008852E3"/>
    <w:rsid w:val="00885D53"/>
    <w:rsid w:val="008861C5"/>
    <w:rsid w:val="008868CE"/>
    <w:rsid w:val="00887645"/>
    <w:rsid w:val="00887FFA"/>
    <w:rsid w:val="008904C5"/>
    <w:rsid w:val="00890FF7"/>
    <w:rsid w:val="00893628"/>
    <w:rsid w:val="00893B84"/>
    <w:rsid w:val="008944E2"/>
    <w:rsid w:val="0089499C"/>
    <w:rsid w:val="008957E4"/>
    <w:rsid w:val="00896922"/>
    <w:rsid w:val="0089699A"/>
    <w:rsid w:val="00896EB3"/>
    <w:rsid w:val="00897787"/>
    <w:rsid w:val="008A0584"/>
    <w:rsid w:val="008A0E9D"/>
    <w:rsid w:val="008A13F9"/>
    <w:rsid w:val="008A16F8"/>
    <w:rsid w:val="008A1D48"/>
    <w:rsid w:val="008A2B8D"/>
    <w:rsid w:val="008A37EA"/>
    <w:rsid w:val="008A479F"/>
    <w:rsid w:val="008A50D5"/>
    <w:rsid w:val="008A5973"/>
    <w:rsid w:val="008A5EBA"/>
    <w:rsid w:val="008A6D7F"/>
    <w:rsid w:val="008A6DAA"/>
    <w:rsid w:val="008A730D"/>
    <w:rsid w:val="008B0495"/>
    <w:rsid w:val="008B1410"/>
    <w:rsid w:val="008B2401"/>
    <w:rsid w:val="008B35F4"/>
    <w:rsid w:val="008B3DB8"/>
    <w:rsid w:val="008B68A4"/>
    <w:rsid w:val="008B713C"/>
    <w:rsid w:val="008B716A"/>
    <w:rsid w:val="008B7C2F"/>
    <w:rsid w:val="008C11AE"/>
    <w:rsid w:val="008C1F6B"/>
    <w:rsid w:val="008C3263"/>
    <w:rsid w:val="008C3F82"/>
    <w:rsid w:val="008C541E"/>
    <w:rsid w:val="008C7D2A"/>
    <w:rsid w:val="008D07A6"/>
    <w:rsid w:val="008D2DCC"/>
    <w:rsid w:val="008D3B75"/>
    <w:rsid w:val="008D5150"/>
    <w:rsid w:val="008D5EDC"/>
    <w:rsid w:val="008D6300"/>
    <w:rsid w:val="008D767A"/>
    <w:rsid w:val="008E0E19"/>
    <w:rsid w:val="008E0EF5"/>
    <w:rsid w:val="008E18FD"/>
    <w:rsid w:val="008E2115"/>
    <w:rsid w:val="008E5754"/>
    <w:rsid w:val="008E596D"/>
    <w:rsid w:val="008E643D"/>
    <w:rsid w:val="008E73A0"/>
    <w:rsid w:val="008E7665"/>
    <w:rsid w:val="008F0FFB"/>
    <w:rsid w:val="008F1170"/>
    <w:rsid w:val="008F17F6"/>
    <w:rsid w:val="008F2357"/>
    <w:rsid w:val="008F44BD"/>
    <w:rsid w:val="008F4992"/>
    <w:rsid w:val="008F4A6E"/>
    <w:rsid w:val="008F4B94"/>
    <w:rsid w:val="008F79D6"/>
    <w:rsid w:val="009002F8"/>
    <w:rsid w:val="0090143D"/>
    <w:rsid w:val="00902BEE"/>
    <w:rsid w:val="00903000"/>
    <w:rsid w:val="00903280"/>
    <w:rsid w:val="00903EE1"/>
    <w:rsid w:val="00904080"/>
    <w:rsid w:val="009040BF"/>
    <w:rsid w:val="00904332"/>
    <w:rsid w:val="009044CB"/>
    <w:rsid w:val="00904E1C"/>
    <w:rsid w:val="009052E9"/>
    <w:rsid w:val="00905D7A"/>
    <w:rsid w:val="009071C5"/>
    <w:rsid w:val="00907FAC"/>
    <w:rsid w:val="00910A63"/>
    <w:rsid w:val="00913010"/>
    <w:rsid w:val="00913162"/>
    <w:rsid w:val="00913C1C"/>
    <w:rsid w:val="00913D5C"/>
    <w:rsid w:val="00914796"/>
    <w:rsid w:val="009150EF"/>
    <w:rsid w:val="00915276"/>
    <w:rsid w:val="0091779C"/>
    <w:rsid w:val="00917BF2"/>
    <w:rsid w:val="0092010F"/>
    <w:rsid w:val="009208AE"/>
    <w:rsid w:val="00920ADE"/>
    <w:rsid w:val="009210BE"/>
    <w:rsid w:val="00921ABE"/>
    <w:rsid w:val="00923C7D"/>
    <w:rsid w:val="00924EFF"/>
    <w:rsid w:val="00925BF1"/>
    <w:rsid w:val="00926576"/>
    <w:rsid w:val="00935BC1"/>
    <w:rsid w:val="00935F42"/>
    <w:rsid w:val="00936733"/>
    <w:rsid w:val="009377F4"/>
    <w:rsid w:val="0094053B"/>
    <w:rsid w:val="00940D0F"/>
    <w:rsid w:val="00941070"/>
    <w:rsid w:val="00941C65"/>
    <w:rsid w:val="00942851"/>
    <w:rsid w:val="00943F52"/>
    <w:rsid w:val="0094496C"/>
    <w:rsid w:val="00945193"/>
    <w:rsid w:val="00946D39"/>
    <w:rsid w:val="00946D96"/>
    <w:rsid w:val="00950987"/>
    <w:rsid w:val="00951A95"/>
    <w:rsid w:val="00952A47"/>
    <w:rsid w:val="00954F7B"/>
    <w:rsid w:val="00957525"/>
    <w:rsid w:val="00960026"/>
    <w:rsid w:val="00960605"/>
    <w:rsid w:val="00961FD1"/>
    <w:rsid w:val="00964712"/>
    <w:rsid w:val="00965009"/>
    <w:rsid w:val="00965615"/>
    <w:rsid w:val="00966DC2"/>
    <w:rsid w:val="00970A66"/>
    <w:rsid w:val="00970DEB"/>
    <w:rsid w:val="0097103E"/>
    <w:rsid w:val="00972261"/>
    <w:rsid w:val="00972436"/>
    <w:rsid w:val="009735EB"/>
    <w:rsid w:val="00973D8C"/>
    <w:rsid w:val="00974C2C"/>
    <w:rsid w:val="00975369"/>
    <w:rsid w:val="00976184"/>
    <w:rsid w:val="00976928"/>
    <w:rsid w:val="00977FD0"/>
    <w:rsid w:val="00980BC7"/>
    <w:rsid w:val="00987D9A"/>
    <w:rsid w:val="0099025D"/>
    <w:rsid w:val="00991457"/>
    <w:rsid w:val="0099338A"/>
    <w:rsid w:val="00994757"/>
    <w:rsid w:val="0099707F"/>
    <w:rsid w:val="00997656"/>
    <w:rsid w:val="009A2DE5"/>
    <w:rsid w:val="009A4C70"/>
    <w:rsid w:val="009A5D0C"/>
    <w:rsid w:val="009A5E99"/>
    <w:rsid w:val="009A76D5"/>
    <w:rsid w:val="009A7B88"/>
    <w:rsid w:val="009B3170"/>
    <w:rsid w:val="009B3F5E"/>
    <w:rsid w:val="009B3F88"/>
    <w:rsid w:val="009B4702"/>
    <w:rsid w:val="009B48D8"/>
    <w:rsid w:val="009B51BD"/>
    <w:rsid w:val="009B60D4"/>
    <w:rsid w:val="009B6680"/>
    <w:rsid w:val="009B6B22"/>
    <w:rsid w:val="009B74E6"/>
    <w:rsid w:val="009B7C8E"/>
    <w:rsid w:val="009C112F"/>
    <w:rsid w:val="009C2484"/>
    <w:rsid w:val="009C323D"/>
    <w:rsid w:val="009C3771"/>
    <w:rsid w:val="009C3A11"/>
    <w:rsid w:val="009C3CC2"/>
    <w:rsid w:val="009C4690"/>
    <w:rsid w:val="009C5D09"/>
    <w:rsid w:val="009C7601"/>
    <w:rsid w:val="009D05CA"/>
    <w:rsid w:val="009D0EB4"/>
    <w:rsid w:val="009D1737"/>
    <w:rsid w:val="009D1AA7"/>
    <w:rsid w:val="009D1FC5"/>
    <w:rsid w:val="009D2420"/>
    <w:rsid w:val="009D4319"/>
    <w:rsid w:val="009D50A7"/>
    <w:rsid w:val="009E07B0"/>
    <w:rsid w:val="009E20E2"/>
    <w:rsid w:val="009E20ED"/>
    <w:rsid w:val="009E2978"/>
    <w:rsid w:val="009E37AA"/>
    <w:rsid w:val="009E4A7A"/>
    <w:rsid w:val="009E659C"/>
    <w:rsid w:val="009E7A29"/>
    <w:rsid w:val="009E7AF0"/>
    <w:rsid w:val="009F04ED"/>
    <w:rsid w:val="009F096F"/>
    <w:rsid w:val="009F15EF"/>
    <w:rsid w:val="009F2F16"/>
    <w:rsid w:val="009F35DD"/>
    <w:rsid w:val="009F4460"/>
    <w:rsid w:val="009F72D4"/>
    <w:rsid w:val="00A0047C"/>
    <w:rsid w:val="00A01138"/>
    <w:rsid w:val="00A040AB"/>
    <w:rsid w:val="00A0428C"/>
    <w:rsid w:val="00A04BD0"/>
    <w:rsid w:val="00A05CAA"/>
    <w:rsid w:val="00A05F7A"/>
    <w:rsid w:val="00A060FD"/>
    <w:rsid w:val="00A103CE"/>
    <w:rsid w:val="00A128A8"/>
    <w:rsid w:val="00A13784"/>
    <w:rsid w:val="00A1474C"/>
    <w:rsid w:val="00A14913"/>
    <w:rsid w:val="00A14927"/>
    <w:rsid w:val="00A151CD"/>
    <w:rsid w:val="00A15454"/>
    <w:rsid w:val="00A15FEC"/>
    <w:rsid w:val="00A17143"/>
    <w:rsid w:val="00A17993"/>
    <w:rsid w:val="00A2036C"/>
    <w:rsid w:val="00A2276F"/>
    <w:rsid w:val="00A23117"/>
    <w:rsid w:val="00A231D6"/>
    <w:rsid w:val="00A24AF5"/>
    <w:rsid w:val="00A27CBC"/>
    <w:rsid w:val="00A3127B"/>
    <w:rsid w:val="00A32A35"/>
    <w:rsid w:val="00A3312C"/>
    <w:rsid w:val="00A3397B"/>
    <w:rsid w:val="00A357FD"/>
    <w:rsid w:val="00A36492"/>
    <w:rsid w:val="00A3773F"/>
    <w:rsid w:val="00A402D0"/>
    <w:rsid w:val="00A416E8"/>
    <w:rsid w:val="00A41C50"/>
    <w:rsid w:val="00A42C3B"/>
    <w:rsid w:val="00A42E7B"/>
    <w:rsid w:val="00A43C12"/>
    <w:rsid w:val="00A4412E"/>
    <w:rsid w:val="00A4452D"/>
    <w:rsid w:val="00A44816"/>
    <w:rsid w:val="00A46257"/>
    <w:rsid w:val="00A4688A"/>
    <w:rsid w:val="00A505BB"/>
    <w:rsid w:val="00A51642"/>
    <w:rsid w:val="00A51C3E"/>
    <w:rsid w:val="00A51E74"/>
    <w:rsid w:val="00A53340"/>
    <w:rsid w:val="00A540D3"/>
    <w:rsid w:val="00A546BA"/>
    <w:rsid w:val="00A56A79"/>
    <w:rsid w:val="00A56E44"/>
    <w:rsid w:val="00A56EDE"/>
    <w:rsid w:val="00A60A08"/>
    <w:rsid w:val="00A612F6"/>
    <w:rsid w:val="00A6259C"/>
    <w:rsid w:val="00A6273B"/>
    <w:rsid w:val="00A63457"/>
    <w:rsid w:val="00A63715"/>
    <w:rsid w:val="00A64234"/>
    <w:rsid w:val="00A6482E"/>
    <w:rsid w:val="00A654A4"/>
    <w:rsid w:val="00A6665F"/>
    <w:rsid w:val="00A701D0"/>
    <w:rsid w:val="00A7168F"/>
    <w:rsid w:val="00A71C2E"/>
    <w:rsid w:val="00A73E84"/>
    <w:rsid w:val="00A73F3C"/>
    <w:rsid w:val="00A74378"/>
    <w:rsid w:val="00A75D0C"/>
    <w:rsid w:val="00A767BF"/>
    <w:rsid w:val="00A76C33"/>
    <w:rsid w:val="00A7756E"/>
    <w:rsid w:val="00A7792D"/>
    <w:rsid w:val="00A80E82"/>
    <w:rsid w:val="00A812E3"/>
    <w:rsid w:val="00A820E9"/>
    <w:rsid w:val="00A8401E"/>
    <w:rsid w:val="00A84621"/>
    <w:rsid w:val="00A84A42"/>
    <w:rsid w:val="00A87212"/>
    <w:rsid w:val="00A9074D"/>
    <w:rsid w:val="00A916AE"/>
    <w:rsid w:val="00A91761"/>
    <w:rsid w:val="00A91E3A"/>
    <w:rsid w:val="00A9240B"/>
    <w:rsid w:val="00A92663"/>
    <w:rsid w:val="00A92D98"/>
    <w:rsid w:val="00A92F98"/>
    <w:rsid w:val="00A934D2"/>
    <w:rsid w:val="00A97B02"/>
    <w:rsid w:val="00A97BEB"/>
    <w:rsid w:val="00AA0A3F"/>
    <w:rsid w:val="00AA1687"/>
    <w:rsid w:val="00AA1C89"/>
    <w:rsid w:val="00AA278B"/>
    <w:rsid w:val="00AA3317"/>
    <w:rsid w:val="00AA4E64"/>
    <w:rsid w:val="00AA5301"/>
    <w:rsid w:val="00AA5C4B"/>
    <w:rsid w:val="00AA7CBA"/>
    <w:rsid w:val="00AB184B"/>
    <w:rsid w:val="00AB187A"/>
    <w:rsid w:val="00AB1CAF"/>
    <w:rsid w:val="00AB333E"/>
    <w:rsid w:val="00AB3878"/>
    <w:rsid w:val="00AB3FD7"/>
    <w:rsid w:val="00AB440E"/>
    <w:rsid w:val="00AB5FB1"/>
    <w:rsid w:val="00AB7380"/>
    <w:rsid w:val="00AB7822"/>
    <w:rsid w:val="00AB7BD3"/>
    <w:rsid w:val="00AC110F"/>
    <w:rsid w:val="00AC2158"/>
    <w:rsid w:val="00AC4072"/>
    <w:rsid w:val="00AC4167"/>
    <w:rsid w:val="00AC461E"/>
    <w:rsid w:val="00AC4936"/>
    <w:rsid w:val="00AC580C"/>
    <w:rsid w:val="00AC6576"/>
    <w:rsid w:val="00AC7861"/>
    <w:rsid w:val="00AC7E94"/>
    <w:rsid w:val="00AD1A52"/>
    <w:rsid w:val="00AD3F70"/>
    <w:rsid w:val="00AD3F71"/>
    <w:rsid w:val="00AD59F2"/>
    <w:rsid w:val="00AD68D4"/>
    <w:rsid w:val="00AD6B7F"/>
    <w:rsid w:val="00AD6E48"/>
    <w:rsid w:val="00AD7046"/>
    <w:rsid w:val="00AD7742"/>
    <w:rsid w:val="00AD7CB8"/>
    <w:rsid w:val="00AE09EE"/>
    <w:rsid w:val="00AE0DEF"/>
    <w:rsid w:val="00AE1CB0"/>
    <w:rsid w:val="00AE3332"/>
    <w:rsid w:val="00AE4675"/>
    <w:rsid w:val="00AE4885"/>
    <w:rsid w:val="00AE4F76"/>
    <w:rsid w:val="00AE5298"/>
    <w:rsid w:val="00AE6347"/>
    <w:rsid w:val="00AE6DCE"/>
    <w:rsid w:val="00AE7F28"/>
    <w:rsid w:val="00AF02D6"/>
    <w:rsid w:val="00AF0912"/>
    <w:rsid w:val="00AF0CF1"/>
    <w:rsid w:val="00AF1A4F"/>
    <w:rsid w:val="00AF434E"/>
    <w:rsid w:val="00AF4EBD"/>
    <w:rsid w:val="00AF65BD"/>
    <w:rsid w:val="00AF6824"/>
    <w:rsid w:val="00AF6D99"/>
    <w:rsid w:val="00AF70A2"/>
    <w:rsid w:val="00AF7668"/>
    <w:rsid w:val="00B00393"/>
    <w:rsid w:val="00B0040D"/>
    <w:rsid w:val="00B00542"/>
    <w:rsid w:val="00B01EB7"/>
    <w:rsid w:val="00B0438F"/>
    <w:rsid w:val="00B05CE2"/>
    <w:rsid w:val="00B06824"/>
    <w:rsid w:val="00B10079"/>
    <w:rsid w:val="00B1014C"/>
    <w:rsid w:val="00B1039C"/>
    <w:rsid w:val="00B10E08"/>
    <w:rsid w:val="00B1141D"/>
    <w:rsid w:val="00B11BD3"/>
    <w:rsid w:val="00B13081"/>
    <w:rsid w:val="00B13149"/>
    <w:rsid w:val="00B13B77"/>
    <w:rsid w:val="00B14CBF"/>
    <w:rsid w:val="00B14FE4"/>
    <w:rsid w:val="00B15E7B"/>
    <w:rsid w:val="00B17D99"/>
    <w:rsid w:val="00B210D5"/>
    <w:rsid w:val="00B2354D"/>
    <w:rsid w:val="00B2396E"/>
    <w:rsid w:val="00B24C8A"/>
    <w:rsid w:val="00B24F77"/>
    <w:rsid w:val="00B24FAB"/>
    <w:rsid w:val="00B2794C"/>
    <w:rsid w:val="00B27B5D"/>
    <w:rsid w:val="00B308FC"/>
    <w:rsid w:val="00B324A1"/>
    <w:rsid w:val="00B34874"/>
    <w:rsid w:val="00B34B1C"/>
    <w:rsid w:val="00B3684D"/>
    <w:rsid w:val="00B374C5"/>
    <w:rsid w:val="00B40060"/>
    <w:rsid w:val="00B40409"/>
    <w:rsid w:val="00B40902"/>
    <w:rsid w:val="00B42C9F"/>
    <w:rsid w:val="00B44067"/>
    <w:rsid w:val="00B449E5"/>
    <w:rsid w:val="00B50B7B"/>
    <w:rsid w:val="00B51382"/>
    <w:rsid w:val="00B51FF6"/>
    <w:rsid w:val="00B52DE0"/>
    <w:rsid w:val="00B530C0"/>
    <w:rsid w:val="00B54112"/>
    <w:rsid w:val="00B545CB"/>
    <w:rsid w:val="00B54854"/>
    <w:rsid w:val="00B555F6"/>
    <w:rsid w:val="00B56F04"/>
    <w:rsid w:val="00B57373"/>
    <w:rsid w:val="00B57441"/>
    <w:rsid w:val="00B57A94"/>
    <w:rsid w:val="00B60B76"/>
    <w:rsid w:val="00B63B74"/>
    <w:rsid w:val="00B65498"/>
    <w:rsid w:val="00B71069"/>
    <w:rsid w:val="00B7178B"/>
    <w:rsid w:val="00B72171"/>
    <w:rsid w:val="00B7328C"/>
    <w:rsid w:val="00B746C9"/>
    <w:rsid w:val="00B7588F"/>
    <w:rsid w:val="00B766C3"/>
    <w:rsid w:val="00B76D35"/>
    <w:rsid w:val="00B76D99"/>
    <w:rsid w:val="00B805B4"/>
    <w:rsid w:val="00B8392F"/>
    <w:rsid w:val="00B83CBE"/>
    <w:rsid w:val="00B849EF"/>
    <w:rsid w:val="00B869D9"/>
    <w:rsid w:val="00B87042"/>
    <w:rsid w:val="00B90596"/>
    <w:rsid w:val="00B9192C"/>
    <w:rsid w:val="00B920BD"/>
    <w:rsid w:val="00B92BF1"/>
    <w:rsid w:val="00B9341D"/>
    <w:rsid w:val="00B93F82"/>
    <w:rsid w:val="00B95B55"/>
    <w:rsid w:val="00B967DF"/>
    <w:rsid w:val="00BA00CE"/>
    <w:rsid w:val="00BA1DF9"/>
    <w:rsid w:val="00BA2684"/>
    <w:rsid w:val="00BA469B"/>
    <w:rsid w:val="00BA4A49"/>
    <w:rsid w:val="00BA6633"/>
    <w:rsid w:val="00BA6DD4"/>
    <w:rsid w:val="00BB0515"/>
    <w:rsid w:val="00BB0D8D"/>
    <w:rsid w:val="00BB14EC"/>
    <w:rsid w:val="00BB150F"/>
    <w:rsid w:val="00BB439A"/>
    <w:rsid w:val="00BB5D5C"/>
    <w:rsid w:val="00BC0C44"/>
    <w:rsid w:val="00BC0D76"/>
    <w:rsid w:val="00BC1449"/>
    <w:rsid w:val="00BC3FBB"/>
    <w:rsid w:val="00BC4D7E"/>
    <w:rsid w:val="00BC745A"/>
    <w:rsid w:val="00BD1029"/>
    <w:rsid w:val="00BD111C"/>
    <w:rsid w:val="00BD2E86"/>
    <w:rsid w:val="00BD34FD"/>
    <w:rsid w:val="00BD3AEC"/>
    <w:rsid w:val="00BD41AD"/>
    <w:rsid w:val="00BD42AB"/>
    <w:rsid w:val="00BD4860"/>
    <w:rsid w:val="00BD4A6C"/>
    <w:rsid w:val="00BD7AC6"/>
    <w:rsid w:val="00BE0202"/>
    <w:rsid w:val="00BE0DB4"/>
    <w:rsid w:val="00BE0F66"/>
    <w:rsid w:val="00BE3CCC"/>
    <w:rsid w:val="00BE3E23"/>
    <w:rsid w:val="00BE6873"/>
    <w:rsid w:val="00BF0AEB"/>
    <w:rsid w:val="00BF1598"/>
    <w:rsid w:val="00BF1B4B"/>
    <w:rsid w:val="00BF43F6"/>
    <w:rsid w:val="00C00FA0"/>
    <w:rsid w:val="00C01590"/>
    <w:rsid w:val="00C039E7"/>
    <w:rsid w:val="00C0429C"/>
    <w:rsid w:val="00C04A50"/>
    <w:rsid w:val="00C07A6B"/>
    <w:rsid w:val="00C10B8D"/>
    <w:rsid w:val="00C12D79"/>
    <w:rsid w:val="00C14708"/>
    <w:rsid w:val="00C14880"/>
    <w:rsid w:val="00C156E7"/>
    <w:rsid w:val="00C15764"/>
    <w:rsid w:val="00C15B19"/>
    <w:rsid w:val="00C1679F"/>
    <w:rsid w:val="00C17244"/>
    <w:rsid w:val="00C22588"/>
    <w:rsid w:val="00C22DFE"/>
    <w:rsid w:val="00C22FC1"/>
    <w:rsid w:val="00C2414B"/>
    <w:rsid w:val="00C251B4"/>
    <w:rsid w:val="00C25F9A"/>
    <w:rsid w:val="00C30274"/>
    <w:rsid w:val="00C3167D"/>
    <w:rsid w:val="00C31CDB"/>
    <w:rsid w:val="00C32F91"/>
    <w:rsid w:val="00C33388"/>
    <w:rsid w:val="00C35E08"/>
    <w:rsid w:val="00C365F2"/>
    <w:rsid w:val="00C3741B"/>
    <w:rsid w:val="00C41202"/>
    <w:rsid w:val="00C413F6"/>
    <w:rsid w:val="00C41A27"/>
    <w:rsid w:val="00C42CEC"/>
    <w:rsid w:val="00C42F0A"/>
    <w:rsid w:val="00C449F5"/>
    <w:rsid w:val="00C44FE0"/>
    <w:rsid w:val="00C472AF"/>
    <w:rsid w:val="00C50588"/>
    <w:rsid w:val="00C528F9"/>
    <w:rsid w:val="00C53FE0"/>
    <w:rsid w:val="00C543A3"/>
    <w:rsid w:val="00C55E26"/>
    <w:rsid w:val="00C56229"/>
    <w:rsid w:val="00C57CFA"/>
    <w:rsid w:val="00C57F90"/>
    <w:rsid w:val="00C611D1"/>
    <w:rsid w:val="00C6182C"/>
    <w:rsid w:val="00C625D7"/>
    <w:rsid w:val="00C62B0D"/>
    <w:rsid w:val="00C64C9B"/>
    <w:rsid w:val="00C64CF8"/>
    <w:rsid w:val="00C65510"/>
    <w:rsid w:val="00C65D09"/>
    <w:rsid w:val="00C670C5"/>
    <w:rsid w:val="00C7101A"/>
    <w:rsid w:val="00C71998"/>
    <w:rsid w:val="00C72273"/>
    <w:rsid w:val="00C72386"/>
    <w:rsid w:val="00C72BFC"/>
    <w:rsid w:val="00C73DB4"/>
    <w:rsid w:val="00C76557"/>
    <w:rsid w:val="00C7739E"/>
    <w:rsid w:val="00C80654"/>
    <w:rsid w:val="00C80C4A"/>
    <w:rsid w:val="00C824B2"/>
    <w:rsid w:val="00C825AD"/>
    <w:rsid w:val="00C84D1A"/>
    <w:rsid w:val="00C84E7D"/>
    <w:rsid w:val="00C8625F"/>
    <w:rsid w:val="00C873E3"/>
    <w:rsid w:val="00C87531"/>
    <w:rsid w:val="00C90456"/>
    <w:rsid w:val="00C9092E"/>
    <w:rsid w:val="00C9179C"/>
    <w:rsid w:val="00C9356C"/>
    <w:rsid w:val="00C93F89"/>
    <w:rsid w:val="00C93FE1"/>
    <w:rsid w:val="00C955AF"/>
    <w:rsid w:val="00C96155"/>
    <w:rsid w:val="00CA0D12"/>
    <w:rsid w:val="00CA1492"/>
    <w:rsid w:val="00CA2474"/>
    <w:rsid w:val="00CA3557"/>
    <w:rsid w:val="00CA3D5E"/>
    <w:rsid w:val="00CA4391"/>
    <w:rsid w:val="00CA44AE"/>
    <w:rsid w:val="00CA5003"/>
    <w:rsid w:val="00CA5B48"/>
    <w:rsid w:val="00CA7874"/>
    <w:rsid w:val="00CB0A91"/>
    <w:rsid w:val="00CB108F"/>
    <w:rsid w:val="00CB1693"/>
    <w:rsid w:val="00CB2BFA"/>
    <w:rsid w:val="00CB3041"/>
    <w:rsid w:val="00CB3705"/>
    <w:rsid w:val="00CB3BFA"/>
    <w:rsid w:val="00CB5AF2"/>
    <w:rsid w:val="00CB6598"/>
    <w:rsid w:val="00CB6A53"/>
    <w:rsid w:val="00CC0116"/>
    <w:rsid w:val="00CC0353"/>
    <w:rsid w:val="00CC09A6"/>
    <w:rsid w:val="00CC1293"/>
    <w:rsid w:val="00CC1931"/>
    <w:rsid w:val="00CC34AB"/>
    <w:rsid w:val="00CC53ED"/>
    <w:rsid w:val="00CC66B4"/>
    <w:rsid w:val="00CC6DB1"/>
    <w:rsid w:val="00CC6E26"/>
    <w:rsid w:val="00CC6E3A"/>
    <w:rsid w:val="00CC7131"/>
    <w:rsid w:val="00CC7AD2"/>
    <w:rsid w:val="00CD1151"/>
    <w:rsid w:val="00CD243E"/>
    <w:rsid w:val="00CD28D2"/>
    <w:rsid w:val="00CD309A"/>
    <w:rsid w:val="00CD7945"/>
    <w:rsid w:val="00CD7A27"/>
    <w:rsid w:val="00CE13E5"/>
    <w:rsid w:val="00CE1710"/>
    <w:rsid w:val="00CE2C7F"/>
    <w:rsid w:val="00CE2F25"/>
    <w:rsid w:val="00CE3800"/>
    <w:rsid w:val="00CE4121"/>
    <w:rsid w:val="00CE5495"/>
    <w:rsid w:val="00CE6677"/>
    <w:rsid w:val="00CE7194"/>
    <w:rsid w:val="00CE77D2"/>
    <w:rsid w:val="00CF10D8"/>
    <w:rsid w:val="00CF3E3D"/>
    <w:rsid w:val="00CF5944"/>
    <w:rsid w:val="00D014E6"/>
    <w:rsid w:val="00D04055"/>
    <w:rsid w:val="00D05B57"/>
    <w:rsid w:val="00D0689F"/>
    <w:rsid w:val="00D06E7A"/>
    <w:rsid w:val="00D10E5C"/>
    <w:rsid w:val="00D11CA7"/>
    <w:rsid w:val="00D12665"/>
    <w:rsid w:val="00D12C9A"/>
    <w:rsid w:val="00D162A8"/>
    <w:rsid w:val="00D16F4D"/>
    <w:rsid w:val="00D226D1"/>
    <w:rsid w:val="00D22719"/>
    <w:rsid w:val="00D22722"/>
    <w:rsid w:val="00D22E80"/>
    <w:rsid w:val="00D23079"/>
    <w:rsid w:val="00D23316"/>
    <w:rsid w:val="00D25C70"/>
    <w:rsid w:val="00D26A08"/>
    <w:rsid w:val="00D276B7"/>
    <w:rsid w:val="00D3018A"/>
    <w:rsid w:val="00D311DE"/>
    <w:rsid w:val="00D318C6"/>
    <w:rsid w:val="00D323BB"/>
    <w:rsid w:val="00D32A79"/>
    <w:rsid w:val="00D330EA"/>
    <w:rsid w:val="00D33119"/>
    <w:rsid w:val="00D35331"/>
    <w:rsid w:val="00D35D36"/>
    <w:rsid w:val="00D36441"/>
    <w:rsid w:val="00D374CB"/>
    <w:rsid w:val="00D37A32"/>
    <w:rsid w:val="00D41D4C"/>
    <w:rsid w:val="00D43388"/>
    <w:rsid w:val="00D46BD7"/>
    <w:rsid w:val="00D472B5"/>
    <w:rsid w:val="00D476D9"/>
    <w:rsid w:val="00D47775"/>
    <w:rsid w:val="00D47777"/>
    <w:rsid w:val="00D47B69"/>
    <w:rsid w:val="00D509FF"/>
    <w:rsid w:val="00D5200D"/>
    <w:rsid w:val="00D526F9"/>
    <w:rsid w:val="00D527D9"/>
    <w:rsid w:val="00D52A72"/>
    <w:rsid w:val="00D535FF"/>
    <w:rsid w:val="00D53A68"/>
    <w:rsid w:val="00D53D6A"/>
    <w:rsid w:val="00D544C0"/>
    <w:rsid w:val="00D5458E"/>
    <w:rsid w:val="00D556E0"/>
    <w:rsid w:val="00D56FBC"/>
    <w:rsid w:val="00D577AC"/>
    <w:rsid w:val="00D57BC5"/>
    <w:rsid w:val="00D57DFE"/>
    <w:rsid w:val="00D60625"/>
    <w:rsid w:val="00D6625C"/>
    <w:rsid w:val="00D66A15"/>
    <w:rsid w:val="00D6796A"/>
    <w:rsid w:val="00D70B60"/>
    <w:rsid w:val="00D72081"/>
    <w:rsid w:val="00D7237E"/>
    <w:rsid w:val="00D724EA"/>
    <w:rsid w:val="00D75199"/>
    <w:rsid w:val="00D75CDD"/>
    <w:rsid w:val="00D76F79"/>
    <w:rsid w:val="00D77682"/>
    <w:rsid w:val="00D80981"/>
    <w:rsid w:val="00D80C7F"/>
    <w:rsid w:val="00D81A80"/>
    <w:rsid w:val="00D81DE6"/>
    <w:rsid w:val="00D82C71"/>
    <w:rsid w:val="00D83572"/>
    <w:rsid w:val="00D8397F"/>
    <w:rsid w:val="00D84E45"/>
    <w:rsid w:val="00D85029"/>
    <w:rsid w:val="00D90030"/>
    <w:rsid w:val="00D92737"/>
    <w:rsid w:val="00D93FCE"/>
    <w:rsid w:val="00D9495B"/>
    <w:rsid w:val="00D94B9E"/>
    <w:rsid w:val="00D95462"/>
    <w:rsid w:val="00D9687D"/>
    <w:rsid w:val="00DA09BA"/>
    <w:rsid w:val="00DA1800"/>
    <w:rsid w:val="00DA2880"/>
    <w:rsid w:val="00DA2A5D"/>
    <w:rsid w:val="00DA5495"/>
    <w:rsid w:val="00DA67AD"/>
    <w:rsid w:val="00DA6BEA"/>
    <w:rsid w:val="00DA6FD1"/>
    <w:rsid w:val="00DA7324"/>
    <w:rsid w:val="00DB3C3D"/>
    <w:rsid w:val="00DB4B49"/>
    <w:rsid w:val="00DB4C48"/>
    <w:rsid w:val="00DB6689"/>
    <w:rsid w:val="00DB6C6D"/>
    <w:rsid w:val="00DB6D2B"/>
    <w:rsid w:val="00DB6D57"/>
    <w:rsid w:val="00DB71C6"/>
    <w:rsid w:val="00DC0100"/>
    <w:rsid w:val="00DC0791"/>
    <w:rsid w:val="00DC0CEC"/>
    <w:rsid w:val="00DC2C6A"/>
    <w:rsid w:val="00DC4BBB"/>
    <w:rsid w:val="00DC4BFF"/>
    <w:rsid w:val="00DC6C10"/>
    <w:rsid w:val="00DC7009"/>
    <w:rsid w:val="00DC7128"/>
    <w:rsid w:val="00DC7C07"/>
    <w:rsid w:val="00DD2635"/>
    <w:rsid w:val="00DD2BE5"/>
    <w:rsid w:val="00DD3032"/>
    <w:rsid w:val="00DD3502"/>
    <w:rsid w:val="00DD399D"/>
    <w:rsid w:val="00DD463F"/>
    <w:rsid w:val="00DD47D2"/>
    <w:rsid w:val="00DD6F03"/>
    <w:rsid w:val="00DE1525"/>
    <w:rsid w:val="00DE45E4"/>
    <w:rsid w:val="00DE4E84"/>
    <w:rsid w:val="00DE4EFE"/>
    <w:rsid w:val="00DE571A"/>
    <w:rsid w:val="00DE626E"/>
    <w:rsid w:val="00DE794E"/>
    <w:rsid w:val="00DF0CDC"/>
    <w:rsid w:val="00DF146B"/>
    <w:rsid w:val="00DF348B"/>
    <w:rsid w:val="00DF3B4A"/>
    <w:rsid w:val="00DF495F"/>
    <w:rsid w:val="00DF5719"/>
    <w:rsid w:val="00DF6CA8"/>
    <w:rsid w:val="00DF6FBC"/>
    <w:rsid w:val="00DF714E"/>
    <w:rsid w:val="00DF7C3B"/>
    <w:rsid w:val="00E00209"/>
    <w:rsid w:val="00E0276D"/>
    <w:rsid w:val="00E0340D"/>
    <w:rsid w:val="00E0346B"/>
    <w:rsid w:val="00E034D9"/>
    <w:rsid w:val="00E059C3"/>
    <w:rsid w:val="00E068A9"/>
    <w:rsid w:val="00E077D3"/>
    <w:rsid w:val="00E07EDB"/>
    <w:rsid w:val="00E110AE"/>
    <w:rsid w:val="00E11EF3"/>
    <w:rsid w:val="00E121E7"/>
    <w:rsid w:val="00E1263C"/>
    <w:rsid w:val="00E1417A"/>
    <w:rsid w:val="00E146A1"/>
    <w:rsid w:val="00E155DD"/>
    <w:rsid w:val="00E15B2B"/>
    <w:rsid w:val="00E17B6E"/>
    <w:rsid w:val="00E221E3"/>
    <w:rsid w:val="00E2252D"/>
    <w:rsid w:val="00E228E9"/>
    <w:rsid w:val="00E25F0F"/>
    <w:rsid w:val="00E269EE"/>
    <w:rsid w:val="00E26DF0"/>
    <w:rsid w:val="00E27A7D"/>
    <w:rsid w:val="00E3016C"/>
    <w:rsid w:val="00E3024E"/>
    <w:rsid w:val="00E3057B"/>
    <w:rsid w:val="00E30925"/>
    <w:rsid w:val="00E323E7"/>
    <w:rsid w:val="00E32C09"/>
    <w:rsid w:val="00E33076"/>
    <w:rsid w:val="00E33621"/>
    <w:rsid w:val="00E33AAA"/>
    <w:rsid w:val="00E34034"/>
    <w:rsid w:val="00E34BA6"/>
    <w:rsid w:val="00E36C5F"/>
    <w:rsid w:val="00E3702C"/>
    <w:rsid w:val="00E42094"/>
    <w:rsid w:val="00E4229F"/>
    <w:rsid w:val="00E428F8"/>
    <w:rsid w:val="00E437D0"/>
    <w:rsid w:val="00E43A9F"/>
    <w:rsid w:val="00E47F8F"/>
    <w:rsid w:val="00E50208"/>
    <w:rsid w:val="00E503B6"/>
    <w:rsid w:val="00E50B90"/>
    <w:rsid w:val="00E52170"/>
    <w:rsid w:val="00E524BA"/>
    <w:rsid w:val="00E53CC1"/>
    <w:rsid w:val="00E54158"/>
    <w:rsid w:val="00E54813"/>
    <w:rsid w:val="00E5549E"/>
    <w:rsid w:val="00E60A8A"/>
    <w:rsid w:val="00E60A9A"/>
    <w:rsid w:val="00E60AAF"/>
    <w:rsid w:val="00E610AF"/>
    <w:rsid w:val="00E611C2"/>
    <w:rsid w:val="00E62F42"/>
    <w:rsid w:val="00E6416E"/>
    <w:rsid w:val="00E657D3"/>
    <w:rsid w:val="00E6586A"/>
    <w:rsid w:val="00E66B28"/>
    <w:rsid w:val="00E7166E"/>
    <w:rsid w:val="00E7296C"/>
    <w:rsid w:val="00E74A76"/>
    <w:rsid w:val="00E74BBD"/>
    <w:rsid w:val="00E75FC6"/>
    <w:rsid w:val="00E76E20"/>
    <w:rsid w:val="00E77A5D"/>
    <w:rsid w:val="00E77E89"/>
    <w:rsid w:val="00E80CE5"/>
    <w:rsid w:val="00E81B16"/>
    <w:rsid w:val="00E82626"/>
    <w:rsid w:val="00E82799"/>
    <w:rsid w:val="00E847C3"/>
    <w:rsid w:val="00E84E95"/>
    <w:rsid w:val="00E8726A"/>
    <w:rsid w:val="00E879EE"/>
    <w:rsid w:val="00E900C3"/>
    <w:rsid w:val="00E90909"/>
    <w:rsid w:val="00E909AA"/>
    <w:rsid w:val="00E9274B"/>
    <w:rsid w:val="00E9384A"/>
    <w:rsid w:val="00E9737A"/>
    <w:rsid w:val="00EA038C"/>
    <w:rsid w:val="00EA08D5"/>
    <w:rsid w:val="00EA0E0C"/>
    <w:rsid w:val="00EA2C26"/>
    <w:rsid w:val="00EA383C"/>
    <w:rsid w:val="00EA39C3"/>
    <w:rsid w:val="00EA4D40"/>
    <w:rsid w:val="00EA5F19"/>
    <w:rsid w:val="00EA5F3B"/>
    <w:rsid w:val="00EA645C"/>
    <w:rsid w:val="00EA6ECA"/>
    <w:rsid w:val="00EA740A"/>
    <w:rsid w:val="00EB2698"/>
    <w:rsid w:val="00EB33B6"/>
    <w:rsid w:val="00EB463E"/>
    <w:rsid w:val="00EB7E5D"/>
    <w:rsid w:val="00EC3371"/>
    <w:rsid w:val="00EC56D5"/>
    <w:rsid w:val="00EC56F6"/>
    <w:rsid w:val="00EC60F6"/>
    <w:rsid w:val="00ED0E9A"/>
    <w:rsid w:val="00ED11BA"/>
    <w:rsid w:val="00ED1850"/>
    <w:rsid w:val="00ED1B4B"/>
    <w:rsid w:val="00ED2008"/>
    <w:rsid w:val="00ED408D"/>
    <w:rsid w:val="00ED411A"/>
    <w:rsid w:val="00ED4146"/>
    <w:rsid w:val="00ED4623"/>
    <w:rsid w:val="00ED5016"/>
    <w:rsid w:val="00ED78AA"/>
    <w:rsid w:val="00EE1891"/>
    <w:rsid w:val="00EE1A3B"/>
    <w:rsid w:val="00EE1EC2"/>
    <w:rsid w:val="00EE2C75"/>
    <w:rsid w:val="00EE54B2"/>
    <w:rsid w:val="00EE5B82"/>
    <w:rsid w:val="00EE5BB2"/>
    <w:rsid w:val="00EE5ED4"/>
    <w:rsid w:val="00EE73AE"/>
    <w:rsid w:val="00EE7B27"/>
    <w:rsid w:val="00EE7CC6"/>
    <w:rsid w:val="00EF0BDE"/>
    <w:rsid w:val="00EF0CF3"/>
    <w:rsid w:val="00EF12A7"/>
    <w:rsid w:val="00EF7165"/>
    <w:rsid w:val="00EF75F1"/>
    <w:rsid w:val="00EF7715"/>
    <w:rsid w:val="00F00594"/>
    <w:rsid w:val="00F012E0"/>
    <w:rsid w:val="00F02F90"/>
    <w:rsid w:val="00F031BD"/>
    <w:rsid w:val="00F034D7"/>
    <w:rsid w:val="00F05010"/>
    <w:rsid w:val="00F060A3"/>
    <w:rsid w:val="00F061DA"/>
    <w:rsid w:val="00F07551"/>
    <w:rsid w:val="00F0784D"/>
    <w:rsid w:val="00F104DB"/>
    <w:rsid w:val="00F128D9"/>
    <w:rsid w:val="00F13477"/>
    <w:rsid w:val="00F1446E"/>
    <w:rsid w:val="00F14795"/>
    <w:rsid w:val="00F14FCF"/>
    <w:rsid w:val="00F17637"/>
    <w:rsid w:val="00F21FBC"/>
    <w:rsid w:val="00F24717"/>
    <w:rsid w:val="00F25051"/>
    <w:rsid w:val="00F25912"/>
    <w:rsid w:val="00F25AAA"/>
    <w:rsid w:val="00F25D98"/>
    <w:rsid w:val="00F26201"/>
    <w:rsid w:val="00F318DB"/>
    <w:rsid w:val="00F3336D"/>
    <w:rsid w:val="00F347B9"/>
    <w:rsid w:val="00F34999"/>
    <w:rsid w:val="00F35318"/>
    <w:rsid w:val="00F356E9"/>
    <w:rsid w:val="00F37765"/>
    <w:rsid w:val="00F37A19"/>
    <w:rsid w:val="00F45B1A"/>
    <w:rsid w:val="00F47058"/>
    <w:rsid w:val="00F47550"/>
    <w:rsid w:val="00F50180"/>
    <w:rsid w:val="00F53F6E"/>
    <w:rsid w:val="00F5447D"/>
    <w:rsid w:val="00F54C68"/>
    <w:rsid w:val="00F55071"/>
    <w:rsid w:val="00F55B65"/>
    <w:rsid w:val="00F55D29"/>
    <w:rsid w:val="00F566FD"/>
    <w:rsid w:val="00F57033"/>
    <w:rsid w:val="00F574D0"/>
    <w:rsid w:val="00F623E0"/>
    <w:rsid w:val="00F63CCF"/>
    <w:rsid w:val="00F63E03"/>
    <w:rsid w:val="00F65F4C"/>
    <w:rsid w:val="00F6717D"/>
    <w:rsid w:val="00F709C8"/>
    <w:rsid w:val="00F71D5A"/>
    <w:rsid w:val="00F71EDD"/>
    <w:rsid w:val="00F720CF"/>
    <w:rsid w:val="00F72521"/>
    <w:rsid w:val="00F73C7F"/>
    <w:rsid w:val="00F73E3E"/>
    <w:rsid w:val="00F74065"/>
    <w:rsid w:val="00F75C20"/>
    <w:rsid w:val="00F77BE1"/>
    <w:rsid w:val="00F82DA1"/>
    <w:rsid w:val="00F841BF"/>
    <w:rsid w:val="00F848D3"/>
    <w:rsid w:val="00F86184"/>
    <w:rsid w:val="00F86B66"/>
    <w:rsid w:val="00F86C87"/>
    <w:rsid w:val="00F87C28"/>
    <w:rsid w:val="00F87D7E"/>
    <w:rsid w:val="00F90AEC"/>
    <w:rsid w:val="00F9176A"/>
    <w:rsid w:val="00F921A6"/>
    <w:rsid w:val="00F933F8"/>
    <w:rsid w:val="00F93501"/>
    <w:rsid w:val="00F9416C"/>
    <w:rsid w:val="00F94731"/>
    <w:rsid w:val="00F94E4C"/>
    <w:rsid w:val="00F953D8"/>
    <w:rsid w:val="00F953F6"/>
    <w:rsid w:val="00F95638"/>
    <w:rsid w:val="00F96F0A"/>
    <w:rsid w:val="00F97186"/>
    <w:rsid w:val="00FA02EB"/>
    <w:rsid w:val="00FA50F0"/>
    <w:rsid w:val="00FA63D9"/>
    <w:rsid w:val="00FA653C"/>
    <w:rsid w:val="00FA6A78"/>
    <w:rsid w:val="00FB023C"/>
    <w:rsid w:val="00FB1608"/>
    <w:rsid w:val="00FB3554"/>
    <w:rsid w:val="00FC0962"/>
    <w:rsid w:val="00FC10B6"/>
    <w:rsid w:val="00FC11A1"/>
    <w:rsid w:val="00FC1B5B"/>
    <w:rsid w:val="00FC25EC"/>
    <w:rsid w:val="00FC27ED"/>
    <w:rsid w:val="00FC2E49"/>
    <w:rsid w:val="00FC4077"/>
    <w:rsid w:val="00FC704F"/>
    <w:rsid w:val="00FD0355"/>
    <w:rsid w:val="00FD097E"/>
    <w:rsid w:val="00FD4057"/>
    <w:rsid w:val="00FD5A28"/>
    <w:rsid w:val="00FD748B"/>
    <w:rsid w:val="00FD792E"/>
    <w:rsid w:val="00FE12DC"/>
    <w:rsid w:val="00FE28EB"/>
    <w:rsid w:val="00FE2CBA"/>
    <w:rsid w:val="00FE3313"/>
    <w:rsid w:val="00FE36D5"/>
    <w:rsid w:val="00FE44EF"/>
    <w:rsid w:val="00FE533B"/>
    <w:rsid w:val="00FE547F"/>
    <w:rsid w:val="00FE6DA3"/>
    <w:rsid w:val="00FE7001"/>
    <w:rsid w:val="00FE7466"/>
    <w:rsid w:val="00FE76DD"/>
    <w:rsid w:val="00FF0503"/>
    <w:rsid w:val="00FF17DF"/>
    <w:rsid w:val="00FF2264"/>
    <w:rsid w:val="00FF2D16"/>
    <w:rsid w:val="00FF400A"/>
    <w:rsid w:val="00FF5070"/>
    <w:rsid w:val="00FF51EC"/>
    <w:rsid w:val="00FF75AC"/>
    <w:rsid w:val="00FF7648"/>
    <w:rsid w:val="1B8D0ACA"/>
    <w:rsid w:val="3EE032A5"/>
    <w:rsid w:val="4ED34464"/>
    <w:rsid w:val="72303B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u w:val="single"/>
    </w:rPr>
  </w:style>
  <w:style w:type="character" w:styleId="a4">
    <w:name w:val="Emphasis"/>
    <w:basedOn w:val="a0"/>
    <w:uiPriority w:val="20"/>
    <w:qFormat/>
    <w:rPr>
      <w:i/>
      <w:iCs/>
    </w:rPr>
  </w:style>
  <w:style w:type="character" w:styleId="a5">
    <w:name w:val="Hyperlink"/>
    <w:basedOn w:val="a0"/>
    <w:unhideWhenUsed/>
    <w:rPr>
      <w:color w:val="0000FF" w:themeColor="hyperlink"/>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header"/>
    <w:basedOn w:val="a"/>
    <w:link w:val="aa"/>
    <w:uiPriority w:val="99"/>
    <w:unhideWhenUsed/>
    <w:pPr>
      <w:tabs>
        <w:tab w:val="center" w:pos="4677"/>
        <w:tab w:val="right" w:pos="9355"/>
      </w:tabs>
      <w:spacing w:after="0" w:line="240" w:lineRule="auto"/>
    </w:pPr>
  </w:style>
  <w:style w:type="paragraph" w:styleId="ab">
    <w:name w:val="Body Text"/>
    <w:basedOn w:val="a"/>
    <w:link w:val="ac"/>
    <w:uiPriority w:val="99"/>
    <w:semiHidden/>
    <w:unhideWhenUsed/>
    <w:pPr>
      <w:spacing w:after="120"/>
    </w:pPr>
  </w:style>
  <w:style w:type="paragraph" w:styleId="ad">
    <w:name w:val="Body Text Indent"/>
    <w:basedOn w:val="a"/>
    <w:link w:val="ae"/>
    <w:uiPriority w:val="99"/>
    <w:unhideWhenUsed/>
    <w:pPr>
      <w:spacing w:after="120"/>
      <w:ind w:left="283"/>
    </w:pPr>
  </w:style>
  <w:style w:type="paragraph" w:styleId="af">
    <w:name w:val="footer"/>
    <w:basedOn w:val="a"/>
    <w:link w:val="af0"/>
    <w:uiPriority w:val="99"/>
    <w:unhideWhenUsed/>
    <w:pPr>
      <w:tabs>
        <w:tab w:val="center" w:pos="4677"/>
        <w:tab w:val="right" w:pos="9355"/>
      </w:tabs>
      <w:spacing w:after="0" w:line="240" w:lineRule="auto"/>
    </w:pPr>
  </w:style>
  <w:style w:type="paragraph" w:styleId="af1">
    <w:name w:val="Normal (Web)"/>
    <w:basedOn w:val="a"/>
    <w:uiPriority w:val="99"/>
    <w:unhideWhenUsed/>
    <w:qFormat/>
    <w:pPr>
      <w:spacing w:before="120" w:after="120" w:line="240" w:lineRule="auto"/>
    </w:pPr>
    <w:rPr>
      <w:rFonts w:ascii="Times New Roman" w:eastAsia="Times New Roman" w:hAnsi="Times New Roman" w:cs="Times New Roman"/>
      <w:sz w:val="24"/>
      <w:szCs w:val="24"/>
      <w:lang w:eastAsia="ru-RU"/>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pPr>
      <w:ind w:left="720"/>
      <w:contextualSpacing/>
    </w:pPr>
  </w:style>
  <w:style w:type="character" w:customStyle="1" w:styleId="a8">
    <w:name w:val="Текст выноски Знак"/>
    <w:basedOn w:val="a0"/>
    <w:link w:val="a7"/>
    <w:uiPriority w:val="99"/>
    <w:semiHidden/>
    <w:rPr>
      <w:rFonts w:ascii="Tahoma" w:hAnsi="Tahoma" w:cs="Tahoma"/>
      <w:sz w:val="16"/>
      <w:szCs w:val="16"/>
    </w:rPr>
  </w:style>
  <w:style w:type="paragraph" w:customStyle="1" w:styleId="xl65">
    <w:name w:val="xl65"/>
    <w:basedOn w:val="a"/>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qFormat/>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72">
    <w:name w:val="xl72"/>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73">
    <w:name w:val="xl73"/>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6">
    <w:name w:val="xl76"/>
    <w:basedOn w:val="a"/>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9">
    <w:name w:val="xl89"/>
    <w:basedOn w:val="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90">
    <w:name w:val="xl90"/>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2">
    <w:name w:val="xl92"/>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qFormat/>
    <w:pPr>
      <w:pBdr>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5">
    <w:name w:val="xl95"/>
    <w:basedOn w:val="a"/>
    <w:qFormat/>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qFormat/>
    <w:pPr>
      <w:pBdr>
        <w:left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7">
    <w:name w:val="xl97"/>
    <w:basedOn w:val="a"/>
    <w:qFormat/>
    <w:pPr>
      <w:pBdr>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8">
    <w:name w:val="xl98"/>
    <w:basedOn w:val="a"/>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qFormat/>
    <w:pPr>
      <w:pBdr>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qFormat/>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2">
    <w:name w:val="xl102"/>
    <w:basedOn w:val="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table" w:customStyle="1" w:styleId="1">
    <w:name w:val="Сетка таблицы1"/>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style>
  <w:style w:type="character" w:customStyle="1" w:styleId="af0">
    <w:name w:val="Нижний колонтитул Знак"/>
    <w:basedOn w:val="a0"/>
    <w:link w:val="af"/>
    <w:uiPriority w:val="99"/>
    <w:qFormat/>
  </w:style>
  <w:style w:type="character" w:customStyle="1" w:styleId="ae">
    <w:name w:val="Основной текст с отступом Знак"/>
    <w:basedOn w:val="a0"/>
    <w:link w:val="ad"/>
    <w:uiPriority w:val="99"/>
    <w:qFormat/>
  </w:style>
  <w:style w:type="paragraph" w:customStyle="1" w:styleId="ConsPlusNormal">
    <w:name w:val="ConsPlusNormal"/>
    <w:qFormat/>
    <w:pPr>
      <w:autoSpaceDE w:val="0"/>
      <w:autoSpaceDN w:val="0"/>
      <w:adjustRightInd w:val="0"/>
    </w:pPr>
    <w:rPr>
      <w:rFonts w:ascii="Arial" w:hAnsi="Arial" w:cs="Arial"/>
      <w:lang w:eastAsia="en-US"/>
    </w:rPr>
  </w:style>
  <w:style w:type="character" w:customStyle="1" w:styleId="FontStyle33">
    <w:name w:val="Font Style33"/>
    <w:basedOn w:val="a0"/>
    <w:qFormat/>
    <w:rPr>
      <w:rFonts w:ascii="Times New Roman" w:hAnsi="Times New Roman" w:cs="Times New Roman"/>
      <w:sz w:val="28"/>
      <w:szCs w:val="28"/>
    </w:rPr>
  </w:style>
  <w:style w:type="paragraph" w:styleId="af4">
    <w:name w:val="No Spacing"/>
    <w:uiPriority w:val="1"/>
    <w:qFormat/>
    <w:rPr>
      <w:rFonts w:ascii="Calibri" w:eastAsia="Calibri" w:hAnsi="Calibri" w:cs="Times New Roman"/>
      <w:sz w:val="22"/>
      <w:szCs w:val="22"/>
      <w:lang w:eastAsia="en-US"/>
    </w:rPr>
  </w:style>
  <w:style w:type="character" w:customStyle="1" w:styleId="fill">
    <w:name w:val="fill"/>
    <w:qFormat/>
    <w:rPr>
      <w:b/>
      <w:bCs/>
      <w:i/>
      <w:iCs/>
      <w:color w:val="FF0000"/>
    </w:rPr>
  </w:style>
  <w:style w:type="character" w:customStyle="1" w:styleId="blk">
    <w:name w:val="blk"/>
    <w:basedOn w:val="a0"/>
  </w:style>
  <w:style w:type="character" w:customStyle="1" w:styleId="2">
    <w:name w:val="Основной текст (2)_"/>
    <w:basedOn w:val="a0"/>
    <w:link w:val="20"/>
    <w:qFormat/>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pPr>
      <w:widowControl w:val="0"/>
      <w:shd w:val="clear" w:color="auto" w:fill="FFFFFF"/>
      <w:spacing w:before="360" w:after="0" w:line="298" w:lineRule="exact"/>
      <w:jc w:val="both"/>
    </w:pPr>
    <w:rPr>
      <w:rFonts w:ascii="Times New Roman" w:eastAsia="Times New Roman" w:hAnsi="Times New Roman" w:cs="Times New Roman"/>
      <w:sz w:val="26"/>
      <w:szCs w:val="26"/>
    </w:rPr>
  </w:style>
  <w:style w:type="character" w:customStyle="1" w:styleId="21">
    <w:name w:val="Основной шрифт абзаца2"/>
  </w:style>
  <w:style w:type="character" w:customStyle="1" w:styleId="ac">
    <w:name w:val="Основной текст Знак"/>
    <w:basedOn w:val="a0"/>
    <w:link w:val="ab"/>
    <w:uiPriority w:val="99"/>
    <w:semiHidden/>
  </w:style>
  <w:style w:type="character" w:customStyle="1" w:styleId="apple-converted-space">
    <w:name w:val="apple-converted-space"/>
    <w:basedOn w:val="a0"/>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Абзац списка4"/>
    <w:basedOn w:val="a"/>
    <w:pPr>
      <w:ind w:left="720"/>
      <w:contextualSpacing/>
    </w:pPr>
    <w:rPr>
      <w:rFonts w:ascii="Calibri" w:eastAsia="Times New Roman" w:hAnsi="Calibri" w:cs="Times New Roman"/>
    </w:rPr>
  </w:style>
  <w:style w:type="paragraph" w:customStyle="1" w:styleId="Default">
    <w:name w:val="Default"/>
    <w:pPr>
      <w:autoSpaceDE w:val="0"/>
      <w:autoSpaceDN w:val="0"/>
      <w:adjustRightInd w:val="0"/>
    </w:pPr>
    <w:rPr>
      <w:rFonts w:ascii="Times New Roman" w:eastAsiaTheme="minorEastAsia" w:hAnsi="Times New Roman" w:cs="Times New Roman"/>
      <w:color w:val="000000"/>
      <w:sz w:val="24"/>
      <w:szCs w:val="24"/>
    </w:rPr>
  </w:style>
  <w:style w:type="paragraph" w:customStyle="1" w:styleId="pboth1">
    <w:name w:val="pboth1"/>
    <w:basedOn w:val="a"/>
    <w:pPr>
      <w:spacing w:before="100" w:beforeAutospacing="1" w:after="150" w:line="275" w:lineRule="atLeast"/>
      <w:jc w:val="both"/>
    </w:pPr>
    <w:rPr>
      <w:rFonts w:ascii="Times New Roman" w:eastAsia="Calibri" w:hAnsi="Times New Roman" w:cs="Times New Roman"/>
      <w:sz w:val="24"/>
      <w:szCs w:val="24"/>
      <w:lang w:eastAsia="ru-RU"/>
    </w:rPr>
  </w:style>
  <w:style w:type="paragraph" w:customStyle="1" w:styleId="5">
    <w:name w:val="Абзац списка5"/>
    <w:basedOn w:val="a"/>
    <w:pPr>
      <w:ind w:left="720"/>
      <w:contextualSpacing/>
    </w:pPr>
    <w:rPr>
      <w:rFonts w:ascii="Calibri" w:eastAsia="Times New Roman" w:hAnsi="Calibri" w:cs="Times New Roman"/>
    </w:rPr>
  </w:style>
  <w:style w:type="paragraph" w:customStyle="1" w:styleId="ConsPlusTitle">
    <w:name w:val="ConsPlusTitle"/>
    <w:uiPriority w:val="99"/>
    <w:pPr>
      <w:widowControl w:val="0"/>
      <w:autoSpaceDE w:val="0"/>
      <w:autoSpaceDN w:val="0"/>
    </w:pPr>
    <w:rPr>
      <w:rFonts w:ascii="Calibri" w:eastAsia="Times New Roman" w:hAnsi="Calibri" w:cs="Calibri"/>
      <w:b/>
      <w:sz w:val="22"/>
    </w:rPr>
  </w:style>
  <w:style w:type="paragraph" w:customStyle="1" w:styleId="author-name">
    <w:name w:val="author-name"/>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u w:val="single"/>
    </w:rPr>
  </w:style>
  <w:style w:type="character" w:styleId="a4">
    <w:name w:val="Emphasis"/>
    <w:basedOn w:val="a0"/>
    <w:uiPriority w:val="20"/>
    <w:qFormat/>
    <w:rPr>
      <w:i/>
      <w:iCs/>
    </w:rPr>
  </w:style>
  <w:style w:type="character" w:styleId="a5">
    <w:name w:val="Hyperlink"/>
    <w:basedOn w:val="a0"/>
    <w:unhideWhenUsed/>
    <w:rPr>
      <w:color w:val="0000FF" w:themeColor="hyperlink"/>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header"/>
    <w:basedOn w:val="a"/>
    <w:link w:val="aa"/>
    <w:uiPriority w:val="99"/>
    <w:unhideWhenUsed/>
    <w:pPr>
      <w:tabs>
        <w:tab w:val="center" w:pos="4677"/>
        <w:tab w:val="right" w:pos="9355"/>
      </w:tabs>
      <w:spacing w:after="0" w:line="240" w:lineRule="auto"/>
    </w:pPr>
  </w:style>
  <w:style w:type="paragraph" w:styleId="ab">
    <w:name w:val="Body Text"/>
    <w:basedOn w:val="a"/>
    <w:link w:val="ac"/>
    <w:uiPriority w:val="99"/>
    <w:semiHidden/>
    <w:unhideWhenUsed/>
    <w:pPr>
      <w:spacing w:after="120"/>
    </w:pPr>
  </w:style>
  <w:style w:type="paragraph" w:styleId="ad">
    <w:name w:val="Body Text Indent"/>
    <w:basedOn w:val="a"/>
    <w:link w:val="ae"/>
    <w:uiPriority w:val="99"/>
    <w:unhideWhenUsed/>
    <w:pPr>
      <w:spacing w:after="120"/>
      <w:ind w:left="283"/>
    </w:pPr>
  </w:style>
  <w:style w:type="paragraph" w:styleId="af">
    <w:name w:val="footer"/>
    <w:basedOn w:val="a"/>
    <w:link w:val="af0"/>
    <w:uiPriority w:val="99"/>
    <w:unhideWhenUsed/>
    <w:pPr>
      <w:tabs>
        <w:tab w:val="center" w:pos="4677"/>
        <w:tab w:val="right" w:pos="9355"/>
      </w:tabs>
      <w:spacing w:after="0" w:line="240" w:lineRule="auto"/>
    </w:pPr>
  </w:style>
  <w:style w:type="paragraph" w:styleId="af1">
    <w:name w:val="Normal (Web)"/>
    <w:basedOn w:val="a"/>
    <w:uiPriority w:val="99"/>
    <w:unhideWhenUsed/>
    <w:qFormat/>
    <w:pPr>
      <w:spacing w:before="120" w:after="120" w:line="240" w:lineRule="auto"/>
    </w:pPr>
    <w:rPr>
      <w:rFonts w:ascii="Times New Roman" w:eastAsia="Times New Roman" w:hAnsi="Times New Roman" w:cs="Times New Roman"/>
      <w:sz w:val="24"/>
      <w:szCs w:val="24"/>
      <w:lang w:eastAsia="ru-RU"/>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pPr>
      <w:ind w:left="720"/>
      <w:contextualSpacing/>
    </w:pPr>
  </w:style>
  <w:style w:type="character" w:customStyle="1" w:styleId="a8">
    <w:name w:val="Текст выноски Знак"/>
    <w:basedOn w:val="a0"/>
    <w:link w:val="a7"/>
    <w:uiPriority w:val="99"/>
    <w:semiHidden/>
    <w:rPr>
      <w:rFonts w:ascii="Tahoma" w:hAnsi="Tahoma" w:cs="Tahoma"/>
      <w:sz w:val="16"/>
      <w:szCs w:val="16"/>
    </w:rPr>
  </w:style>
  <w:style w:type="paragraph" w:customStyle="1" w:styleId="xl65">
    <w:name w:val="xl65"/>
    <w:basedOn w:val="a"/>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qFormat/>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72">
    <w:name w:val="xl72"/>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73">
    <w:name w:val="xl73"/>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6">
    <w:name w:val="xl76"/>
    <w:basedOn w:val="a"/>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9">
    <w:name w:val="xl89"/>
    <w:basedOn w:val="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90">
    <w:name w:val="xl90"/>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2">
    <w:name w:val="xl92"/>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qFormat/>
    <w:pPr>
      <w:pBdr>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5">
    <w:name w:val="xl95"/>
    <w:basedOn w:val="a"/>
    <w:qFormat/>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qFormat/>
    <w:pPr>
      <w:pBdr>
        <w:left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7">
    <w:name w:val="xl97"/>
    <w:basedOn w:val="a"/>
    <w:qFormat/>
    <w:pPr>
      <w:pBdr>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8">
    <w:name w:val="xl98"/>
    <w:basedOn w:val="a"/>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qFormat/>
    <w:pPr>
      <w:pBdr>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qFormat/>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2">
    <w:name w:val="xl102"/>
    <w:basedOn w:val="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table" w:customStyle="1" w:styleId="1">
    <w:name w:val="Сетка таблицы1"/>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style>
  <w:style w:type="character" w:customStyle="1" w:styleId="af0">
    <w:name w:val="Нижний колонтитул Знак"/>
    <w:basedOn w:val="a0"/>
    <w:link w:val="af"/>
    <w:uiPriority w:val="99"/>
    <w:qFormat/>
  </w:style>
  <w:style w:type="character" w:customStyle="1" w:styleId="ae">
    <w:name w:val="Основной текст с отступом Знак"/>
    <w:basedOn w:val="a0"/>
    <w:link w:val="ad"/>
    <w:uiPriority w:val="99"/>
    <w:qFormat/>
  </w:style>
  <w:style w:type="paragraph" w:customStyle="1" w:styleId="ConsPlusNormal">
    <w:name w:val="ConsPlusNormal"/>
    <w:qFormat/>
    <w:pPr>
      <w:autoSpaceDE w:val="0"/>
      <w:autoSpaceDN w:val="0"/>
      <w:adjustRightInd w:val="0"/>
    </w:pPr>
    <w:rPr>
      <w:rFonts w:ascii="Arial" w:hAnsi="Arial" w:cs="Arial"/>
      <w:lang w:eastAsia="en-US"/>
    </w:rPr>
  </w:style>
  <w:style w:type="character" w:customStyle="1" w:styleId="FontStyle33">
    <w:name w:val="Font Style33"/>
    <w:basedOn w:val="a0"/>
    <w:qFormat/>
    <w:rPr>
      <w:rFonts w:ascii="Times New Roman" w:hAnsi="Times New Roman" w:cs="Times New Roman"/>
      <w:sz w:val="28"/>
      <w:szCs w:val="28"/>
    </w:rPr>
  </w:style>
  <w:style w:type="paragraph" w:styleId="af4">
    <w:name w:val="No Spacing"/>
    <w:uiPriority w:val="1"/>
    <w:qFormat/>
    <w:rPr>
      <w:rFonts w:ascii="Calibri" w:eastAsia="Calibri" w:hAnsi="Calibri" w:cs="Times New Roman"/>
      <w:sz w:val="22"/>
      <w:szCs w:val="22"/>
      <w:lang w:eastAsia="en-US"/>
    </w:rPr>
  </w:style>
  <w:style w:type="character" w:customStyle="1" w:styleId="fill">
    <w:name w:val="fill"/>
    <w:qFormat/>
    <w:rPr>
      <w:b/>
      <w:bCs/>
      <w:i/>
      <w:iCs/>
      <w:color w:val="FF0000"/>
    </w:rPr>
  </w:style>
  <w:style w:type="character" w:customStyle="1" w:styleId="blk">
    <w:name w:val="blk"/>
    <w:basedOn w:val="a0"/>
  </w:style>
  <w:style w:type="character" w:customStyle="1" w:styleId="2">
    <w:name w:val="Основной текст (2)_"/>
    <w:basedOn w:val="a0"/>
    <w:link w:val="20"/>
    <w:qFormat/>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pPr>
      <w:widowControl w:val="0"/>
      <w:shd w:val="clear" w:color="auto" w:fill="FFFFFF"/>
      <w:spacing w:before="360" w:after="0" w:line="298" w:lineRule="exact"/>
      <w:jc w:val="both"/>
    </w:pPr>
    <w:rPr>
      <w:rFonts w:ascii="Times New Roman" w:eastAsia="Times New Roman" w:hAnsi="Times New Roman" w:cs="Times New Roman"/>
      <w:sz w:val="26"/>
      <w:szCs w:val="26"/>
    </w:rPr>
  </w:style>
  <w:style w:type="character" w:customStyle="1" w:styleId="21">
    <w:name w:val="Основной шрифт абзаца2"/>
  </w:style>
  <w:style w:type="character" w:customStyle="1" w:styleId="ac">
    <w:name w:val="Основной текст Знак"/>
    <w:basedOn w:val="a0"/>
    <w:link w:val="ab"/>
    <w:uiPriority w:val="99"/>
    <w:semiHidden/>
  </w:style>
  <w:style w:type="character" w:customStyle="1" w:styleId="apple-converted-space">
    <w:name w:val="apple-converted-space"/>
    <w:basedOn w:val="a0"/>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Абзац списка4"/>
    <w:basedOn w:val="a"/>
    <w:pPr>
      <w:ind w:left="720"/>
      <w:contextualSpacing/>
    </w:pPr>
    <w:rPr>
      <w:rFonts w:ascii="Calibri" w:eastAsia="Times New Roman" w:hAnsi="Calibri" w:cs="Times New Roman"/>
    </w:rPr>
  </w:style>
  <w:style w:type="paragraph" w:customStyle="1" w:styleId="Default">
    <w:name w:val="Default"/>
    <w:pPr>
      <w:autoSpaceDE w:val="0"/>
      <w:autoSpaceDN w:val="0"/>
      <w:adjustRightInd w:val="0"/>
    </w:pPr>
    <w:rPr>
      <w:rFonts w:ascii="Times New Roman" w:eastAsiaTheme="minorEastAsia" w:hAnsi="Times New Roman" w:cs="Times New Roman"/>
      <w:color w:val="000000"/>
      <w:sz w:val="24"/>
      <w:szCs w:val="24"/>
    </w:rPr>
  </w:style>
  <w:style w:type="paragraph" w:customStyle="1" w:styleId="pboth1">
    <w:name w:val="pboth1"/>
    <w:basedOn w:val="a"/>
    <w:pPr>
      <w:spacing w:before="100" w:beforeAutospacing="1" w:after="150" w:line="275" w:lineRule="atLeast"/>
      <w:jc w:val="both"/>
    </w:pPr>
    <w:rPr>
      <w:rFonts w:ascii="Times New Roman" w:eastAsia="Calibri" w:hAnsi="Times New Roman" w:cs="Times New Roman"/>
      <w:sz w:val="24"/>
      <w:szCs w:val="24"/>
      <w:lang w:eastAsia="ru-RU"/>
    </w:rPr>
  </w:style>
  <w:style w:type="paragraph" w:customStyle="1" w:styleId="5">
    <w:name w:val="Абзац списка5"/>
    <w:basedOn w:val="a"/>
    <w:pPr>
      <w:ind w:left="720"/>
      <w:contextualSpacing/>
    </w:pPr>
    <w:rPr>
      <w:rFonts w:ascii="Calibri" w:eastAsia="Times New Roman" w:hAnsi="Calibri" w:cs="Times New Roman"/>
    </w:rPr>
  </w:style>
  <w:style w:type="paragraph" w:customStyle="1" w:styleId="ConsPlusTitle">
    <w:name w:val="ConsPlusTitle"/>
    <w:uiPriority w:val="99"/>
    <w:pPr>
      <w:widowControl w:val="0"/>
      <w:autoSpaceDE w:val="0"/>
      <w:autoSpaceDN w:val="0"/>
    </w:pPr>
    <w:rPr>
      <w:rFonts w:ascii="Calibri" w:eastAsia="Times New Roman" w:hAnsi="Calibri" w:cs="Calibri"/>
      <w:b/>
      <w:sz w:val="22"/>
    </w:rPr>
  </w:style>
  <w:style w:type="paragraph" w:customStyle="1" w:styleId="author-name">
    <w:name w:val="author-name"/>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consultantplus://offline/ref=0F8E7013986F80C1F42358C01C09B30B4C6231F2DA1B4F448B029D8E3D9342EDD5A3D95DDE357E2649BDF2B645D46C24E1AA3AAF713A0FPDF" TargetMode="External"/><Relationship Id="rId21" Type="http://schemas.openxmlformats.org/officeDocument/2006/relationships/hyperlink" Target="consultantplus://offline/ref=C53DCF56DC2040968485928D6D04A19A686D2766C3B63E21F0BBF2572646C27AC0E5034F4BD4052A9BCB85A1B84DE287BDFD0EEF2A815AB44DG" TargetMode="External"/><Relationship Id="rId42" Type="http://schemas.openxmlformats.org/officeDocument/2006/relationships/hyperlink" Target="consultantplus://offline/ref=42171937ED90D2703569E43D903A17A3F3F5BB79EEFF0A0FA6B81B3FC07DE717379A12A920A95540DC3089237734804C0D154DBBF3982139f8E8F" TargetMode="External"/><Relationship Id="rId47" Type="http://schemas.openxmlformats.org/officeDocument/2006/relationships/hyperlink" Target="consultantplus://offline/ref=42171937ED90D2703569E43D903A17A3F6FCB27EE9FA0A0FA6B81B3FC07DE717379A12AA22AA574B806A99273E638E500E0853BAED98f2E2F" TargetMode="External"/><Relationship Id="rId63" Type="http://schemas.openxmlformats.org/officeDocument/2006/relationships/hyperlink" Target="https://login.consultant.ru/link/?req=doc&amp;base=LAW&amp;n=340339&amp;dst=567&amp;demo=1" TargetMode="External"/><Relationship Id="rId68" Type="http://schemas.openxmlformats.org/officeDocument/2006/relationships/hyperlink" Target="consultantplus://offline/ref=74CEF845F6EB734E29CCDCCB922F87ED0B6377C7D4B3C772CC94DA8134870068B7CA8E33FABEEE0985C9F73AAD0FC0EBBFEEAAA5845DEDl2I4K" TargetMode="External"/><Relationship Id="rId84" Type="http://schemas.openxmlformats.org/officeDocument/2006/relationships/hyperlink" Target="consultantplus://offline/ref=9029AFCAC35295D7B1523B7D704111714C18FA6C72F8F9E1F06930C7D81A294B7AC7CEFCC39C005DE9082F51DBEF41169BF469D999WE33H" TargetMode="External"/><Relationship Id="rId89" Type="http://schemas.openxmlformats.org/officeDocument/2006/relationships/hyperlink" Target="consultantplus://offline/ref=39A84884180540750B4F9E1C68ACA66BA6C29EAAB2E5B4CBECEFB496209AE8A7CD17CF300526CF071E3CDD192BB8F19EF9EE63C92D7D7A50l8V9G" TargetMode="External"/><Relationship Id="rId2" Type="http://schemas.openxmlformats.org/officeDocument/2006/relationships/customXml" Target="../customXml/item2.xml"/><Relationship Id="rId16" Type="http://schemas.openxmlformats.org/officeDocument/2006/relationships/hyperlink" Target="consultantplus://offline/ref=F6E1FC8917537A410B57D78E6C5D547CD9390F009D23A4A2EDE3BC3F33C35A6EE71B24A3233F43DB1FR5G" TargetMode="External"/><Relationship Id="rId29" Type="http://schemas.openxmlformats.org/officeDocument/2006/relationships/hyperlink" Target="consultantplus://offline/ref=F595DDFA66DD9418ABB15413DFF975644EF43D7BDA1E13E54E7E660F5DAE131A4D0A7F754140D88CCCE72014292D39B9EAC1C48E885AF934kAt4F" TargetMode="External"/><Relationship Id="rId107" Type="http://schemas.openxmlformats.org/officeDocument/2006/relationships/footer" Target="footer2.xml"/><Relationship Id="rId11" Type="http://schemas.openxmlformats.org/officeDocument/2006/relationships/hyperlink" Target="consultantplus://offline/ref=4D795CC97290018BBEB71BEB3EFDE66D87898F07155D814769C55A2CB3860ED0A3A47F4F2443E619E98AAE6CI8DFK" TargetMode="External"/><Relationship Id="rId24" Type="http://schemas.openxmlformats.org/officeDocument/2006/relationships/hyperlink" Target="consultantplus://offline/ref=4F377E739ADFACA6CFAA558E798D90118C176FD66FDE1EEB02EAB73EB3E692903DBEDDDFC1A03CBEF223FCBDAF8D4CA0FE9F9460F4469BBAt365G" TargetMode="External"/><Relationship Id="rId32" Type="http://schemas.openxmlformats.org/officeDocument/2006/relationships/hyperlink" Target="consultantplus://offline/ref=F595DDFA66DD9418ABB15413DFF975644EF43D7BDA1E13E54E7E660F5DAE131A4D0A7F714747DAD89CA821486F7B2ABBEFC1C68894k5t9F" TargetMode="External"/><Relationship Id="rId37" Type="http://schemas.openxmlformats.org/officeDocument/2006/relationships/hyperlink" Target="consultantplus://offline/ref=42171937ED90D2703569E43D903A17A3F6FCB27EE9FA0A0FA6B81B3FC07DE717379A12AC24A95E14857F887F3162934E0D154FB8EFf9E9F" TargetMode="External"/><Relationship Id="rId40" Type="http://schemas.openxmlformats.org/officeDocument/2006/relationships/hyperlink" Target="consultantplus://offline/ref=42171937ED90D2703569F837913A17A3F7F4BF77BBA65554FBEF1235973AA84E75DE1FA821AA5E14857F887F3162934E0D154FB8EFf9E9F" TargetMode="External"/><Relationship Id="rId45" Type="http://schemas.openxmlformats.org/officeDocument/2006/relationships/hyperlink" Target="consultantplus://offline/ref=42171937ED90D2703569E43D903A17A3F6FCB27EE9FA0A0FA6B81B3FC07DE717379A12AC24A95E14857F887F3162934E0D154FB8EFf9E9F" TargetMode="External"/><Relationship Id="rId53" Type="http://schemas.openxmlformats.org/officeDocument/2006/relationships/hyperlink" Target="consultantplus://offline/ref=1B03FE0E855AECE9D651B303F4407EFCC9910AFADD01D4C878CCD7E83D3ED99C7387F07BD09646406AC4ADB814AA5E8324FDD610E6X330F" TargetMode="External"/><Relationship Id="rId58" Type="http://schemas.openxmlformats.org/officeDocument/2006/relationships/hyperlink" Target="consultantplus://offline/ref=7A07A77C9A828235B5CEC6FCAD12CCB2C1273C047856E39303DB3A8B4F934AAE0D42FD6BA7EF4E60260CA7AA5EE65FB34AF0689998i300H" TargetMode="External"/><Relationship Id="rId66" Type="http://schemas.openxmlformats.org/officeDocument/2006/relationships/hyperlink" Target="consultantplus://offline/ref=1FCB6207D06AAF0653F8EA50D5725C01DAF010E7B373122109B6DD74E784068923340456B221DBDEC0BDE8A58F99CC2C8EAB6875557C1F3Ex576K" TargetMode="External"/><Relationship Id="rId74" Type="http://schemas.openxmlformats.org/officeDocument/2006/relationships/hyperlink" Target="consultantplus://offline/ref=055A2DDE313DA4F6D1A2377B1E5D5F95FEAB139B1785441E254A9E7055988F0486FA3C15B4C966DADF38DEEB8EEE32587FAB52D1D30F6CUD42H" TargetMode="External"/><Relationship Id="rId79" Type="http://schemas.openxmlformats.org/officeDocument/2006/relationships/hyperlink" Target="consultantplus://offline/ref=E044FC5AAE454AB09B93930517464AA41AB4845538BBF0C778505337A5420F37139DF2FE80FA0574BE254AB1E956E27AB7927862D3h427H" TargetMode="External"/><Relationship Id="rId87" Type="http://schemas.openxmlformats.org/officeDocument/2006/relationships/hyperlink" Target="consultantplus://offline/ref=8E9DB847C17A9863F4D0BCA4A26030DF87E8E90B1B42B0C794BA66148C78999AA8B4B8ABF0F744D648C1E4786601B8633EADAA1DBD0Af4NFK" TargetMode="External"/><Relationship Id="rId102" Type="http://schemas.openxmlformats.org/officeDocument/2006/relationships/hyperlink" Target="consultantplus://offline/ref=D51A0212DA6FC0A1A41F22D0D00DEAE88D7EC2812364CD0155FFD5EB79710A724EA75D1D607CFB1E8F11F3234D048DEE8CEED1856914AB4BS1j4H" TargetMode="External"/><Relationship Id="rId5" Type="http://schemas.microsoft.com/office/2007/relationships/stylesWithEffects" Target="stylesWithEffects.xml"/><Relationship Id="rId61" Type="http://schemas.openxmlformats.org/officeDocument/2006/relationships/hyperlink" Target="consultantplus://offline/ref=679197AB6CD0BC315B0867571581B8EE44E7AAE009E38DD8E0ACDF478925A96B36B0E184D0C8DF50EA70FCD1FFF1ED550E9E6C3AB6y1WFH" TargetMode="External"/><Relationship Id="rId82" Type="http://schemas.openxmlformats.org/officeDocument/2006/relationships/hyperlink" Target="consultantplus://offline/ref=E044FC5AAE454AB09B93930517464AA41AB4845538BBF0C778505337A5420F37139DF2F880F90574BE254AB1E956E27AB7927862D3h427H" TargetMode="External"/><Relationship Id="rId90" Type="http://schemas.openxmlformats.org/officeDocument/2006/relationships/hyperlink" Target="consultantplus://offline/ref=838F91B6445C383068C9E19C951A905B04D6C6B001D06E11CC7160FBE76FC3C24101FFE4E5ED7DC840825845C94CA51275FAB57C601B64A9RFR0F" TargetMode="External"/><Relationship Id="rId95" Type="http://schemas.openxmlformats.org/officeDocument/2006/relationships/hyperlink" Target="consultantplus://offline/ref=1B03FE0E855AECE9D651B303F4407EFCC9910AFADD01D4C878CCD7E83D3ED99C7387F07BD09646406AC4ADB814AA5E8324FDD610E6X330F" TargetMode="External"/><Relationship Id="rId19" Type="http://schemas.openxmlformats.org/officeDocument/2006/relationships/hyperlink" Target="consultantplus://offline/ref=25EC5EED51185528CC1DB08A7076B8B2F936D1E981639B55027F6DC99776B32132CF3266682C7B2D8A5A51F87137CC8FE0681CB65E0D85F2Z0y8K" TargetMode="External"/><Relationship Id="rId14" Type="http://schemas.openxmlformats.org/officeDocument/2006/relationships/hyperlink" Target="consultantplus://offline/ref=D51A0212DA6FC0A1A41F22D0D00DEAE88D7EC2812364CD0155FFD5EB79710A724EA75D1D607CFB1E8F11F3234D048DEE8CEED1856914AB4BS1j4H" TargetMode="External"/><Relationship Id="rId22" Type="http://schemas.openxmlformats.org/officeDocument/2006/relationships/hyperlink" Target="consultantplus://offline/ref=4F377E739ADFACA6CFAA558E798D90118C176DDB65D81EEB02EAB73EB3E692903DBEDDDFC1A034BDF723FCBDAF8D4CA0FE9F9460F4469BBAt365G" TargetMode="External"/><Relationship Id="rId27" Type="http://schemas.openxmlformats.org/officeDocument/2006/relationships/hyperlink" Target="consultantplus://offline/ref=FA98E58C3B5119F0E892DB4D2ED32955CB6E918A843AEBB662533D30088C215E06BBEB4A8495A96E288B5BE7C3A9F3AC35501065FC14kDF" TargetMode="External"/><Relationship Id="rId30" Type="http://schemas.openxmlformats.org/officeDocument/2006/relationships/hyperlink" Target="consultantplus://offline/ref=F595DDFA66DD9418ABB15413DFF975644EF43D7BDA1E13E54E7E660F5DAE131A4D0A7F774847DAD89CA821486F7B2ABBEFC1C68894k5t9F" TargetMode="External"/><Relationship Id="rId35" Type="http://schemas.openxmlformats.org/officeDocument/2006/relationships/hyperlink" Target="consultantplus://offline/ref=72060227EC6D1FF1ADF17423CD432B4A00D235B71A4B758BE6131579EB6ACD773449A0EB96863A830478FD5BB327A1E5F87B4FB9CD7177BBh4w1G" TargetMode="External"/><Relationship Id="rId43" Type="http://schemas.openxmlformats.org/officeDocument/2006/relationships/hyperlink" Target="consultantplus://offline/ref=42171937ED90D2703569E92E853A17A3F6F9BB75E9F90A0FA6B81B3FC07DE717379A12A920A95541D13089237734804C0D154DBBF3982139f8E8F" TargetMode="External"/><Relationship Id="rId48" Type="http://schemas.openxmlformats.org/officeDocument/2006/relationships/hyperlink" Target="https://demo.garant.ru/" TargetMode="External"/><Relationship Id="rId56" Type="http://schemas.openxmlformats.org/officeDocument/2006/relationships/hyperlink" Target="consultantplus://offline/ref=7A07A77C9A828235B5CEC6FCAD12CCB2C1273C047856E39303DB3A8B4F934AAE0D42FD6BA7EF4E60260CA7AA5EE65FB34AF0689998i300H" TargetMode="External"/><Relationship Id="rId64" Type="http://schemas.openxmlformats.org/officeDocument/2006/relationships/hyperlink" Target="https://login.consultant.ru/link/?req=doc&amp;base=LAW&amp;n=340339&amp;dst=597&amp;demo=1" TargetMode="External"/><Relationship Id="rId69" Type="http://schemas.openxmlformats.org/officeDocument/2006/relationships/hyperlink" Target="consultantplus://offline/ref=74CEF845F6EB734E29CCDCCB922F87ED0B6377C7D4B3C772CC94DA8134870068B7CA8E33FABEEE0F85C9F73AAD0FC0EBBFEEAAA5845DEDl2I4K" TargetMode="External"/><Relationship Id="rId77" Type="http://schemas.openxmlformats.org/officeDocument/2006/relationships/hyperlink" Target="consultantplus://offline/ref=055A2DDE313DA4F6D1A2377B1E5D5F95F3A8129A118719142D1392725297D01381B33013B1CE6D888528DAA2DAE42D5F62B553CFD3U04CH" TargetMode="External"/><Relationship Id="rId100" Type="http://schemas.openxmlformats.org/officeDocument/2006/relationships/hyperlink" Target="consultantplus://offline/ref=42171937ED90D2703569E43D903A17A3F6FCB27EE9FA0A0FA6B81B3FC07DE717379A12AA22AA574B806A99273E638E500E0853BAED98f2E2F" TargetMode="External"/><Relationship Id="rId105" Type="http://schemas.openxmlformats.org/officeDocument/2006/relationships/hyperlink" Target="consultantplus://offline/ref=7A07A77C9A828235B5CEC6FCAD12CCB2C1273C047856E39303DB3A8B4F934AAE0D42FD6AADEA4E60260CA7AA5EE65FB34AF0689998i300H" TargetMode="External"/><Relationship Id="rId8" Type="http://schemas.openxmlformats.org/officeDocument/2006/relationships/footnotes" Target="footnotes.xml"/><Relationship Id="rId51" Type="http://schemas.openxmlformats.org/officeDocument/2006/relationships/hyperlink" Target="https://demo.garant.ru/" TargetMode="External"/><Relationship Id="rId72" Type="http://schemas.openxmlformats.org/officeDocument/2006/relationships/hyperlink" Target="consultantplus://offline/ref=838F91B6445C383068C9E19C951A905B04D6C6B001D06E11CC7160FBE76FC3C24101FFE4E5ED7DC840825845C94CA51275FAB57C601B64A9RFR0F" TargetMode="External"/><Relationship Id="rId80" Type="http://schemas.openxmlformats.org/officeDocument/2006/relationships/hyperlink" Target="consultantplus://offline/ref=E044FC5AAE454AB09B93930517464AA41AB4845538BBF0C778505337A5420F37139DF2FD81FA0574BE254AB1E956E27AB7927862D3h427H" TargetMode="External"/><Relationship Id="rId85" Type="http://schemas.openxmlformats.org/officeDocument/2006/relationships/hyperlink" Target="consultantplus://offline/ref=E044FC5AAE454AB09B93930517464AA41AB4845538BBF0C778505337A5420F37139DF2FE80FA0574BE254AB1E956E27AB7927862D3h427H" TargetMode="External"/><Relationship Id="rId93" Type="http://schemas.openxmlformats.org/officeDocument/2006/relationships/hyperlink" Target="consultantplus://offline/ref=A31EADBB0F21943F0416AA710D574E6A991D55039F27C952A632599E7045F54050BA7B7CD886787142608BB97B3D9D4B6FA351EB64EB593FI8n7K" TargetMode="External"/><Relationship Id="rId98" Type="http://schemas.openxmlformats.org/officeDocument/2006/relationships/hyperlink" Target="consultantplus://offline/ref=42171937ED90D2703569E43D903A17A3F6FCB27EE9FA0A0FA6B81B3FC07DE717379A12AC24A95E14857F887F3162934E0D154FB8EFf9E9F" TargetMode="External"/><Relationship Id="rId3" Type="http://schemas.openxmlformats.org/officeDocument/2006/relationships/numbering" Target="numbering.xml"/><Relationship Id="rId12" Type="http://schemas.openxmlformats.org/officeDocument/2006/relationships/hyperlink" Target="consultantplus://offline/ref=0C19A5C918276BBD8271A1B068BD704B85BE829DC46E67961F34AFD03549AA762D5C2ABD48AE5E947934368573CA36C52B95D5FF1AiAV1L" TargetMode="External"/><Relationship Id="rId17" Type="http://schemas.openxmlformats.org/officeDocument/2006/relationships/hyperlink" Target="consultantplus://offline/ref=F6E1FC8917537A410B57D78E6C5D547CD9390F009D23A4A2EDE3BC3F33C35A6EE71B24A3233F40D01FR7G" TargetMode="External"/><Relationship Id="rId25" Type="http://schemas.openxmlformats.org/officeDocument/2006/relationships/hyperlink" Target="consultantplus://offline/ref=0F8E7013986F80C1F42358C01C09B30B4C6735FEDD1B4F448B029D8E3D9342EDD5A3D954DB31762E1BE7E2B20C836938E9B224AB6F3AFCFB04PFF" TargetMode="External"/><Relationship Id="rId33" Type="http://schemas.openxmlformats.org/officeDocument/2006/relationships/hyperlink" Target="consultantplus://offline/ref=19C134A7D4054EF54D139ED18FB0C0776C2A421BC6F16F6E021FB4FAAB1EE26EED2EFADCADEBB572E1036A6016457A4524E1FF9ACAD53AE7E2yFM" TargetMode="External"/><Relationship Id="rId38" Type="http://schemas.openxmlformats.org/officeDocument/2006/relationships/hyperlink" Target="consultantplus://offline/ref=42171937ED90D2703569E43D903A17A3F6FCB27EE9FA0A0FA6B81B3FC07DE717379A12AA22AB534B806A99273E638E500E0853BAED98f2E2F" TargetMode="External"/><Relationship Id="rId46" Type="http://schemas.openxmlformats.org/officeDocument/2006/relationships/hyperlink" Target="consultantplus://offline/ref=42171937ED90D2703569E43D903A17A3F6FCB27EE9FA0A0FA6B81B3FC07DE717379A12AA22AB534B806A99273E638E500E0853BAED98f2E2F" TargetMode="External"/><Relationship Id="rId59" Type="http://schemas.openxmlformats.org/officeDocument/2006/relationships/hyperlink" Target="consultantplus://offline/ref=7A07A77C9A828235B5CEC6FCAD12CCB2C1273C047856E39303DB3A8B4F934AAE0D42FD6AADEA4E60260CA7AA5EE65FB34AF0689998i300H" TargetMode="External"/><Relationship Id="rId67" Type="http://schemas.openxmlformats.org/officeDocument/2006/relationships/hyperlink" Target="consultantplus://offline/ref=1FCB6207D06AAF0653F8EA50D5725C01DDF71BE3B574122109B6DD74E784068923340452B52DD48A98F2E9F9C9C8DF2E89AB6A7649x77DK" TargetMode="External"/><Relationship Id="rId103" Type="http://schemas.openxmlformats.org/officeDocument/2006/relationships/hyperlink" Target="consultantplus://offline/ref=F6E1FC8917537A410B57D78E6C5D547CD9390F009D23A4A2EDE3BC3F33C35A6EE71B24A3233F43DB1FR5G" TargetMode="External"/><Relationship Id="rId108" Type="http://schemas.openxmlformats.org/officeDocument/2006/relationships/fontTable" Target="fontTable.xml"/><Relationship Id="rId20" Type="http://schemas.openxmlformats.org/officeDocument/2006/relationships/hyperlink" Target="consultantplus://offline/ref=AD586FE983E67FE7A31E08561252C7684B7EE19B6114668F23A9A46DF792D0D15A6A0217709EC7CFCEF7C26032F7BA8904B546D454C32D0EY7M" TargetMode="External"/><Relationship Id="rId41" Type="http://schemas.openxmlformats.org/officeDocument/2006/relationships/hyperlink" Target="consultantplus://offline/ref=42171937ED90D2703569E43D903A17A3F3F5B27FEBFC0A0FA6B81B3FC07DE717379A12A920A95744D03089237734804C0D154DBBF3982139f8E8F" TargetMode="External"/><Relationship Id="rId54" Type="http://schemas.openxmlformats.org/officeDocument/2006/relationships/hyperlink" Target="consultantplus://offline/ref=1B03FE0E855AECE9D651B303F4407EFCC9910AFADD01D4C878CCD7E83D3ED99C7387F07ADA9346406AC4ADB814AA5E8324FDD610E6X330F" TargetMode="External"/><Relationship Id="rId62" Type="http://schemas.openxmlformats.org/officeDocument/2006/relationships/hyperlink" Target="https://login.consultant.ru/link/?req=doc&amp;base=LAW&amp;n=340339&amp;dst=567&amp;demo=1" TargetMode="External"/><Relationship Id="rId70" Type="http://schemas.openxmlformats.org/officeDocument/2006/relationships/hyperlink" Target="consultantplus://offline/ref=E8161D2BFD16319F6E4FA7C322B8724898BD655BBD14117AD47D220370A731677ABBF0EA8AFCC1F9084B0971254E1D86190F6F02506E5DrFK" TargetMode="External"/><Relationship Id="rId75" Type="http://schemas.openxmlformats.org/officeDocument/2006/relationships/hyperlink" Target="consultantplus://offline/ref=055A2DDE313DA4F6D1A2377B1E5D5F95F0A3119D1285441E254A9E7055988F0486FA3C15B6CF66DDDF38DEEB8EEE32587FAB52D1D30F6CUD42H" TargetMode="External"/><Relationship Id="rId83" Type="http://schemas.openxmlformats.org/officeDocument/2006/relationships/hyperlink" Target="consultantplus://offline/ref=9029AFCAC35295D7B1523B7D704111714C18FA6C72F8F9E1F06930C7D81A294B7AC7CEF9C7950F0CBA472E0D9DB3521491F46BDA85E24B70WD3AH" TargetMode="External"/><Relationship Id="rId88" Type="http://schemas.openxmlformats.org/officeDocument/2006/relationships/hyperlink" Target="consultantplus://offline/ref=8E9DB847C17A9863F4D0BCA4A26030DF87E8E90B1B42B0C794BA66148C78999AA8B4B8ABF0F746D648C1E4786601B8633EADAA1DBD0Af4NFK" TargetMode="External"/><Relationship Id="rId91" Type="http://schemas.openxmlformats.org/officeDocument/2006/relationships/hyperlink" Target="consultantplus://offline/ref=9616CFFBB2991FFADA0CC792BAAF92EE5D0FDF75FCE36F6DBB2C0CA207364C4D488D5978B6BF97F0CAC1737121D13F942AE4329E3C2C61F2b6t6K" TargetMode="External"/><Relationship Id="rId96" Type="http://schemas.openxmlformats.org/officeDocument/2006/relationships/hyperlink" Target="consultantplus://offline/ref=1B03FE0E855AECE9D651B303F4407EFCC9910AFADD01D4C878CCD7E83D3ED99C7387F07ADA9346406AC4ADB814AA5E8324FDD610E6X330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consultantplus://offline/ref=585B07C6507BE6F08C75689EF05B195E560BAF1D7028A4F7B4E5C1C9D3F7E1B7B8D12E15ED7ECB0F4503D8AA1EEA41981611EC2DFB4861C772d9H" TargetMode="External"/><Relationship Id="rId28" Type="http://schemas.openxmlformats.org/officeDocument/2006/relationships/hyperlink" Target="consultantplus://offline/ref=FA98E58C3B5119F0E892DB4D2ED32955CB6E918A843AEBB662533D30088C215E06BBEB4A8494A96E288B5BE7C3A9F3AC35501065FC14kDF" TargetMode="External"/><Relationship Id="rId36" Type="http://schemas.openxmlformats.org/officeDocument/2006/relationships/hyperlink" Target="consultantplus://offline/ref=42171937ED90D2703569E43D903A17A3F6FCB27EE9FA0A0FA6B81B3FC07DE717379A12AB24A05E14857F887F3162934E0D154FB8EFf9E9F" TargetMode="External"/><Relationship Id="rId49" Type="http://schemas.openxmlformats.org/officeDocument/2006/relationships/hyperlink" Target="https://demo.garant.ru/" TargetMode="External"/><Relationship Id="rId57" Type="http://schemas.openxmlformats.org/officeDocument/2006/relationships/hyperlink" Target="consultantplus://offline/ref=7A07A77C9A828235B5CEC6FCAD12CCB2C1273C047856E39303DB3A8B4F934AAE0D42FD6AADEA4E60260CA7AA5EE65FB34AF0689998i300H" TargetMode="External"/><Relationship Id="rId106" Type="http://schemas.openxmlformats.org/officeDocument/2006/relationships/header" Target="header1.xml"/><Relationship Id="rId10" Type="http://schemas.openxmlformats.org/officeDocument/2006/relationships/hyperlink" Target="http://www.consultant.ru/document/cons_doc_LAW_289887/b29a4af1567a8c8b48b399a565667a1a81a55c87/" TargetMode="External"/><Relationship Id="rId31" Type="http://schemas.openxmlformats.org/officeDocument/2006/relationships/hyperlink" Target="consultantplus://offline/ref=F595DDFA66DD9418ABB15413DFF975644EF43D7BDA1E13E54E7E660F5DAE131A4D0A7F774847DAD89CA821486F7B2ABBEFC1C68894k5t9F" TargetMode="External"/><Relationship Id="rId44" Type="http://schemas.openxmlformats.org/officeDocument/2006/relationships/hyperlink" Target="consultantplus://offline/ref=42171937ED90D2703569E43D903A17A3F6FCB27EE9FA0A0FA6B81B3FC07DE717379A12AB24A05E14857F887F3162934E0D154FB8EFf9E9F" TargetMode="External"/><Relationship Id="rId52" Type="http://schemas.openxmlformats.org/officeDocument/2006/relationships/hyperlink" Target="consultantplus://offline/ref=1B03FE0E855AECE9D651B303F4407EFCCA9802F1DF0CD4C878CCD7E83D3ED99C7387F07ED8914C1D328BACE452FB4D8123FDD413FA317872XF36F" TargetMode="External"/><Relationship Id="rId60" Type="http://schemas.openxmlformats.org/officeDocument/2006/relationships/hyperlink" Target="consultantplus://offline/ref=CD27CD45A923D884B77C1ACB428B350452969CEF210A09ED440DDBBF3C0C784D1E32C214ACEBF360E5BDB8036974CF4900729DD8C50CB2E5IDjAK" TargetMode="External"/><Relationship Id="rId65" Type="http://schemas.openxmlformats.org/officeDocument/2006/relationships/hyperlink" Target="https://login.consultant.ru/link/?req=doc&amp;base=LAW&amp;n=340339&amp;dst=597&amp;demo=1" TargetMode="External"/><Relationship Id="rId73" Type="http://schemas.openxmlformats.org/officeDocument/2006/relationships/hyperlink" Target="consultantplus://offline/ref=055A2DDE313DA4F6D1A2377B1E5D5F95F0A3119D1285441E254A9E7055988F1686A23014B3D766DFCA6E8FADUD48H" TargetMode="External"/><Relationship Id="rId78" Type="http://schemas.openxmlformats.org/officeDocument/2006/relationships/hyperlink" Target="consultantplus://offline/ref=E044FC5AAE454AB09B93930517464AA41AB4845538BBF0C778505337A5420F37139DF2FE80FB0574BE254AB1E956E27AB7927862D3h427H" TargetMode="External"/><Relationship Id="rId81" Type="http://schemas.openxmlformats.org/officeDocument/2006/relationships/hyperlink" Target="consultantplus://offline/ref=E044FC5AAE454AB09B93930517464AA41AB4845538BBF0C778505337A5420F37139DF2FD81FA0574BE254AB1E956E27AB7927862D3h427H" TargetMode="External"/><Relationship Id="rId86" Type="http://schemas.openxmlformats.org/officeDocument/2006/relationships/hyperlink" Target="consultantplus://offline/ref=E044FC5AAE454AB09B93930517464AA41AB4845538BBF0C778505337A5420F37139DF2F880F90574BE254AB1E956E27AB7927862D3h427H" TargetMode="External"/><Relationship Id="rId94" Type="http://schemas.openxmlformats.org/officeDocument/2006/relationships/hyperlink" Target="consultantplus://offline/ref=1B03FE0E855AECE9D651B303F4407EFCCA9802F1DF0CD4C878CCD7E83D3ED99C7387F07ED8914C1D328BACE452FB4D8123FDD413FA317872XF36F" TargetMode="External"/><Relationship Id="rId99" Type="http://schemas.openxmlformats.org/officeDocument/2006/relationships/hyperlink" Target="consultantplus://offline/ref=42171937ED90D2703569E43D903A17A3F6FCB27EE9FA0A0FA6B81B3FC07DE717379A12AA22AB534B806A99273E638E500E0853BAED98f2E2F" TargetMode="External"/><Relationship Id="rId101" Type="http://schemas.openxmlformats.org/officeDocument/2006/relationships/hyperlink" Target="consultantplus://offline/ref=E044FC5AAE454AB09B93930517464AA41AB4845538BBF0C778505337A5420F37139DF2FE80FA0574BE254AB1E956E27AB7927862D3h427H"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consultantplus://offline/ref=B55624447F6585E7488B7B22B5C9A523CAB5736A3E7EC633D8941AD5D2F8D3C58A97F300C101A713AB66D87D44209ABDD1B9CB35A4934239O7W0L" TargetMode="External"/><Relationship Id="rId18" Type="http://schemas.openxmlformats.org/officeDocument/2006/relationships/hyperlink" Target="consultantplus://offline/ref=F6E1FC8917537A410B57D78E6C5D547CD9390F009D23A4A2EDE3BC3F33C35A6EE71B24A3233F43DB1FR5G" TargetMode="External"/><Relationship Id="rId39" Type="http://schemas.openxmlformats.org/officeDocument/2006/relationships/hyperlink" Target="consultantplus://offline/ref=42171937ED90D2703569E43D903A17A3F6FCB27EE9FA0A0FA6B81B3FC07DE717379A12AA22AA574B806A99273E638E500E0853BAED98f2E2F" TargetMode="External"/><Relationship Id="rId109" Type="http://schemas.openxmlformats.org/officeDocument/2006/relationships/theme" Target="theme/theme1.xml"/><Relationship Id="rId34" Type="http://schemas.openxmlformats.org/officeDocument/2006/relationships/footer" Target="footer1.xml"/><Relationship Id="rId50" Type="http://schemas.openxmlformats.org/officeDocument/2006/relationships/hyperlink" Target="https://demo.garant.ru/" TargetMode="External"/><Relationship Id="rId55" Type="http://schemas.openxmlformats.org/officeDocument/2006/relationships/hyperlink" Target="consultantplus://offline/ref=1B03FE0E855AECE9D651B303F4407EFCCA9802F1DF0CD4C878CCD7E83D3ED99C7387F07ED8914C1D328BACE452FB4D8123FDD413FA317872XF36F" TargetMode="External"/><Relationship Id="rId76" Type="http://schemas.openxmlformats.org/officeDocument/2006/relationships/hyperlink" Target="consultantplus://offline/ref=055A2DDE313DA4F6D1A2377B1E5D5F95F0A3119D1285441E254A9E7055988F0486FA3C15B6CF64DEDF38DEEB8EEE32587FAB52D1D30F6CUD42H" TargetMode="External"/><Relationship Id="rId97" Type="http://schemas.openxmlformats.org/officeDocument/2006/relationships/hyperlink" Target="consultantplus://offline/ref=42171937ED90D2703569E43D903A17A3F6FCB27EE9FA0A0FA6B81B3FC07DE717379A12AB24A05E14857F887F3162934E0D154FB8EFf9E9F" TargetMode="External"/><Relationship Id="rId104" Type="http://schemas.openxmlformats.org/officeDocument/2006/relationships/hyperlink" Target="consultantplus://offline/ref=7A07A77C9A828235B5CEC6FCAD12CCB2C1273C047856E39303DB3A8B4F934AAE0D42FD6BA7EF4E60260CA7AA5EE65FB34AF0689998i300H" TargetMode="External"/><Relationship Id="rId7" Type="http://schemas.openxmlformats.org/officeDocument/2006/relationships/webSettings" Target="webSettings.xml"/><Relationship Id="rId71" Type="http://schemas.openxmlformats.org/officeDocument/2006/relationships/hyperlink" Target="consultantplus://offline/ref=E8161D2BFD16319F6E4FA7C322B8724898BD655BBD14117AD47D220370A731677ABBF0EA8AFCC3F9084B0971254E1D86190F6F02506E5DrFK" TargetMode="External"/><Relationship Id="rId92" Type="http://schemas.openxmlformats.org/officeDocument/2006/relationships/hyperlink" Target="consultantplus://offline/ref=FD8E9E8010BC65F6EFBD9DBA42915D5A05F2BB80925EE205CE4052702A8ECFBA392F962E8A1CB0C0A735F143525EF4D80A5247196C27A5C8q0m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E519D8-97DD-49D9-8539-4A14EB29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32786</TotalTime>
  <Pages>40</Pages>
  <Words>20156</Words>
  <Characters>114894</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Цапко</dc:creator>
  <cp:lastModifiedBy>Юлия Украинская</cp:lastModifiedBy>
  <cp:revision>740</cp:revision>
  <cp:lastPrinted>2023-04-04T06:56:00Z</cp:lastPrinted>
  <dcterms:created xsi:type="dcterms:W3CDTF">2016-11-18T04:52:00Z</dcterms:created>
  <dcterms:modified xsi:type="dcterms:W3CDTF">2023-04-04T07:00:00Z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272CFB6B371E4FDC9D027BD6CB74FB7B</vt:lpwstr>
  </property>
</Properties>
</file>