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89" w:rsidRDefault="006A7889" w:rsidP="006A78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                                   </w:t>
      </w:r>
      <w:r w:rsidRPr="00D13EE0">
        <w:rPr>
          <w:rFonts w:ascii="Arial" w:hAnsi="Arial" w:cs="Arial"/>
          <w:b/>
          <w:sz w:val="36"/>
          <w:szCs w:val="36"/>
        </w:rPr>
        <w:t>Программа</w:t>
      </w:r>
    </w:p>
    <w:p w:rsidR="006A7889" w:rsidRPr="00D13EE0" w:rsidRDefault="006A7889" w:rsidP="006A788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        </w:t>
      </w:r>
      <w:r w:rsidRPr="00D13EE0">
        <w:rPr>
          <w:rFonts w:ascii="Arial" w:hAnsi="Arial" w:cs="Arial"/>
          <w:b/>
          <w:sz w:val="32"/>
          <w:szCs w:val="32"/>
        </w:rPr>
        <w:t>кандидата Франчука Андрея Дмитриевича</w:t>
      </w:r>
    </w:p>
    <w:p w:rsidR="006A7889" w:rsidRDefault="006A7889" w:rsidP="006A78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«Основные направления</w:t>
      </w:r>
      <w:r w:rsidRPr="00D13EE0">
        <w:rPr>
          <w:rFonts w:ascii="Arial" w:hAnsi="Arial" w:cs="Arial"/>
          <w:sz w:val="32"/>
          <w:szCs w:val="32"/>
        </w:rPr>
        <w:t xml:space="preserve"> социального и экономического </w:t>
      </w:r>
      <w:r>
        <w:rPr>
          <w:rFonts w:ascii="Arial" w:hAnsi="Arial" w:cs="Arial"/>
          <w:sz w:val="32"/>
          <w:szCs w:val="32"/>
        </w:rPr>
        <w:t xml:space="preserve">  </w:t>
      </w:r>
      <w:r w:rsidRPr="00D13EE0">
        <w:rPr>
          <w:rFonts w:ascii="Arial" w:hAnsi="Arial" w:cs="Arial"/>
          <w:sz w:val="32"/>
          <w:szCs w:val="32"/>
        </w:rPr>
        <w:t xml:space="preserve">развития муниципального образования «Ахтубинский район» </w:t>
      </w:r>
      <w:r>
        <w:rPr>
          <w:rFonts w:ascii="Arial" w:hAnsi="Arial" w:cs="Arial"/>
          <w:sz w:val="32"/>
          <w:szCs w:val="32"/>
        </w:rPr>
        <w:t xml:space="preserve">       </w:t>
      </w:r>
      <w:r w:rsidRPr="00D13EE0">
        <w:rPr>
          <w:rFonts w:ascii="Arial" w:hAnsi="Arial" w:cs="Arial"/>
          <w:sz w:val="32"/>
          <w:szCs w:val="32"/>
        </w:rPr>
        <w:t xml:space="preserve">на срок полномочий главы муниципального образования 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  <w:r w:rsidR="001B3B5A">
        <w:rPr>
          <w:rFonts w:ascii="Arial" w:hAnsi="Arial" w:cs="Arial"/>
          <w:sz w:val="32"/>
          <w:szCs w:val="32"/>
        </w:rPr>
        <w:t xml:space="preserve">             с 2022 года по 2027</w:t>
      </w:r>
      <w:r>
        <w:rPr>
          <w:rFonts w:ascii="Arial" w:hAnsi="Arial" w:cs="Arial"/>
          <w:sz w:val="32"/>
          <w:szCs w:val="32"/>
        </w:rPr>
        <w:t xml:space="preserve"> год.</w:t>
      </w:r>
    </w:p>
    <w:p w:rsidR="001B3B5A" w:rsidRPr="00102D33" w:rsidRDefault="001B3B5A" w:rsidP="001B3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102D33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Уважаемые члены конкурсной комиссии!</w:t>
      </w:r>
    </w:p>
    <w:p w:rsidR="001B3B5A" w:rsidRPr="001B3B5A" w:rsidRDefault="001B3B5A" w:rsidP="001B3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102D33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Уважаемые депутаты!</w:t>
      </w:r>
      <w:r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Для удобства изложени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свою программу разделил на три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раздела, хотя и то и другое придется решать параллельно. В первый раздел включены мероприятия, которые надо решать с первого дня работы.</w:t>
      </w:r>
    </w:p>
    <w:p w:rsidR="001B3B5A" w:rsidRPr="001B3B5A" w:rsidRDefault="001B3B5A" w:rsidP="001B3B5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</w:pPr>
      <w:r w:rsidRPr="0087249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раздел «Первоочередные мероприятия»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                                                         </w:t>
      </w:r>
      <w:r w:rsidRPr="001B3B5A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Не откладывая необходимо решить антикризисные мероприятия: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                 </w:t>
      </w:r>
      <w:r w:rsidRPr="001B3B5A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- решить проблему задолженности бюджета МО «Ахтубинский район», в том числе по исполнительному производству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                                                      </w:t>
      </w:r>
      <w:r w:rsidRPr="001B3B5A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- </w:t>
      </w:r>
      <w:r w:rsidRPr="001B3B5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сдача в эксплуатацию детского сада в п. Н. Баскунчак. Это снизит социальную напряженность среди населения, особенно среди молодых семей.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1B3B5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ввести в действие порядок предоставления единых нормативов отчисления неналоговых доходов в бюджеты сельских поселений, что поддержит бюджеты сельских поселений до плановых налоговых поступлений.</w:t>
      </w:r>
    </w:p>
    <w:p w:rsidR="001B3B5A" w:rsidRPr="001B3B5A" w:rsidRDefault="001B3B5A" w:rsidP="001B3B5A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</w:pPr>
    </w:p>
    <w:p w:rsidR="001B3B5A" w:rsidRPr="001B3B5A" w:rsidRDefault="001B3B5A" w:rsidP="001B3B5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 xml:space="preserve">раздел «Взаимодействие с органами власти Астраханской области                   </w:t>
      </w:r>
      <w:r w:rsidRPr="001B3B5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Тесное взаимодействие и успешная работа с Правительством и министерствами Астраханской области – залог эффективности работы Администрации района по выполнению планов социально-экономического развития района.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1B3B5A" w:rsidRP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</w:pPr>
      <w:r w:rsidRPr="001B3B5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Многие финансовые вопросы будут решаться после выборов и эта работа имеет значение для формирования более сбалансированного бюджета.  Подготовка учреждений образования к новому учебному году. Эта задача социальная, финансовая, политическая, и находится на особом контроле Правительства Астраханской области.  Подготовка к отопительному периоду 2022-2023гг. Теплоснабжение объектов социальной сферы и жилых домов – очень важный критерий оценки работы Администрации со стороны населения.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2726C4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Ш</w:t>
      </w:r>
      <w:r w:rsidRPr="002726C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 xml:space="preserve"> раздел « Планы и мероприят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ия на среднесрочный период (2022 -202</w:t>
      </w:r>
      <w:r w:rsidRPr="00102D33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7</w:t>
      </w: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t>гг)».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lastRenderedPageBreak/>
        <w:t>1. Муниципальное управление.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1.1. Повышение эффективности работы Администрации: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Работа с кадрами. Материальное и моральное стимулирование муниципальных служащих будет зависеть от результативности их работы. Цель – повысить положительную оценку работы сотрудников о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рганов МСУ со стороны населения.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Противодействие коррупции. Необходимо систематически и регулярно уделять внимание выполнению антикоррупционного законодательства.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Материально-техническое обеспечение Администрации. Первостепенное значение имеет информатизация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органов местного самоуправления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Работа с населением, доступность информации о р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аботе Администрации. Планировать и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регулярно освещать работу Администрации в районных СМИ, размещать материалы на официальном сайте, проводить встречи с населением по месту жительства и в трудовых коллективах, улучшить работу с письмами и обращениями граждан. Ежеквартально собирать актив руководителей предприятий и учреждений, добиваться активного участия депутатов и руководителей в районных мероприятиях.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-Оказание государственных и муниципальных услуг. Обеспечение открытости, оперативности и удобства получения организациями и гражданами муниципальных услуг в электронном виде за счет внедрения информационно-коммуникационных технологий, развития межведомственного взаимодействия. Расширение возможностей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Ахтубинского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МФЦ в предоставлении муниципальных услуг.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1.2.. Управление муниципальными финансами.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Обеспечение долгосрочной сбалансированности районного бюджета;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Повышение эффективности бюджетных расходов;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Увеличение объема налоговых и неналоговых доходов районного бюджета;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Эффективная защита бюджетных интересов района в Правительстве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Астраханской области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увеличение бюджетной обеспеченности района.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1.3.Управление муниципальным имуществом и земельными ресурсами.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-Совершенствование учета муниципального имущества;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-Повышение доходов районного бюджета от использования и продажи муниципального имущества, арендной платы за землю.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-Проведение работы по разграничению собственности на земельные участки с целью увеличения доходов бюджета района.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2.В области экономики.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Основной целью социально-экономического развития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Ахтубинского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на ближайшие годы является обеспечение устойчивого экономического роста с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целью сохранения социальной стабильности, повышения уровня жизни населения.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Для поставленной цели необходимо решение следующих задач: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-активная инвестиционная политика;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-создание условий для повышения уровня и качества жизни населения района, рост доходов населения в сфере услуг и производства;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-стабилизация развития производства и выпуск новых видов продукции с целью повышения конкурентоспособности предприятий;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-повышение эффективности использования ресурсов;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-развитие общественного сельскохозяйственного производства, крестьянских фермерских хозяйств и личных подсобных хозяйств;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-развитие энергетической инфраструктуры, жилищно-коммунального хозяйства, продолжение работы по газификации района, активизации работы по строительству и ремонту объектов инженерной инфраструктуры сельских населенных пунктов.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3.Сельское хозяйство.</w:t>
      </w:r>
    </w:p>
    <w:p w:rsidR="001B3B5A" w:rsidRP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Для достижения стратегических целей необходимо решить следующие задачи: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-решать вопросы кадрового обеспечения совместно с руководителями хозяйств;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-оказывать содействие и всяческую помощь во внедрении передовых технологий по производству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сельскохозяйственной продукции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-эффективно и в полном объеме использовать пахотные земли.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-активное привлечение инвесторов в сельское хозяйство района;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4.ЖКХ и строительство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-особое внимание уделять жилищному строительству путем привлечения средств кредитных учреждений;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-продолжить участие в программе переселения граждан из ветхого и аварийного жилья и программе «Жилье – молодым семьям»;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-в ЖКХ внедрять энерго и ресурсосберегающие технологии;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-решить вопросы с питьевой водой и источниками водоснабжения в населенных пунктов в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том числе в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которых отсутствует водоснабжение;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-проводить строительство и ремонт дорог по территории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Ахтубинского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района, и добиться их сохранности в течение всего срока эксплуатации.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-сохранение и развитие существующих маршрутов сети автобусного  сообщения;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Население недовольно качеством услуг в сфере ЖКХ. Необходимо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кардинально улучшить работу управляющих компаний, повысить их ответственность перед населением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5.Социальная сфера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В сфере образования.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Обеспечить приоритетное развитие сельских образовательных школ: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-решить вопрос по кадровому обеспечению;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-обеспечить перевозку школьников к месту учебы и обратно за счет бюджетных средств;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-о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беспечить финансирование питания школьников, участвующих в районных мероприятиях;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-решать вопрос о получении выпускниками профессионального образования,  чтобы дети, окончив среднюю школу, уже имели специальность и возможность после школы устроиться на работу.</w:t>
      </w:r>
    </w:p>
    <w:p w:rsidR="001B3B5A" w:rsidRPr="002726C4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В области культуры.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Для сохранения и развития культуры района необходимо: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-проводить текущий и капитальный ремонт сельских домов культуры;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-приобретать современное оборудование для проведения праздничных мероприятий;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-поддерживать творческие народные коллективы через организацию концертных и фестивальных выступлений на различных уровнях;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-широко применять спонсорскую помощь для приобретения костюмов и музыкальных инструментов.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В области спорта.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-необходимо разработать программу развития физкультуры и спорта, довести до каждого руководителя важность положительного влияния физкультуры и спорта на производительность труда и укрепления здоровья населения;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-привлекать различные источники финансирования для проведения спортивных мероприятий в районе с привлечением руководителей и специалистов хозяйств.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В области здравоохранения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Многие из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жителей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отрицательно оценили качество медицинского обслуживания.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ГБУЗ АО «Ахтубинская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районная больница»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подчинена Министерству здравоохранения, но совместными усилиями необходимо находить пути улучшения охраны здоровья населения, особенно в отдаленных населенных пунктах.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Семья и охрана прав детства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-Опека и попечительство над несовершеннолетними;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-Многодетные семьи;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-Комиссия по делам несовершеннолетних и защите их прав.</w:t>
      </w:r>
    </w:p>
    <w:p w:rsidR="001B3B5A" w:rsidRPr="00042A75" w:rsidRDefault="001B3B5A" w:rsidP="00042A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i/>
          <w:iCs/>
          <w:color w:val="052635"/>
          <w:sz w:val="28"/>
          <w:szCs w:val="28"/>
          <w:lang w:eastAsia="ru-RU"/>
        </w:rPr>
        <w:t>Молодежная политика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молодежи  и молодых специалистов к совместной работе по  решению актуальных проблем и задач социально- экономического развития района;</w:t>
      </w:r>
      <w:r w:rsidR="00042A7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сохранение сети образовательных и культурно- досуговых учреждений на территории района;</w:t>
      </w:r>
    </w:p>
    <w:p w:rsidR="001B3B5A" w:rsidRPr="00042A75" w:rsidRDefault="001B3B5A" w:rsidP="00042A75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совершенствование и дальнейшее развитие системы военно- патриотического воспитания молодёжи;</w:t>
      </w:r>
      <w:r w:rsidR="0004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отрудничество и взаимодействие с молодежным активом.</w:t>
      </w:r>
    </w:p>
    <w:p w:rsidR="001B3B5A" w:rsidRPr="006F7B58" w:rsidRDefault="001B3B5A" w:rsidP="001B3B5A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F7B5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сфере социальной защиты населения:</w:t>
      </w:r>
    </w:p>
    <w:p w:rsidR="001B3B5A" w:rsidRDefault="001B3B5A" w:rsidP="001B3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уделять особое внимание решению проблем старшего поколения, инвалидов через исполнение  федеральных, областных и целевых муниципальных программ;</w:t>
      </w:r>
    </w:p>
    <w:p w:rsidR="001B3B5A" w:rsidRDefault="001B3B5A" w:rsidP="001B3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обеспечение жильем лиц из числа детей – сирот и детей, оставшихся без попечения родителей;</w:t>
      </w:r>
    </w:p>
    <w:p w:rsidR="001B3B5A" w:rsidRPr="00872499" w:rsidRDefault="001B3B5A" w:rsidP="001B3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-содействовать развитию и укреплению материально- технической базы учреждений социальной защиты района.</w:t>
      </w:r>
    </w:p>
    <w:p w:rsid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6.Поддержка малого предпринимательства и развитие потребительского рынка</w:t>
      </w:r>
    </w:p>
    <w:p w:rsidR="001B3B5A" w:rsidRPr="00042A75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072126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- пересмотреть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ставки арендной платы и налога за земельные участки КФХ</w:t>
      </w:r>
      <w:r w:rsidR="00042A75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- вовлечение производство сельскохозяйственной продукции  в государственные программы </w:t>
      </w:r>
    </w:p>
    <w:p w:rsid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7.Сельские поселения</w:t>
      </w:r>
    </w:p>
    <w:p w:rsidR="001B3B5A" w:rsidRP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D52D9B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- постоянно производить мониторинг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социального и экономического развития поселений района</w:t>
      </w:r>
      <w:r w:rsidR="00042A75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- закрепить за должностными лицами администрации МО «Ахтубинский район» схему взаимодействия с Главами муниципальных образований сельских и городских поселений</w:t>
      </w:r>
    </w:p>
    <w:p w:rsidR="001B3B5A" w:rsidRPr="00042A75" w:rsidRDefault="001B3B5A" w:rsidP="00042A75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 сфере межнациональных отношений:</w:t>
      </w:r>
      <w:r w:rsidR="0004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на территории района комплекса мер, направленных на укрепление межнационального и межконфесионального характера.</w:t>
      </w:r>
    </w:p>
    <w:p w:rsidR="001B3B5A" w:rsidRDefault="001B3B5A" w:rsidP="001B3B5A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 сфере туризма:</w:t>
      </w:r>
    </w:p>
    <w:p w:rsidR="001B3B5A" w:rsidRDefault="001B3B5A" w:rsidP="001B3B5A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проектов экскурсионно- туристической направленности для включения в региональные и федеральные программы;</w:t>
      </w:r>
    </w:p>
    <w:p w:rsidR="001B3B5A" w:rsidRDefault="001B3B5A" w:rsidP="001B3B5A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внедрение  новых форм туристско- экскурсионной деятельности на территории района;</w:t>
      </w:r>
    </w:p>
    <w:p w:rsidR="001B3B5A" w:rsidRPr="00102D33" w:rsidRDefault="001B3B5A" w:rsidP="001B3B5A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налаживание взаимодействия и сотрудничества в сфере туризма с соседними районами и областями.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  <w:lang w:eastAsia="ru-RU"/>
        </w:rPr>
        <w:lastRenderedPageBreak/>
        <w:t>Заключительная часть</w:t>
      </w:r>
    </w:p>
    <w:p w:rsidR="001B3B5A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только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основные направления и первоочередные задачи, по которым я планирую свою работу в качестве главы Администрации МО «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Ахтубинский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район».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приложении к программе предоставляю обоснования порядка ее исполнения, а так же плановые работы администрации МО «Ахтубинский район».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Готов настойчиво реализовать данную программу, у меня есть опыт работы руководителя, поэтому осознаю весь груз ответственности, который возьму на себя в случае вашей поддержки.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Особое значение возлагаю на взаимодействие и поддержку представительного органа – Совета депутатов МО «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Ахтубински</w:t>
      </w: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й район» в целом и каждого депутата в отдельности.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500A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Спасибо за внимание.</w:t>
      </w:r>
    </w:p>
    <w:p w:rsidR="001B3B5A" w:rsidRPr="00500AE9" w:rsidRDefault="001B3B5A" w:rsidP="001B3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                                                                         А. Д. Франчук</w:t>
      </w:r>
    </w:p>
    <w:p w:rsidR="001B3B5A" w:rsidRDefault="001B3B5A" w:rsidP="001B3B5A"/>
    <w:p w:rsidR="001B3B5A" w:rsidRDefault="001B3B5A" w:rsidP="006A7889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1B3B5A" w:rsidSect="006A7889">
      <w:headerReference w:type="default" r:id="rId8"/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52" w:rsidRDefault="00057352">
      <w:pPr>
        <w:spacing w:after="0" w:line="240" w:lineRule="auto"/>
      </w:pPr>
      <w:r>
        <w:separator/>
      </w:r>
    </w:p>
  </w:endnote>
  <w:endnote w:type="continuationSeparator" w:id="0">
    <w:p w:rsidR="00057352" w:rsidRDefault="0005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52" w:rsidRDefault="00057352">
      <w:pPr>
        <w:spacing w:after="0" w:line="240" w:lineRule="auto"/>
      </w:pPr>
      <w:r>
        <w:separator/>
      </w:r>
    </w:p>
  </w:footnote>
  <w:footnote w:type="continuationSeparator" w:id="0">
    <w:p w:rsidR="00057352" w:rsidRDefault="0005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08255"/>
      <w:docPartObj>
        <w:docPartGallery w:val="Page Numbers (Top of Page)"/>
        <w:docPartUnique/>
      </w:docPartObj>
    </w:sdtPr>
    <w:sdtEndPr/>
    <w:sdtContent>
      <w:p w:rsidR="00843770" w:rsidRDefault="003532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25">
          <w:rPr>
            <w:noProof/>
          </w:rPr>
          <w:t>6</w:t>
        </w:r>
        <w:r>
          <w:fldChar w:fldCharType="end"/>
        </w:r>
      </w:p>
    </w:sdtContent>
  </w:sdt>
  <w:p w:rsidR="00843770" w:rsidRDefault="000573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7F17"/>
    <w:multiLevelType w:val="hybridMultilevel"/>
    <w:tmpl w:val="5D30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6F32"/>
    <w:multiLevelType w:val="hybridMultilevel"/>
    <w:tmpl w:val="5F54765A"/>
    <w:lvl w:ilvl="0" w:tplc="57722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381B"/>
    <w:multiLevelType w:val="hybridMultilevel"/>
    <w:tmpl w:val="7A325A2C"/>
    <w:lvl w:ilvl="0" w:tplc="9056C380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89"/>
    <w:rsid w:val="000100F4"/>
    <w:rsid w:val="00042A75"/>
    <w:rsid w:val="00057352"/>
    <w:rsid w:val="001B3B5A"/>
    <w:rsid w:val="001C0C60"/>
    <w:rsid w:val="00222EB9"/>
    <w:rsid w:val="003532D5"/>
    <w:rsid w:val="0056171A"/>
    <w:rsid w:val="005738AB"/>
    <w:rsid w:val="006A7889"/>
    <w:rsid w:val="007763CB"/>
    <w:rsid w:val="009F047A"/>
    <w:rsid w:val="00AC26C5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C59CB-CE64-4305-A6A5-45088F67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A5C0-B855-4875-8CF6-65A442AB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Франчук</dc:creator>
  <cp:lastModifiedBy>Совет МО Ахтубинский район</cp:lastModifiedBy>
  <cp:revision>2</cp:revision>
  <dcterms:created xsi:type="dcterms:W3CDTF">2022-06-23T07:59:00Z</dcterms:created>
  <dcterms:modified xsi:type="dcterms:W3CDTF">2022-06-23T07:59:00Z</dcterms:modified>
</cp:coreProperties>
</file>