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3B7ED4" w14:textId="77777777" w:rsidR="00DB3000" w:rsidRDefault="00000000">
      <w:pPr>
        <w:pStyle w:val="aa"/>
        <w:rPr>
          <w:sz w:val="24"/>
          <w:szCs w:val="24"/>
        </w:rPr>
      </w:pPr>
      <w:r>
        <w:rPr>
          <w:sz w:val="24"/>
          <w:szCs w:val="24"/>
        </w:rPr>
        <w:t>КОНТРОЛЬНО - СЧЕТНАЯ ПАЛАТА МУНИЦИПАЛЬНОГО ОБРАЗОВАНИЯ</w:t>
      </w:r>
    </w:p>
    <w:p w14:paraId="1F8A41A9" w14:textId="77777777" w:rsidR="00DB3000" w:rsidRDefault="00000000">
      <w:pPr>
        <w:jc w:val="center"/>
        <w:rPr>
          <w:b/>
        </w:rPr>
      </w:pPr>
      <w:r>
        <w:rPr>
          <w:b/>
        </w:rPr>
        <w:t>«АХТУБИНСКИЙ МУНИЦИПАЛЬНЫЙ РАЙОН АСТРАХАНСКОЙ ОБЛАСТИ»</w:t>
      </w:r>
    </w:p>
    <w:p w14:paraId="5F41FDB2" w14:textId="77777777" w:rsidR="00DB3000" w:rsidRDefault="00000000">
      <w:pPr>
        <w:jc w:val="center"/>
      </w:pPr>
      <w:r>
        <w:t>Волгоградская ул., д.141, г. Ахтубинск, Астраханская обл., 416500, Тел. (8-85141) 4-04-24; ОКПО 78317643, ОГРН 1063022000282, ИНН/КПП 3001040259/300101001</w:t>
      </w:r>
    </w:p>
    <w:p w14:paraId="58D1546B" w14:textId="77777777" w:rsidR="00DB3000" w:rsidRDefault="00DB3000">
      <w:pPr>
        <w:pBdr>
          <w:top w:val="double" w:sz="2" w:space="1" w:color="000000"/>
        </w:pBdr>
        <w:spacing w:line="360" w:lineRule="auto"/>
        <w:jc w:val="both"/>
        <w:rPr>
          <w:sz w:val="12"/>
          <w:szCs w:val="12"/>
        </w:rPr>
      </w:pPr>
    </w:p>
    <w:p w14:paraId="6FAEE5AD" w14:textId="77777777" w:rsidR="00DB3000" w:rsidRDefault="00000000">
      <w:pPr>
        <w:jc w:val="center"/>
        <w:rPr>
          <w:b/>
        </w:rPr>
      </w:pPr>
      <w:r>
        <w:rPr>
          <w:b/>
        </w:rPr>
        <w:t>Заключение</w:t>
      </w:r>
    </w:p>
    <w:p w14:paraId="3C568543" w14:textId="623C7560" w:rsidR="00DB3000" w:rsidRDefault="00000000">
      <w:pPr>
        <w:jc w:val="center"/>
        <w:rPr>
          <w:b/>
        </w:rPr>
      </w:pPr>
      <w:r>
        <w:rPr>
          <w:b/>
        </w:rPr>
        <w:t>по результатам внешней проверки годовой бюджетной отчетности за 202</w:t>
      </w:r>
      <w:r w:rsidR="00B5700A">
        <w:rPr>
          <w:b/>
        </w:rPr>
        <w:t>5</w:t>
      </w:r>
      <w:r>
        <w:rPr>
          <w:b/>
        </w:rPr>
        <w:t xml:space="preserve"> год муниципального образования</w:t>
      </w:r>
    </w:p>
    <w:p w14:paraId="5A14FF85" w14:textId="77777777" w:rsidR="00DB3000" w:rsidRDefault="00000000">
      <w:pPr>
        <w:jc w:val="center"/>
        <w:rPr>
          <w:b/>
        </w:rPr>
      </w:pPr>
      <w:r>
        <w:rPr>
          <w:b/>
        </w:rPr>
        <w:t xml:space="preserve"> «Ахтубинский муниципальный район Астраханской области»</w:t>
      </w:r>
    </w:p>
    <w:p w14:paraId="7621E267" w14:textId="77777777" w:rsidR="00DB3000" w:rsidRDefault="00DB3000">
      <w:pPr>
        <w:ind w:firstLine="900"/>
        <w:jc w:val="both"/>
        <w:rPr>
          <w:sz w:val="12"/>
          <w:szCs w:val="12"/>
        </w:rPr>
      </w:pPr>
    </w:p>
    <w:p w14:paraId="1031AA60" w14:textId="440CB93C" w:rsidR="00DB3000" w:rsidRDefault="00000000">
      <w:pPr>
        <w:pStyle w:val="22"/>
        <w:spacing w:after="0" w:line="240" w:lineRule="auto"/>
        <w:ind w:left="0"/>
        <w:jc w:val="both"/>
      </w:pPr>
      <w:r w:rsidRPr="00ED4E56">
        <w:t>22.04.202</w:t>
      </w:r>
      <w:r w:rsidR="00B5700A" w:rsidRPr="00ED4E56">
        <w:t>6</w:t>
      </w:r>
      <w:r w:rsidRPr="00ED4E56">
        <w:t xml:space="preserve"> г.</w:t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</w:r>
      <w:r w:rsidRPr="00ED4E56">
        <w:tab/>
        <w:t>№З-1</w:t>
      </w:r>
      <w:r w:rsidR="00ED4E56" w:rsidRPr="00ED4E56">
        <w:t>4</w:t>
      </w:r>
      <w:r w:rsidRPr="00ED4E56">
        <w:t>/202</w:t>
      </w:r>
      <w:r w:rsidR="00B5700A" w:rsidRPr="00ED4E56">
        <w:t>6</w:t>
      </w:r>
    </w:p>
    <w:p w14:paraId="36BDB2E9" w14:textId="77777777" w:rsidR="00DB3000" w:rsidRDefault="00DB3000">
      <w:pPr>
        <w:pStyle w:val="22"/>
        <w:spacing w:after="0" w:line="240" w:lineRule="auto"/>
        <w:ind w:left="0"/>
        <w:jc w:val="both"/>
        <w:rPr>
          <w:sz w:val="12"/>
          <w:szCs w:val="12"/>
        </w:rPr>
      </w:pPr>
    </w:p>
    <w:p w14:paraId="7647580C" w14:textId="35125E82" w:rsidR="00DB3000" w:rsidRDefault="00000000">
      <w:pPr>
        <w:ind w:right="-2"/>
        <w:jc w:val="both"/>
        <w:rPr>
          <w:lang w:eastAsia="ru-RU"/>
        </w:rPr>
      </w:pPr>
      <w:r>
        <w:rPr>
          <w:b/>
          <w:lang w:eastAsia="ru-RU"/>
        </w:rPr>
        <w:t xml:space="preserve">Основание для проведения контрольного мероприятия: </w:t>
      </w:r>
      <w:r>
        <w:rPr>
          <w:lang w:eastAsia="ru-RU"/>
        </w:rPr>
        <w:t>Статья 264.4 Бюджетного кодекса Российской Федерации, п.3.1. Плана работы Контрольно-счетной палаты муниципального образования «Ахтубинский муниципальный район Астраханской области» на 202</w:t>
      </w:r>
      <w:r w:rsidR="004F7E41">
        <w:rPr>
          <w:lang w:eastAsia="ru-RU"/>
        </w:rPr>
        <w:t>6</w:t>
      </w:r>
      <w:r>
        <w:rPr>
          <w:lang w:eastAsia="ru-RU"/>
        </w:rPr>
        <w:t xml:space="preserve"> год, распоряжение Контрольно-счетной палаты муниципального образования «Ахтубинский муниципальный район Астраханской области» от </w:t>
      </w:r>
      <w:r w:rsidR="004F7E41" w:rsidRPr="001C6EC6">
        <w:rPr>
          <w:color w:val="000000" w:themeColor="text1"/>
          <w:lang w:eastAsia="ru-RU"/>
        </w:rPr>
        <w:t>20.03.202</w:t>
      </w:r>
      <w:r w:rsidR="004F7E41">
        <w:rPr>
          <w:color w:val="000000" w:themeColor="text1"/>
          <w:lang w:eastAsia="ru-RU"/>
        </w:rPr>
        <w:t>6</w:t>
      </w:r>
      <w:r w:rsidR="004F7E41" w:rsidRPr="001C6EC6">
        <w:rPr>
          <w:color w:val="000000" w:themeColor="text1"/>
          <w:lang w:eastAsia="ru-RU"/>
        </w:rPr>
        <w:t xml:space="preserve"> г. №03-р</w:t>
      </w:r>
      <w:r>
        <w:rPr>
          <w:lang w:eastAsia="ru-RU"/>
        </w:rPr>
        <w:t>.</w:t>
      </w:r>
    </w:p>
    <w:p w14:paraId="327A227C" w14:textId="77777777" w:rsidR="00DB3000" w:rsidRDefault="00000000">
      <w:pPr>
        <w:ind w:right="-2"/>
        <w:jc w:val="both"/>
        <w:rPr>
          <w:b/>
          <w:lang w:eastAsia="ru-RU"/>
        </w:rPr>
      </w:pPr>
      <w:r>
        <w:rPr>
          <w:b/>
          <w:lang w:eastAsia="ru-RU"/>
        </w:rPr>
        <w:t>Целью проведения</w:t>
      </w:r>
      <w:r>
        <w:rPr>
          <w:lang w:eastAsia="ru-RU"/>
        </w:rPr>
        <w:t xml:space="preserve"> </w:t>
      </w:r>
      <w:r>
        <w:rPr>
          <w:b/>
          <w:lang w:eastAsia="ru-RU"/>
        </w:rPr>
        <w:t>внешней проверки являются:</w:t>
      </w:r>
    </w:p>
    <w:p w14:paraId="113A3824" w14:textId="77777777" w:rsidR="00DB3000" w:rsidRDefault="00000000">
      <w:pPr>
        <w:pStyle w:val="af6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установление полноты бюджетной отчетности главных администраторов средств районного бюджета;</w:t>
      </w:r>
    </w:p>
    <w:p w14:paraId="284EC21A" w14:textId="77777777" w:rsidR="00DB3000" w:rsidRDefault="00000000">
      <w:pPr>
        <w:pStyle w:val="af6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27FFA375" w14:textId="77777777" w:rsidR="00DB3000" w:rsidRDefault="00000000">
      <w:pPr>
        <w:pStyle w:val="af6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783609E2" w14:textId="77777777" w:rsidR="00DB3000" w:rsidRDefault="00000000">
      <w:pPr>
        <w:pStyle w:val="af6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анализ эффективности и результативности использования бюджетных средств.</w:t>
      </w:r>
    </w:p>
    <w:p w14:paraId="093CBA60" w14:textId="1F29EDC1" w:rsidR="00DB3000" w:rsidRDefault="00000000">
      <w:pPr>
        <w:jc w:val="both"/>
        <w:rPr>
          <w:color w:val="2D2D2D"/>
          <w:spacing w:val="2"/>
          <w:lang w:eastAsia="ru-RU"/>
        </w:rPr>
      </w:pPr>
      <w:r>
        <w:rPr>
          <w:b/>
          <w:bCs/>
          <w:color w:val="2D2D2D"/>
          <w:spacing w:val="2"/>
          <w:lang w:eastAsia="ru-RU"/>
        </w:rPr>
        <w:t>Проверяемый период:</w:t>
      </w:r>
      <w:r>
        <w:rPr>
          <w:color w:val="2D2D2D"/>
          <w:spacing w:val="2"/>
          <w:lang w:eastAsia="ru-RU"/>
        </w:rPr>
        <w:t xml:space="preserve"> 202</w:t>
      </w:r>
      <w:r w:rsidR="004F7E41">
        <w:rPr>
          <w:color w:val="2D2D2D"/>
          <w:spacing w:val="2"/>
          <w:lang w:eastAsia="ru-RU"/>
        </w:rPr>
        <w:t>5</w:t>
      </w:r>
      <w:r>
        <w:rPr>
          <w:color w:val="2D2D2D"/>
          <w:spacing w:val="2"/>
          <w:lang w:eastAsia="ru-RU"/>
        </w:rPr>
        <w:t xml:space="preserve"> год.</w:t>
      </w:r>
    </w:p>
    <w:p w14:paraId="2F4A6A09" w14:textId="6A01B983" w:rsidR="00DB3000" w:rsidRDefault="00000000">
      <w:pPr>
        <w:ind w:right="-2"/>
        <w:jc w:val="both"/>
        <w:rPr>
          <w:lang w:eastAsia="ru-RU"/>
        </w:rPr>
      </w:pPr>
      <w:r>
        <w:rPr>
          <w:b/>
          <w:lang w:eastAsia="ru-RU"/>
        </w:rPr>
        <w:t>Предметом внешней проверки</w:t>
      </w:r>
      <w:r>
        <w:rPr>
          <w:lang w:eastAsia="ru-RU"/>
        </w:rPr>
        <w:t xml:space="preserve"> является годовая бюджетная отчетность муниципального образования «Ахтубинский муниципальный район Астраханской области» за 202</w:t>
      </w:r>
      <w:r w:rsidR="004F7E41">
        <w:rPr>
          <w:lang w:eastAsia="ru-RU"/>
        </w:rPr>
        <w:t>5</w:t>
      </w:r>
      <w:r>
        <w:rPr>
          <w:lang w:eastAsia="ru-RU"/>
        </w:rPr>
        <w:t xml:space="preserve"> год.</w:t>
      </w:r>
    </w:p>
    <w:p w14:paraId="049D4486" w14:textId="77777777" w:rsidR="00DB3000" w:rsidRDefault="00000000">
      <w:pPr>
        <w:ind w:right="-2"/>
        <w:jc w:val="both"/>
        <w:rPr>
          <w:bCs/>
          <w:lang w:eastAsia="zh-CN"/>
        </w:rPr>
      </w:pPr>
      <w:r>
        <w:rPr>
          <w:b/>
          <w:lang w:eastAsia="zh-CN"/>
        </w:rPr>
        <w:t xml:space="preserve">Метод проведения проверки: </w:t>
      </w:r>
      <w:r>
        <w:rPr>
          <w:bCs/>
          <w:lang w:eastAsia="zh-CN"/>
        </w:rPr>
        <w:t>камеральный, выборочный.</w:t>
      </w:r>
    </w:p>
    <w:p w14:paraId="627DA319" w14:textId="4FC6CA57" w:rsidR="00DB3000" w:rsidRDefault="00000000">
      <w:pPr>
        <w:ind w:right="-2"/>
        <w:jc w:val="both"/>
        <w:rPr>
          <w:bCs/>
          <w:lang w:eastAsia="zh-CN"/>
        </w:rPr>
      </w:pPr>
      <w:r>
        <w:rPr>
          <w:b/>
          <w:lang w:eastAsia="zh-CN"/>
        </w:rPr>
        <w:t xml:space="preserve">Срок проведения контрольного мероприятия: </w:t>
      </w:r>
      <w:r>
        <w:rPr>
          <w:bCs/>
          <w:lang w:eastAsia="zh-CN"/>
        </w:rPr>
        <w:t xml:space="preserve">с </w:t>
      </w:r>
      <w:r w:rsidR="004F7E41">
        <w:rPr>
          <w:bCs/>
          <w:color w:val="000000" w:themeColor="text1"/>
          <w:lang w:eastAsia="zh-CN"/>
        </w:rPr>
        <w:t>23.03.2026 г. по 30.04.2026 г.</w:t>
      </w:r>
    </w:p>
    <w:p w14:paraId="0F7E9983" w14:textId="77777777" w:rsidR="00DB3000" w:rsidRDefault="00000000">
      <w:pPr>
        <w:ind w:right="-2"/>
        <w:jc w:val="both"/>
        <w:rPr>
          <w:b/>
          <w:lang w:eastAsia="ru-RU"/>
        </w:rPr>
      </w:pPr>
      <w:r>
        <w:rPr>
          <w:b/>
          <w:lang w:eastAsia="ru-RU"/>
        </w:rPr>
        <w:t>Ответственные должностные лица, подписавшие отчетность:</w:t>
      </w:r>
    </w:p>
    <w:p w14:paraId="58753DF5" w14:textId="25C0705B" w:rsidR="00DB3000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начальник финансового управления администрации муниципального образования «Ахтубинский район» – </w:t>
      </w:r>
      <w:proofErr w:type="spellStart"/>
      <w:r w:rsidR="004F7E41">
        <w:rPr>
          <w:bCs/>
          <w:color w:val="000000" w:themeColor="text1"/>
          <w:sz w:val="24"/>
          <w:szCs w:val="24"/>
        </w:rPr>
        <w:t>Кожухина</w:t>
      </w:r>
      <w:proofErr w:type="spellEnd"/>
      <w:r w:rsidR="004F7E41">
        <w:rPr>
          <w:bCs/>
          <w:color w:val="000000" w:themeColor="text1"/>
          <w:sz w:val="24"/>
          <w:szCs w:val="24"/>
        </w:rPr>
        <w:t xml:space="preserve"> Н.Г.</w:t>
      </w:r>
      <w:r>
        <w:rPr>
          <w:bCs/>
          <w:color w:val="000000" w:themeColor="text1"/>
          <w:sz w:val="24"/>
          <w:szCs w:val="24"/>
        </w:rPr>
        <w:t>;</w:t>
      </w:r>
    </w:p>
    <w:p w14:paraId="0DBC459A" w14:textId="77777777" w:rsidR="00DB3000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начальник отдела бухгалтерского учета и отчетности финансового управления – </w:t>
      </w:r>
      <w:proofErr w:type="spellStart"/>
      <w:r>
        <w:rPr>
          <w:color w:val="000000" w:themeColor="text1"/>
          <w:sz w:val="24"/>
          <w:szCs w:val="24"/>
        </w:rPr>
        <w:t>Назарко</w:t>
      </w:r>
      <w:proofErr w:type="spellEnd"/>
      <w:r>
        <w:rPr>
          <w:color w:val="000000" w:themeColor="text1"/>
          <w:sz w:val="24"/>
          <w:szCs w:val="24"/>
        </w:rPr>
        <w:t xml:space="preserve"> Н.А.</w:t>
      </w:r>
    </w:p>
    <w:p w14:paraId="1DC8DCD9" w14:textId="77777777" w:rsidR="00DB3000" w:rsidRDefault="00000000">
      <w:pPr>
        <w:spacing w:afterLines="30" w:after="72"/>
        <w:jc w:val="both"/>
        <w:rPr>
          <w:bCs/>
          <w:lang w:eastAsia="zh-CN"/>
        </w:rPr>
      </w:pPr>
      <w:r>
        <w:rPr>
          <w:b/>
          <w:lang w:eastAsia="zh-CN"/>
        </w:rPr>
        <w:t>Исполнитель</w:t>
      </w:r>
      <w:r>
        <w:rPr>
          <w:bCs/>
          <w:lang w:eastAsia="zh-CN"/>
        </w:rPr>
        <w:t xml:space="preserve"> </w:t>
      </w:r>
      <w:r>
        <w:rPr>
          <w:b/>
          <w:bCs/>
          <w:lang w:eastAsia="zh-CN"/>
        </w:rPr>
        <w:t>контрольного мероприятия</w:t>
      </w:r>
      <w:r>
        <w:rPr>
          <w:bCs/>
          <w:lang w:eastAsia="zh-CN"/>
        </w:rPr>
        <w:t>: председатель Контрольно-счетной палаты Журавлева Ю.Ю.</w:t>
      </w:r>
    </w:p>
    <w:p w14:paraId="25F4395D" w14:textId="28F2C5BF" w:rsidR="00DB3000" w:rsidRDefault="00000000">
      <w:pPr>
        <w:ind w:right="79" w:firstLine="567"/>
        <w:jc w:val="both"/>
        <w:rPr>
          <w:rFonts w:eastAsiaTheme="minorHAnsi" w:cstheme="minorBidi"/>
          <w:color w:val="000000" w:themeColor="text1"/>
          <w:lang w:eastAsia="en-US"/>
        </w:rPr>
      </w:pPr>
      <w:r>
        <w:rPr>
          <w:rFonts w:eastAsiaTheme="minorHAnsi" w:cstheme="minorBidi"/>
          <w:color w:val="000000" w:themeColor="text1"/>
          <w:lang w:eastAsia="en-US"/>
        </w:rPr>
        <w:t>Основанием для проведения внешней проверки годового отчета за 202</w:t>
      </w:r>
      <w:r w:rsidR="004F7E41">
        <w:rPr>
          <w:rFonts w:eastAsiaTheme="minorHAnsi" w:cstheme="minorBidi"/>
          <w:color w:val="000000" w:themeColor="text1"/>
          <w:lang w:eastAsia="en-US"/>
        </w:rPr>
        <w:t>5</w:t>
      </w:r>
      <w:r>
        <w:rPr>
          <w:rFonts w:eastAsiaTheme="minorHAnsi" w:cstheme="minorBidi"/>
          <w:color w:val="000000" w:themeColor="text1"/>
          <w:lang w:eastAsia="en-US"/>
        </w:rPr>
        <w:t xml:space="preserve"> год являются следующие нормативные правовые акты:</w:t>
      </w:r>
    </w:p>
    <w:p w14:paraId="44CFE561" w14:textId="77777777" w:rsidR="004F7E41" w:rsidRPr="004F7E41" w:rsidRDefault="004F7E41" w:rsidP="004F7E41">
      <w:pPr>
        <w:suppressAutoHyphens w:val="0"/>
        <w:ind w:right="79"/>
        <w:jc w:val="both"/>
        <w:rPr>
          <w:lang w:eastAsia="ru-RU"/>
        </w:rPr>
      </w:pPr>
      <w:r w:rsidRPr="004F7E41">
        <w:rPr>
          <w:lang w:eastAsia="ru-RU"/>
        </w:rPr>
        <w:t>- Бюджетный кодекс Российской Федерации (далее – БК РФ);</w:t>
      </w:r>
    </w:p>
    <w:p w14:paraId="769F907A" w14:textId="77777777" w:rsidR="004F7E41" w:rsidRPr="004F7E41" w:rsidRDefault="004F7E41" w:rsidP="004F7E41">
      <w:pPr>
        <w:suppressAutoHyphens w:val="0"/>
        <w:contextualSpacing/>
        <w:jc w:val="both"/>
        <w:rPr>
          <w:rFonts w:cstheme="minorBidi"/>
          <w:lang w:eastAsia="ru-RU"/>
        </w:rPr>
      </w:pPr>
      <w:r w:rsidRPr="004F7E41">
        <w:rPr>
          <w:rFonts w:cstheme="minorBidi"/>
          <w:lang w:eastAsia="ru-RU"/>
        </w:rPr>
        <w:t>- Федеральный закон от 06.12.2011 №402-ФЗ «О бухгалтерском учете» (далее - №402-ФЗ);</w:t>
      </w:r>
    </w:p>
    <w:p w14:paraId="62769B25" w14:textId="77777777" w:rsidR="004F7E41" w:rsidRPr="004F7E41" w:rsidRDefault="004F7E41" w:rsidP="004F7E41">
      <w:pPr>
        <w:suppressAutoHyphens w:val="0"/>
        <w:contextualSpacing/>
        <w:jc w:val="both"/>
        <w:rPr>
          <w:lang w:eastAsia="ru-RU"/>
        </w:rPr>
      </w:pPr>
      <w:r w:rsidRPr="004F7E41">
        <w:rPr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 г. №295 (далее – Порядок</w:t>
      </w:r>
      <w:r w:rsidRPr="004F7E41">
        <w:rPr>
          <w:rFonts w:eastAsiaTheme="minorHAnsi"/>
          <w:lang w:eastAsia="en-US"/>
        </w:rPr>
        <w:t xml:space="preserve"> </w:t>
      </w:r>
      <w:r w:rsidRPr="004F7E41">
        <w:rPr>
          <w:lang w:eastAsia="ru-RU"/>
        </w:rPr>
        <w:t xml:space="preserve">от 16.03.2017г №295); </w:t>
      </w:r>
    </w:p>
    <w:p w14:paraId="7B2AB9F9" w14:textId="77777777" w:rsidR="004F7E41" w:rsidRPr="004F7E41" w:rsidRDefault="004F7E41" w:rsidP="004F7E41">
      <w:pPr>
        <w:suppressAutoHyphens w:val="0"/>
        <w:contextualSpacing/>
        <w:jc w:val="both"/>
        <w:rPr>
          <w:lang w:eastAsia="ru-RU"/>
        </w:rPr>
      </w:pPr>
      <w:r w:rsidRPr="004F7E41">
        <w:rPr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312D7600" w14:textId="77777777" w:rsidR="004F7E41" w:rsidRPr="004F7E41" w:rsidRDefault="004F7E41" w:rsidP="004F7E41">
      <w:pPr>
        <w:suppressAutoHyphens w:val="0"/>
        <w:contextualSpacing/>
        <w:jc w:val="both"/>
        <w:rPr>
          <w:lang w:eastAsia="ru-RU"/>
        </w:rPr>
      </w:pPr>
      <w:r w:rsidRPr="004F7E41">
        <w:rPr>
          <w:lang w:eastAsia="ru-RU"/>
        </w:rPr>
        <w:t xml:space="preserve"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</w:t>
      </w:r>
      <w:r w:rsidRPr="004F7E41">
        <w:rPr>
          <w:lang w:eastAsia="ru-RU"/>
        </w:rPr>
        <w:lastRenderedPageBreak/>
        <w:t xml:space="preserve">(муниципальных) учреждений и Инструкции по его применению» (далее - Инструкция №157н), </w:t>
      </w:r>
      <w:r w:rsidRPr="004F7E41">
        <w:rPr>
          <w:i/>
          <w:iCs/>
          <w:lang w:eastAsia="ru-RU"/>
        </w:rPr>
        <w:t>(документ утратил силу с 01.01.2026 г.)</w:t>
      </w:r>
      <w:r w:rsidRPr="004F7E41">
        <w:rPr>
          <w:lang w:eastAsia="ru-RU"/>
        </w:rPr>
        <w:t>;</w:t>
      </w:r>
    </w:p>
    <w:p w14:paraId="3814B13F" w14:textId="77777777" w:rsidR="004F7E41" w:rsidRPr="004F7E41" w:rsidRDefault="004F7E41" w:rsidP="004F7E41">
      <w:pPr>
        <w:suppressAutoHyphens w:val="0"/>
        <w:contextualSpacing/>
        <w:jc w:val="both"/>
        <w:rPr>
          <w:lang w:eastAsia="ru-RU"/>
        </w:rPr>
      </w:pPr>
      <w:r w:rsidRPr="004F7E41">
        <w:rPr>
          <w:lang w:eastAsia="ru-RU"/>
        </w:rPr>
        <w:t xml:space="preserve">- Приказ Минфина России от 06.12.2010 №162н «Об утверждении Плана счетов бюджетного учета и Инструкции по его применению» (далее – Инструкция №162н), </w:t>
      </w:r>
      <w:r w:rsidRPr="004F7E41">
        <w:rPr>
          <w:i/>
          <w:iCs/>
          <w:lang w:eastAsia="ru-RU"/>
        </w:rPr>
        <w:t>(документ утратил силу с 01.01.2026 г.)</w:t>
      </w:r>
      <w:r w:rsidRPr="004F7E41">
        <w:rPr>
          <w:lang w:eastAsia="ru-RU"/>
        </w:rPr>
        <w:t>;</w:t>
      </w:r>
    </w:p>
    <w:p w14:paraId="0CE09029" w14:textId="77777777" w:rsidR="004F7E41" w:rsidRPr="004F7E41" w:rsidRDefault="004F7E41" w:rsidP="004F7E41">
      <w:pPr>
        <w:suppressAutoHyphens w:val="0"/>
        <w:contextualSpacing/>
        <w:jc w:val="both"/>
        <w:rPr>
          <w:rFonts w:cstheme="minorBidi"/>
          <w:lang w:eastAsia="ru-RU"/>
        </w:rPr>
      </w:pPr>
      <w:r w:rsidRPr="004F7E41">
        <w:rPr>
          <w:lang w:eastAsia="ru-RU"/>
        </w:rPr>
        <w:t xml:space="preserve">- </w:t>
      </w:r>
      <w:r w:rsidRPr="004F7E41">
        <w:rPr>
          <w:rFonts w:cstheme="minorBidi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№257н);</w:t>
      </w:r>
    </w:p>
    <w:p w14:paraId="1E07394E" w14:textId="77777777" w:rsidR="004F7E41" w:rsidRPr="004F7E41" w:rsidRDefault="004F7E41" w:rsidP="004F7E41">
      <w:pPr>
        <w:suppressAutoHyphens w:val="0"/>
        <w:contextualSpacing/>
        <w:jc w:val="both"/>
        <w:rPr>
          <w:rFonts w:cstheme="minorBidi"/>
          <w:lang w:eastAsia="ru-RU"/>
        </w:rPr>
      </w:pPr>
      <w:r w:rsidRPr="004F7E41">
        <w:rPr>
          <w:rFonts w:cstheme="minorBidi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№61н);</w:t>
      </w:r>
    </w:p>
    <w:p w14:paraId="162E38F5" w14:textId="77777777" w:rsidR="004F7E41" w:rsidRPr="004F7E41" w:rsidRDefault="004F7E41" w:rsidP="004F7E41">
      <w:pPr>
        <w:suppressAutoHyphens w:val="0"/>
        <w:contextualSpacing/>
        <w:jc w:val="both"/>
        <w:rPr>
          <w:rFonts w:cstheme="minorBidi"/>
          <w:lang w:eastAsia="ru-RU"/>
        </w:rPr>
      </w:pPr>
      <w:r w:rsidRPr="004F7E41">
        <w:rPr>
          <w:rFonts w:cstheme="minorBidi"/>
          <w:lang w:eastAsia="ru-RU"/>
        </w:rPr>
        <w:t xml:space="preserve">- Приказ Минфина России от 31.12.2016 №256н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– </w:t>
      </w:r>
      <w:r w:rsidRPr="004F7E41">
        <w:rPr>
          <w:rFonts w:eastAsia="SimSun"/>
          <w:lang w:eastAsia="en-US"/>
        </w:rPr>
        <w:t>СГС «Концептуальные основы»</w:t>
      </w:r>
      <w:r w:rsidRPr="004F7E41">
        <w:rPr>
          <w:rFonts w:cstheme="minorBidi"/>
          <w:lang w:eastAsia="ru-RU"/>
        </w:rPr>
        <w:t>);</w:t>
      </w:r>
    </w:p>
    <w:p w14:paraId="064BDDC2" w14:textId="77777777" w:rsidR="004F7E41" w:rsidRDefault="004F7E41" w:rsidP="004F7E41">
      <w:pPr>
        <w:suppressAutoHyphens w:val="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4F7E41">
        <w:rPr>
          <w:rFonts w:eastAsiaTheme="minorHAnsi"/>
          <w:color w:val="000000" w:themeColor="text1"/>
          <w:lang w:eastAsia="en-US"/>
        </w:rPr>
        <w:t>- Приказа Минфина России от 30.12.2017 N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– СГС «Учетная политика, оценочные значения и ошибки»).</w:t>
      </w:r>
    </w:p>
    <w:p w14:paraId="43886266" w14:textId="77777777" w:rsidR="004F7E41" w:rsidRPr="004F7E41" w:rsidRDefault="004F7E41" w:rsidP="004F7E41">
      <w:pPr>
        <w:suppressAutoHyphens w:val="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07D82608" w14:textId="77777777" w:rsidR="00DB3000" w:rsidRDefault="00000000">
      <w:pPr>
        <w:pStyle w:val="22"/>
        <w:spacing w:afterLines="30" w:after="72" w:line="240" w:lineRule="auto"/>
        <w:ind w:left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Оценка соблюдения требований Инструкции №191н в части полноты объема форм годовой отчетности, правильности их заполнения и своевременности представления</w:t>
      </w:r>
    </w:p>
    <w:p w14:paraId="4D269B7F" w14:textId="750DB86E" w:rsidR="00DB3000" w:rsidRDefault="00000000">
      <w:pPr>
        <w:pStyle w:val="a9"/>
        <w:spacing w:after="0"/>
        <w:ind w:left="0" w:firstLineChars="200" w:firstLine="480"/>
        <w:jc w:val="both"/>
        <w:rPr>
          <w:rFonts w:eastAsia="SimSun"/>
          <w:color w:val="000000" w:themeColor="text1"/>
          <w:lang w:eastAsia="ru-RU"/>
        </w:rPr>
      </w:pPr>
      <w:r>
        <w:rPr>
          <w:rFonts w:eastAsia="SimSun"/>
          <w:color w:val="000000" w:themeColor="text1"/>
          <w:lang w:eastAsia="ru-RU"/>
        </w:rPr>
        <w:t>Заключение подготовлено с учетом результатов внешней проверки годовой бюджетной отчетности главных администраторов бюджетных средств муниципального образования «</w:t>
      </w:r>
      <w:r>
        <w:rPr>
          <w:color w:val="000000" w:themeColor="text1"/>
        </w:rPr>
        <w:t>Ахтубинский муниципальный район Астраханской области</w:t>
      </w:r>
      <w:r>
        <w:rPr>
          <w:rFonts w:eastAsia="SimSun"/>
          <w:color w:val="000000" w:themeColor="text1"/>
          <w:lang w:eastAsia="ru-RU"/>
        </w:rPr>
        <w:t>» (далее - МО «Ахтубинский район») за 202</w:t>
      </w:r>
      <w:r w:rsidR="004F7E41">
        <w:rPr>
          <w:rFonts w:eastAsia="SimSun"/>
          <w:color w:val="000000" w:themeColor="text1"/>
          <w:lang w:eastAsia="ru-RU"/>
        </w:rPr>
        <w:t>5</w:t>
      </w:r>
      <w:r>
        <w:rPr>
          <w:rFonts w:eastAsia="SimSun"/>
          <w:color w:val="000000" w:themeColor="text1"/>
          <w:lang w:eastAsia="ru-RU"/>
        </w:rPr>
        <w:t xml:space="preserve"> год:</w:t>
      </w:r>
    </w:p>
    <w:p w14:paraId="5E0D31DE" w14:textId="77777777" w:rsidR="00DB3000" w:rsidRDefault="00000000">
      <w:pPr>
        <w:pStyle w:val="af6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Администрация муниципального образования «Ахтубинский муниципальный район Астраханской области» (далее - Администрация);</w:t>
      </w:r>
    </w:p>
    <w:p w14:paraId="1ACDE26E" w14:textId="77777777" w:rsidR="00DB3000" w:rsidRDefault="00000000">
      <w:pPr>
        <w:pStyle w:val="af6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Совет муниципального образования «Ахтубинский муниципальный район Астраханской области» (далее - Совет); </w:t>
      </w:r>
    </w:p>
    <w:p w14:paraId="2F84B99C" w14:textId="77777777" w:rsidR="00DB3000" w:rsidRDefault="00000000">
      <w:pPr>
        <w:pStyle w:val="af6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Контрольно-счетная палата муниципального образования «Ахтубинский муниципальный район Астраханской области» (далее - КСП); </w:t>
      </w:r>
    </w:p>
    <w:p w14:paraId="486731EA" w14:textId="77777777" w:rsidR="00DB3000" w:rsidRDefault="00000000">
      <w:pPr>
        <w:pStyle w:val="af6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Управление сельского хозяйства администрации муниципального образования «Ахтубинский муниципальный район Астраханской области» (далее - Управление сельского хозяйства); </w:t>
      </w:r>
    </w:p>
    <w:p w14:paraId="31229F45" w14:textId="77777777" w:rsidR="00DB3000" w:rsidRDefault="00000000">
      <w:pPr>
        <w:pStyle w:val="af6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Управление культуры и кинофикации администрации муниципального образования «Ахтубинский муниципальный район Астраханской области» (далее - Управление культуры); </w:t>
      </w:r>
    </w:p>
    <w:p w14:paraId="065ED8E0" w14:textId="77777777" w:rsidR="00DB3000" w:rsidRDefault="00000000">
      <w:pPr>
        <w:pStyle w:val="af6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Управление образования администрации муниципального образования «Ахтубинский муниципальный район Астраханской области» (далее - Управление образования);</w:t>
      </w:r>
    </w:p>
    <w:p w14:paraId="4C07C869" w14:textId="77777777" w:rsidR="00DB3000" w:rsidRDefault="00000000">
      <w:pPr>
        <w:pStyle w:val="af6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Финансовое управление администрации муниципального образования «Ахтубинский муниципальный район Астраханской области» (далее - Финансовое управление);</w:t>
      </w:r>
    </w:p>
    <w:p w14:paraId="77CC819F" w14:textId="77777777" w:rsidR="00DB3000" w:rsidRDefault="00000000">
      <w:pPr>
        <w:pStyle w:val="af6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Управление имущественных и земельных отношений муниципального образования «Ахтубинский муниципальный район Астраханской области» (далее - УИЗО).</w:t>
      </w:r>
    </w:p>
    <w:p w14:paraId="1C157689" w14:textId="77777777" w:rsidR="00DB3000" w:rsidRDefault="00000000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п.274 Инструкции №191н в состав консолидированной отчетности по исполнению бюджета МО «Ахтубинский район» вошла бюджетная отчетность главных администраторов доходов по операциям администрирования поступлений в местный бюджет.</w:t>
      </w:r>
    </w:p>
    <w:p w14:paraId="669EFC85" w14:textId="6761C43B" w:rsidR="00DB3000" w:rsidRDefault="00000000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Годовой отчет об исполнении бюджета МО «Ахтубинский район» за 202</w:t>
      </w:r>
      <w:r w:rsidR="004F7E41">
        <w:rPr>
          <w:color w:val="000000" w:themeColor="text1"/>
        </w:rPr>
        <w:t>5</w:t>
      </w:r>
      <w:r>
        <w:rPr>
          <w:color w:val="000000" w:themeColor="text1"/>
        </w:rPr>
        <w:t xml:space="preserve"> год в виде форм бюджетной отчетности, установленных Инструкцией №191н, представлен в КСП 31.03.202</w:t>
      </w:r>
      <w:r w:rsidR="004F7E41">
        <w:rPr>
          <w:color w:val="000000" w:themeColor="text1"/>
        </w:rPr>
        <w:t xml:space="preserve">6 </w:t>
      </w:r>
      <w:r>
        <w:rPr>
          <w:color w:val="000000" w:themeColor="text1"/>
        </w:rPr>
        <w:t>г. (исх. №</w:t>
      </w:r>
      <w:r w:rsidR="004F7E41">
        <w:rPr>
          <w:color w:val="000000" w:themeColor="text1"/>
        </w:rPr>
        <w:t>170</w:t>
      </w:r>
      <w:r>
        <w:rPr>
          <w:color w:val="000000" w:themeColor="text1"/>
        </w:rPr>
        <w:t xml:space="preserve">), в срок, предусмотренный частью 3 статьи 264.4 БК РФ (не позднее 1 апреля текущего года). </w:t>
      </w:r>
    </w:p>
    <w:p w14:paraId="140B7FDC" w14:textId="77777777" w:rsidR="00DB3000" w:rsidRDefault="00000000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Финансовым органом, организующим исполнение бюджета и ответственным за составление сводной годовой бюджетной отчетности, является Финансовое управление. </w:t>
      </w:r>
    </w:p>
    <w:p w14:paraId="2DFD9596" w14:textId="42E2FB81" w:rsidR="00DB3000" w:rsidRDefault="0000000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внешней проверки годового отчета об исполнении бюджета МО «</w:t>
      </w:r>
      <w:r>
        <w:rPr>
          <w:rFonts w:ascii="Times New Roman" w:hAnsi="Times New Roman"/>
          <w:color w:val="000000" w:themeColor="text1"/>
          <w:sz w:val="24"/>
          <w:szCs w:val="24"/>
        </w:rPr>
        <w:t>Ахтубинский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Финансовым управлением представлены формы годовой сводной бюджетной отчетности по состоянию на 01 января 202</w:t>
      </w:r>
      <w:r w:rsidR="004F7E4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года:</w:t>
      </w:r>
    </w:p>
    <w:p w14:paraId="74B66CF4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Справка по заключению счетов бюджетного учета отчетного финансового года (ф.0503110);</w:t>
      </w:r>
    </w:p>
    <w:p w14:paraId="401EF9A1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Отчет об исполнении бюджета (ф.0503117);</w:t>
      </w:r>
    </w:p>
    <w:p w14:paraId="30B11E27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Баланс исполнения бюджета (ф.0503120);</w:t>
      </w:r>
    </w:p>
    <w:p w14:paraId="6E7BE80C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Отчет о финансовых результатах деятельности (ф.0503121);</w:t>
      </w:r>
    </w:p>
    <w:p w14:paraId="6E0077A8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Отчет о движении денежных средств (ф.0503123);</w:t>
      </w:r>
    </w:p>
    <w:p w14:paraId="302A7E71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Отчет о кассовом поступлении и выбытии бюджетных средств (ф.0503124);</w:t>
      </w:r>
    </w:p>
    <w:p w14:paraId="053D7184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Справки по консолидируемым расчетам (ф.0503125);</w:t>
      </w:r>
    </w:p>
    <w:p w14:paraId="5B8D59BC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Отчет о бюджетных обязательствах (ф.0503128);</w:t>
      </w:r>
    </w:p>
    <w:p w14:paraId="3AF44A91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Баланс по поступлениям и выбытиям бюджетных средств (ф.0503140);</w:t>
      </w:r>
    </w:p>
    <w:p w14:paraId="0815EBE6" w14:textId="77777777" w:rsidR="00DB3000" w:rsidRDefault="00000000">
      <w:pPr>
        <w:pStyle w:val="af6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Пояснительная записка (ф.0503160) с таблицами и приложениями:</w:t>
      </w:r>
    </w:p>
    <w:p w14:paraId="04186963" w14:textId="77777777" w:rsidR="00DB3000" w:rsidRDefault="00DB3000">
      <w:pPr>
        <w:pStyle w:val="af6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hyperlink r:id="rId8" w:history="1">
        <w:r>
          <w:rPr>
            <w:rFonts w:eastAsia="Calibri"/>
            <w:color w:val="000000" w:themeColor="text1"/>
            <w:sz w:val="24"/>
            <w:szCs w:val="24"/>
            <w:lang w:eastAsia="en-US"/>
          </w:rPr>
          <w:t>Таблица №3</w:t>
        </w:r>
      </w:hyperlink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«Сведения об исполнении текстовых статей закона (решения) о бюджете»;</w:t>
      </w:r>
    </w:p>
    <w:p w14:paraId="3FFA741D" w14:textId="77777777" w:rsidR="00DB3000" w:rsidRDefault="00000000">
      <w:pPr>
        <w:pStyle w:val="af6"/>
        <w:numPr>
          <w:ilvl w:val="0"/>
          <w:numId w:val="5"/>
        </w:numPr>
        <w:ind w:left="567" w:right="-1" w:hanging="283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Сведения об исполнении бюджета (ф.0503164);</w:t>
      </w:r>
    </w:p>
    <w:p w14:paraId="7092C46E" w14:textId="77777777" w:rsidR="00DB3000" w:rsidRDefault="00000000">
      <w:pPr>
        <w:pStyle w:val="af6"/>
        <w:numPr>
          <w:ilvl w:val="0"/>
          <w:numId w:val="5"/>
        </w:numPr>
        <w:ind w:left="567" w:right="-1" w:hanging="283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Сведения о движении нефинансовых активов (ф.0503168);</w:t>
      </w:r>
    </w:p>
    <w:p w14:paraId="06BD255C" w14:textId="77777777" w:rsidR="00DB3000" w:rsidRDefault="00000000">
      <w:pPr>
        <w:pStyle w:val="af6"/>
        <w:numPr>
          <w:ilvl w:val="0"/>
          <w:numId w:val="5"/>
        </w:numPr>
        <w:ind w:left="567" w:right="-1" w:hanging="283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Сведения по дебиторской и кредиторской задолженности (ф.0503169);</w:t>
      </w:r>
    </w:p>
    <w:p w14:paraId="5E20EC03" w14:textId="77777777" w:rsidR="00DB3000" w:rsidRDefault="00000000">
      <w:pPr>
        <w:pStyle w:val="af6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Сведения о финансовых вложениях получателя бюджетных средств, администратора источников финансирования дефицита бюджета (ф.0503171);</w:t>
      </w:r>
    </w:p>
    <w:p w14:paraId="1AB2D63F" w14:textId="77777777" w:rsidR="00DB3000" w:rsidRDefault="00000000">
      <w:pPr>
        <w:pStyle w:val="af6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Сведения о государственном (муниципальном) долге, предоставленных бюджетных кредитах (</w:t>
      </w:r>
      <w:hyperlink r:id="rId9" w:history="1">
        <w:r w:rsidR="00DB3000">
          <w:rPr>
            <w:rStyle w:val="a3"/>
            <w:rFonts w:eastAsia="Calibri"/>
            <w:color w:val="000000" w:themeColor="text1"/>
            <w:sz w:val="24"/>
            <w:szCs w:val="24"/>
            <w:u w:val="none"/>
            <w:lang w:eastAsia="en-US"/>
          </w:rPr>
          <w:t>ф.0503172</w:t>
        </w:r>
      </w:hyperlink>
      <w:r>
        <w:rPr>
          <w:rStyle w:val="a3"/>
          <w:rFonts w:eastAsia="Calibri"/>
          <w:color w:val="000000" w:themeColor="text1"/>
          <w:sz w:val="24"/>
          <w:szCs w:val="24"/>
          <w:u w:val="none"/>
          <w:lang w:eastAsia="en-US"/>
        </w:rPr>
        <w:t>)</w:t>
      </w:r>
      <w:r>
        <w:rPr>
          <w:rFonts w:eastAsia="Calibri"/>
          <w:color w:val="000000" w:themeColor="text1"/>
          <w:sz w:val="24"/>
          <w:szCs w:val="24"/>
          <w:lang w:eastAsia="en-US"/>
        </w:rPr>
        <w:t>;</w:t>
      </w:r>
    </w:p>
    <w:p w14:paraId="7CDD288F" w14:textId="77777777" w:rsidR="00DB3000" w:rsidRDefault="00000000">
      <w:pPr>
        <w:pStyle w:val="af6"/>
        <w:numPr>
          <w:ilvl w:val="0"/>
          <w:numId w:val="5"/>
        </w:numPr>
        <w:ind w:left="0" w:right="-1" w:firstLine="284"/>
        <w:jc w:val="both"/>
        <w:rPr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Сведения об изменении остатков валюты баланса (ф.0503173);</w:t>
      </w:r>
    </w:p>
    <w:p w14:paraId="3EAA071D" w14:textId="77777777" w:rsidR="00DB3000" w:rsidRDefault="00000000">
      <w:pPr>
        <w:pStyle w:val="af6"/>
        <w:numPr>
          <w:ilvl w:val="0"/>
          <w:numId w:val="5"/>
        </w:numPr>
        <w:ind w:left="0" w:right="-1" w:firstLine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Сведения о принятых и неисполненных обязательствах получателя бюджетных средств ф.0503175;</w:t>
      </w:r>
    </w:p>
    <w:p w14:paraId="25C4E702" w14:textId="77777777" w:rsidR="00DB3000" w:rsidRDefault="00000000">
      <w:pPr>
        <w:pStyle w:val="af6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Сведения о вложениях в объекты недвижимого имущества, объектах незавершенного строительства (ф.0503190);</w:t>
      </w:r>
    </w:p>
    <w:p w14:paraId="7209037F" w14:textId="77777777" w:rsidR="00DB3000" w:rsidRDefault="00000000">
      <w:pPr>
        <w:pStyle w:val="af6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Сведения об исполнении судебных решений по денежным обязательствам бюджета (ф.0503296).</w:t>
      </w:r>
    </w:p>
    <w:p w14:paraId="44E25F72" w14:textId="16D40F5A" w:rsidR="00DB3000" w:rsidRDefault="00000000">
      <w:pPr>
        <w:suppressAutoHyphens w:val="0"/>
        <w:ind w:right="-1" w:firstLine="567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 xml:space="preserve">В </w:t>
      </w:r>
      <w:r>
        <w:rPr>
          <w:rFonts w:eastAsia="Calibri"/>
          <w:color w:val="000000" w:themeColor="text1"/>
          <w:lang w:eastAsia="en-US"/>
        </w:rPr>
        <w:t xml:space="preserve">перечень форм отчетности, не включенных в состав бюджетной отчетности за отчетный период согласно </w:t>
      </w:r>
      <w:hyperlink r:id="rId10" w:history="1">
        <w:r w:rsidR="00DB3000">
          <w:rPr>
            <w:rFonts w:eastAsia="Calibri"/>
            <w:color w:val="000000" w:themeColor="text1"/>
            <w:lang w:eastAsia="en-US"/>
          </w:rPr>
          <w:t>абз.1 п.8</w:t>
        </w:r>
      </w:hyperlink>
      <w:r>
        <w:rPr>
          <w:rFonts w:eastAsia="Calibri"/>
          <w:color w:val="000000" w:themeColor="text1"/>
          <w:lang w:eastAsia="en-US"/>
        </w:rPr>
        <w:t xml:space="preserve"> Инструкции №191н, ввиду отсутствия числовых значений показателей, входят </w:t>
      </w:r>
      <w:r w:rsidRPr="005C2B22">
        <w:rPr>
          <w:rFonts w:eastAsia="Calibri"/>
          <w:color w:val="000000" w:themeColor="text1"/>
          <w:lang w:eastAsia="en-US"/>
        </w:rPr>
        <w:t xml:space="preserve">формы ф.0503167, ф. 0503174. </w:t>
      </w:r>
    </w:p>
    <w:p w14:paraId="1B2E0148" w14:textId="77777777" w:rsidR="00DB3000" w:rsidRDefault="0000000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Представленная бюджетная отчетность по составу соответствует требованиям пункта 11.2. Инструкции №191н. </w:t>
      </w:r>
    </w:p>
    <w:p w14:paraId="4661519D" w14:textId="77777777" w:rsidR="00DB3000" w:rsidRDefault="0000000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В соответствии с требованиями п.7 Инструкции №191н, показатели форм бюджетной отчетности, представленных получателями, распорядителями, главными распорядителями бюджетных средств, администраторами, главными администраторами доходов бюджета, администраторами, главными администраторами источников финансирования дефицита бюджета (далее – главные администраторы бюджетных средств), обобщены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отчетности.</w:t>
      </w:r>
    </w:p>
    <w:p w14:paraId="070C9556" w14:textId="77777777" w:rsidR="004F7E41" w:rsidRDefault="004F7E4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lang w:eastAsia="en-US"/>
        </w:rPr>
      </w:pPr>
    </w:p>
    <w:p w14:paraId="3D9CBF63" w14:textId="77777777" w:rsidR="004F7E41" w:rsidRDefault="004F7E4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lang w:eastAsia="en-US"/>
        </w:rPr>
      </w:pPr>
    </w:p>
    <w:p w14:paraId="02CAA40A" w14:textId="77777777" w:rsidR="00DB3000" w:rsidRDefault="00000000">
      <w:pPr>
        <w:numPr>
          <w:ilvl w:val="0"/>
          <w:numId w:val="6"/>
        </w:numPr>
        <w:ind w:left="0" w:firstLine="567"/>
        <w:jc w:val="center"/>
        <w:rPr>
          <w:b/>
          <w:i/>
          <w:color w:val="000000" w:themeColor="text1"/>
        </w:rPr>
      </w:pPr>
      <w:r>
        <w:rPr>
          <w:b/>
          <w:color w:val="000000" w:themeColor="text1"/>
        </w:rPr>
        <w:lastRenderedPageBreak/>
        <w:t>Анализ и оценка показателей форм бюджетной отчетности</w:t>
      </w:r>
    </w:p>
    <w:p w14:paraId="1034DD1C" w14:textId="77777777" w:rsidR="00DB3000" w:rsidRDefault="00000000">
      <w:pPr>
        <w:pStyle w:val="af6"/>
        <w:numPr>
          <w:ilvl w:val="1"/>
          <w:numId w:val="6"/>
        </w:num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Справка по заключению счетов бюджетного учета отчетного финансового года (ф.0503110)</w:t>
      </w:r>
    </w:p>
    <w:p w14:paraId="5F69A69A" w14:textId="77777777" w:rsidR="00DB3000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соответствии с п.118 Инструкции №191н Финансовый орган формирует консолидированную Справку (ф.0503110) к Балансу (ф.0503120) на основании консолидированной Справки (ф.0503110) к сводному Балансу (ф.0503130) и консолидированной Справки (ф.0503110) к сводному Балансу (ф.0503140) путем включения одноименных показателей, отражаемых в графах 2-7 раздела 2 консолидированной Справки (ф.0503110) к Балансу (ф.0503140) в соответствующие графы раздела 2 консолидированной Справки (ф.0503110) к Балансу (ф.0503120).</w:t>
      </w:r>
    </w:p>
    <w:p w14:paraId="446F8B29" w14:textId="04A369D4" w:rsidR="00DB3000" w:rsidRDefault="00000000">
      <w:pPr>
        <w:pStyle w:val="af6"/>
        <w:spacing w:afterLines="30" w:after="72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</w:t>
      </w:r>
      <w:r>
        <w:rPr>
          <w:b/>
          <w:bCs/>
          <w:color w:val="000000" w:themeColor="text1"/>
          <w:sz w:val="24"/>
          <w:szCs w:val="24"/>
        </w:rPr>
        <w:t>1 января 202</w:t>
      </w:r>
      <w:r w:rsidR="008D31B1">
        <w:rPr>
          <w:b/>
          <w:bCs/>
          <w:color w:val="000000" w:themeColor="text1"/>
          <w:sz w:val="24"/>
          <w:szCs w:val="24"/>
        </w:rPr>
        <w:t>6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года</w:t>
      </w:r>
      <w:r>
        <w:rPr>
          <w:color w:val="000000" w:themeColor="text1"/>
          <w:sz w:val="24"/>
          <w:szCs w:val="24"/>
        </w:rPr>
        <w:t xml:space="preserve">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справки (ф.0503110) сопоставимы с данными форм ф.0503121.</w:t>
      </w:r>
    </w:p>
    <w:p w14:paraId="19025F7C" w14:textId="77777777" w:rsidR="00DB3000" w:rsidRDefault="00DB3000">
      <w:pPr>
        <w:pStyle w:val="af6"/>
        <w:spacing w:afterLines="30" w:after="72"/>
        <w:ind w:left="0"/>
        <w:jc w:val="both"/>
        <w:rPr>
          <w:color w:val="000000" w:themeColor="text1"/>
          <w:sz w:val="12"/>
          <w:szCs w:val="12"/>
        </w:rPr>
      </w:pPr>
    </w:p>
    <w:p w14:paraId="634F93E0" w14:textId="77777777" w:rsidR="00DB3000" w:rsidRDefault="00000000">
      <w:pPr>
        <w:pStyle w:val="af6"/>
        <w:numPr>
          <w:ilvl w:val="1"/>
          <w:numId w:val="6"/>
        </w:numPr>
        <w:spacing w:afterLines="30" w:after="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Отчет об исполнении бюджета (ф.0503117)</w:t>
      </w:r>
    </w:p>
    <w:p w14:paraId="1A8DB3D9" w14:textId="35A74867" w:rsidR="00DB3000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соответствии с п.137 Инструкции №191н отчет об исполнении бюджета (ф.0503117) характеризует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показатели исполнения годовых бюджетных назначений за</w:t>
      </w:r>
      <w:r>
        <w:rPr>
          <w:b/>
          <w:bCs/>
          <w:color w:val="000000" w:themeColor="text1"/>
          <w:sz w:val="24"/>
          <w:szCs w:val="24"/>
        </w:rPr>
        <w:t xml:space="preserve"> 202</w:t>
      </w:r>
      <w:r w:rsidR="008D31B1">
        <w:rPr>
          <w:b/>
          <w:bCs/>
          <w:color w:val="000000" w:themeColor="text1"/>
          <w:sz w:val="24"/>
          <w:szCs w:val="24"/>
        </w:rPr>
        <w:t>5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год</w:t>
      </w:r>
      <w:r>
        <w:rPr>
          <w:color w:val="000000" w:themeColor="text1"/>
          <w:sz w:val="24"/>
          <w:szCs w:val="24"/>
        </w:rPr>
        <w:t xml:space="preserve"> по доходам, расходам и источникам финансирования дефицита бюджета, на основании данных по исполнению бюджета консолидированных Отчетов </w:t>
      </w:r>
      <w:hyperlink r:id="rId11" w:history="1">
        <w:r w:rsidR="00DB3000">
          <w:rPr>
            <w:color w:val="000000" w:themeColor="text1"/>
            <w:sz w:val="24"/>
            <w:szCs w:val="24"/>
          </w:rPr>
          <w:t>(ф.0503127)</w:t>
        </w:r>
      </w:hyperlink>
      <w:r>
        <w:rPr>
          <w:color w:val="000000" w:themeColor="text1"/>
          <w:sz w:val="24"/>
          <w:szCs w:val="24"/>
        </w:rPr>
        <w:t xml:space="preserve"> главных администраторов бюджетных средств, представленных на отчетную дату и консолидированного Отчета </w:t>
      </w:r>
      <w:hyperlink r:id="rId12" w:history="1">
        <w:r w:rsidR="00DB3000">
          <w:rPr>
            <w:color w:val="000000" w:themeColor="text1"/>
            <w:sz w:val="24"/>
            <w:szCs w:val="24"/>
          </w:rPr>
          <w:t>(ф.0503124)</w:t>
        </w:r>
      </w:hyperlink>
      <w:r>
        <w:rPr>
          <w:color w:val="000000" w:themeColor="text1"/>
          <w:sz w:val="24"/>
          <w:szCs w:val="24"/>
        </w:rPr>
        <w:t>.</w:t>
      </w:r>
    </w:p>
    <w:p w14:paraId="5BE6E2EB" w14:textId="05E60F53" w:rsidR="00DB3000" w:rsidRDefault="000000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Утвержденные бюджетные назначения 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(ф.0503117) соответствуют общему объему доходов бюджета на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8D3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утвержденному Решением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«Ахтубинский муниципальный район Астраханской области» от 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111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внесении изменений в решение Совета муниципального образования «Ахтубинский муниципальный район Астраханской области» от 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12.12.2024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 (далее – решение о бюджете) и составляют 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2 136 261 278,97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</w:t>
      </w:r>
    </w:p>
    <w:p w14:paraId="7918F44B" w14:textId="7BA085CC" w:rsidR="00DB3000" w:rsidRDefault="000000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Утвержденные бюджетные назначения 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(ф.0503117) соответствуют общему объему расходов бюджета на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8D3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утвержденному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Приказом Финансового управления от </w:t>
      </w:r>
      <w:r w:rsidR="008D31B1">
        <w:rPr>
          <w:rFonts w:ascii="Times New Roman" w:hAnsi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/>
          <w:color w:val="000000" w:themeColor="text1"/>
          <w:sz w:val="24"/>
          <w:szCs w:val="24"/>
        </w:rPr>
        <w:t>.12.202</w:t>
      </w:r>
      <w:r w:rsidR="008D31B1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№1</w:t>
      </w:r>
      <w:r w:rsidR="008D31B1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0-С «О внесении изменений в сводную бюджетную роспись бюджета муниципального образования «Ахтубинский муниципальный район Астраханской области» на 202</w:t>
      </w:r>
      <w:r w:rsidR="008D31B1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и плановый период 202</w:t>
      </w:r>
      <w:r w:rsidR="008D31B1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202</w:t>
      </w:r>
      <w:r w:rsidR="008D31B1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годов» (далее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Приказ от 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0-С) и составляют </w:t>
      </w:r>
      <w:r w:rsidR="008D31B1">
        <w:rPr>
          <w:rFonts w:ascii="Times New Roman" w:hAnsi="Times New Roman" w:cs="Times New Roman"/>
          <w:color w:val="000000" w:themeColor="text1"/>
          <w:sz w:val="24"/>
          <w:szCs w:val="24"/>
        </w:rPr>
        <w:t>2 125 659 615,08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5D1C9286" w14:textId="3F082D65" w:rsidR="00DB3000" w:rsidRDefault="00000000">
      <w:pPr>
        <w:suppressAutoHyphens w:val="0"/>
        <w:autoSpaceDE w:val="0"/>
        <w:autoSpaceDN w:val="0"/>
        <w:adjustRightInd w:val="0"/>
        <w:spacing w:afterLines="30" w:after="72"/>
        <w:ind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Утвержденные бюджетные назначения по </w:t>
      </w:r>
      <w:r>
        <w:rPr>
          <w:b/>
          <w:color w:val="000000" w:themeColor="text1"/>
          <w:lang w:eastAsia="ru-RU"/>
        </w:rPr>
        <w:t>источникам финансирования</w:t>
      </w:r>
      <w:r>
        <w:rPr>
          <w:color w:val="000000" w:themeColor="text1"/>
          <w:lang w:eastAsia="ru-RU"/>
        </w:rPr>
        <w:t xml:space="preserve"> дефицита бюджета отчета</w:t>
      </w:r>
      <w:r>
        <w:rPr>
          <w:color w:val="000000" w:themeColor="text1"/>
        </w:rPr>
        <w:t xml:space="preserve"> (ф.0503117) </w:t>
      </w:r>
      <w:r>
        <w:rPr>
          <w:color w:val="000000" w:themeColor="text1"/>
          <w:lang w:eastAsia="ru-RU"/>
        </w:rPr>
        <w:t xml:space="preserve">соответствуют </w:t>
      </w:r>
      <w:r>
        <w:rPr>
          <w:color w:val="000000" w:themeColor="text1"/>
        </w:rPr>
        <w:t>общему объему,</w:t>
      </w:r>
      <w:r>
        <w:rPr>
          <w:color w:val="000000" w:themeColor="text1"/>
          <w:lang w:eastAsia="ru-RU"/>
        </w:rPr>
        <w:t xml:space="preserve"> </w:t>
      </w:r>
      <w:r>
        <w:rPr>
          <w:color w:val="000000" w:themeColor="text1"/>
        </w:rPr>
        <w:t>утвержденному</w:t>
      </w:r>
      <w:r>
        <w:rPr>
          <w:color w:val="000000" w:themeColor="text1"/>
          <w:lang w:eastAsia="ru-RU"/>
        </w:rPr>
        <w:t xml:space="preserve"> </w:t>
      </w:r>
      <w:r>
        <w:rPr>
          <w:color w:val="000000" w:themeColor="text1"/>
        </w:rPr>
        <w:t xml:space="preserve">Приказом от </w:t>
      </w:r>
      <w:r w:rsidR="00DE6397">
        <w:rPr>
          <w:color w:val="000000" w:themeColor="text1"/>
        </w:rPr>
        <w:t>30</w:t>
      </w:r>
      <w:r>
        <w:rPr>
          <w:color w:val="000000" w:themeColor="text1"/>
        </w:rPr>
        <w:t>.12.202</w:t>
      </w:r>
      <w:r w:rsidR="00DE6397">
        <w:rPr>
          <w:color w:val="000000" w:themeColor="text1"/>
        </w:rPr>
        <w:t>5</w:t>
      </w:r>
      <w:r>
        <w:rPr>
          <w:color w:val="000000" w:themeColor="text1"/>
        </w:rPr>
        <w:t xml:space="preserve"> №1</w:t>
      </w:r>
      <w:r w:rsidR="00DE6397">
        <w:rPr>
          <w:color w:val="000000" w:themeColor="text1"/>
        </w:rPr>
        <w:t>5</w:t>
      </w:r>
      <w:r>
        <w:rPr>
          <w:color w:val="000000" w:themeColor="text1"/>
        </w:rPr>
        <w:t>0-С</w:t>
      </w:r>
      <w:r>
        <w:rPr>
          <w:color w:val="000000" w:themeColor="text1"/>
          <w:lang w:eastAsia="ru-RU"/>
        </w:rPr>
        <w:t xml:space="preserve">, и составляют </w:t>
      </w:r>
      <w:r w:rsidR="00DE6397">
        <w:rPr>
          <w:color w:val="000000" w:themeColor="text1"/>
          <w:lang w:eastAsia="ru-RU"/>
        </w:rPr>
        <w:t>7 619 406,43</w:t>
      </w:r>
      <w:r>
        <w:rPr>
          <w:color w:val="000000" w:themeColor="text1"/>
          <w:lang w:eastAsia="ru-RU"/>
        </w:rPr>
        <w:t xml:space="preserve"> руб.</w:t>
      </w:r>
    </w:p>
    <w:p w14:paraId="408AFFC4" w14:textId="77777777" w:rsidR="00DB3000" w:rsidRPr="00DE6397" w:rsidRDefault="00000000">
      <w:pPr>
        <w:pStyle w:val="af6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Pr="00DE6397">
        <w:rPr>
          <w:b/>
          <w:color w:val="000000" w:themeColor="text1"/>
          <w:sz w:val="24"/>
          <w:szCs w:val="24"/>
        </w:rPr>
        <w:t>Баланс исполнения бюджета (ф.0503120)</w:t>
      </w:r>
    </w:p>
    <w:p w14:paraId="25953A14" w14:textId="77777777" w:rsidR="00DB3000" w:rsidRPr="00DE6397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 w:rsidRPr="00DE6397">
        <w:rPr>
          <w:color w:val="000000" w:themeColor="text1"/>
          <w:sz w:val="24"/>
          <w:szCs w:val="24"/>
        </w:rPr>
        <w:t>Показатели отражаются в Балансе (ф.0503120) в разрезе бюджетной деятельности (графы 3, 6), средств во временном распоряжении (графы 4, 7) и итогового показателя (графы 5, 8) на начало года (группа граф 3 - 5) и конец отчетного периода (группа граф 6-8), соответственно.</w:t>
      </w:r>
    </w:p>
    <w:p w14:paraId="0E0C9B56" w14:textId="6617C64C" w:rsidR="00DB3000" w:rsidRPr="00DE6397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 w:rsidRPr="00DE6397">
        <w:rPr>
          <w:color w:val="000000" w:themeColor="text1"/>
          <w:sz w:val="24"/>
          <w:szCs w:val="24"/>
        </w:rPr>
        <w:t>При проверке соответствия сумм начальных остатков по статьям баланса (гр. 3,4,5 ф.0503120) с данными бюджетной отчетности за 202</w:t>
      </w:r>
      <w:r w:rsidR="00DE6397" w:rsidRPr="00DE6397">
        <w:rPr>
          <w:color w:val="000000" w:themeColor="text1"/>
          <w:sz w:val="24"/>
          <w:szCs w:val="24"/>
        </w:rPr>
        <w:t>5</w:t>
      </w:r>
      <w:r w:rsidRPr="00DE6397">
        <w:rPr>
          <w:color w:val="000000" w:themeColor="text1"/>
          <w:sz w:val="24"/>
          <w:szCs w:val="24"/>
        </w:rPr>
        <w:t xml:space="preserve"> год (гр. 6,7,8 ф.0503120), с учетом Сведений об изменении остатков валюты баланса (ф.0503173) расхождений не установлено. </w:t>
      </w:r>
    </w:p>
    <w:p w14:paraId="2A7483F1" w14:textId="77777777" w:rsidR="00DB3000" w:rsidRPr="00DE6397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 w:rsidRPr="00DE6397">
        <w:rPr>
          <w:color w:val="000000" w:themeColor="text1"/>
          <w:sz w:val="24"/>
          <w:szCs w:val="24"/>
        </w:rPr>
        <w:t xml:space="preserve">При сопоставлении данных баланса по исполнению бюджета района (ф.0503120) на </w:t>
      </w:r>
      <w:r w:rsidRPr="00DE6397">
        <w:rPr>
          <w:color w:val="000000" w:themeColor="text1"/>
          <w:sz w:val="24"/>
          <w:szCs w:val="24"/>
        </w:rPr>
        <w:lastRenderedPageBreak/>
        <w:t>начало и конец отчетного периода с обобщенными данными балансов ГАБС расхождений не установлено.</w:t>
      </w:r>
    </w:p>
    <w:p w14:paraId="467B1EF3" w14:textId="77777777" w:rsidR="00DB3000" w:rsidRPr="00DE639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DE6397">
        <w:rPr>
          <w:color w:val="000000" w:themeColor="text1"/>
          <w:lang w:eastAsia="ru-RU"/>
        </w:rPr>
        <w:t>При сопоставлении данных Баланса (ф.0503120)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14:paraId="01E5C11E" w14:textId="77777777" w:rsidR="00DB3000" w:rsidRPr="00DE639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DE6397">
        <w:rPr>
          <w:color w:val="000000" w:themeColor="text1"/>
          <w:lang w:eastAsia="ru-RU"/>
        </w:rPr>
        <w:t>При проверке контрольных соотношений показателей между формами отчетности расхождения не установлены.</w:t>
      </w:r>
    </w:p>
    <w:p w14:paraId="2C680D57" w14:textId="77777777" w:rsidR="00DB3000" w:rsidRPr="00817AEA" w:rsidRDefault="00000000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color w:val="000000" w:themeColor="text1"/>
          <w:lang w:eastAsia="ru-RU"/>
        </w:rPr>
      </w:pPr>
      <w:r w:rsidRPr="00817AEA">
        <w:rPr>
          <w:b/>
          <w:bCs/>
          <w:i/>
          <w:iCs/>
        </w:rPr>
        <w:t>Контрольно-счетной палатой при проверке достоверности данных бухгалтерского учета выявлено</w:t>
      </w:r>
      <w:r w:rsidRPr="00817AEA">
        <w:rPr>
          <w:b/>
          <w:bCs/>
          <w:i/>
          <w:iCs/>
          <w:color w:val="000000" w:themeColor="text1"/>
          <w:lang w:eastAsia="ru-RU"/>
        </w:rPr>
        <w:t>:</w:t>
      </w:r>
    </w:p>
    <w:p w14:paraId="3EA9F4D9" w14:textId="77FD5105" w:rsidR="00E27936" w:rsidRPr="00E27936" w:rsidRDefault="00E27936" w:rsidP="00817AEA">
      <w:pPr>
        <w:spacing w:before="120"/>
        <w:jc w:val="both"/>
        <w:rPr>
          <w:i/>
          <w:iCs/>
          <w:lang w:eastAsia="zh-CN"/>
        </w:rPr>
      </w:pPr>
      <w:r>
        <w:rPr>
          <w:i/>
          <w:iCs/>
          <w:lang w:eastAsia="zh-CN"/>
        </w:rPr>
        <w:t xml:space="preserve">1) </w:t>
      </w:r>
      <w:r w:rsidRPr="00E27936">
        <w:rPr>
          <w:i/>
          <w:iCs/>
          <w:lang w:eastAsia="zh-CN"/>
        </w:rPr>
        <w:t xml:space="preserve">В нарушение п.142 Инструкции №157н, п. 20 СГС «Государственная (муниципальная) казна» земельные участки в составе государственной (муниципальной) казны учитываются не по их кадастровой стоимости (4 факта на общую сумму </w:t>
      </w:r>
      <w:r w:rsidR="00817AEA">
        <w:rPr>
          <w:i/>
          <w:iCs/>
          <w:lang w:eastAsia="zh-CN"/>
        </w:rPr>
        <w:t xml:space="preserve">1 738 635,28 </w:t>
      </w:r>
      <w:r w:rsidRPr="00E27936">
        <w:rPr>
          <w:i/>
          <w:iCs/>
          <w:lang w:eastAsia="zh-CN"/>
        </w:rPr>
        <w:t>руб.)</w:t>
      </w:r>
      <w:r>
        <w:rPr>
          <w:i/>
          <w:iCs/>
          <w:lang w:eastAsia="zh-CN"/>
        </w:rPr>
        <w:t>;</w:t>
      </w:r>
    </w:p>
    <w:p w14:paraId="6E9A989F" w14:textId="0A04C939" w:rsidR="00E27936" w:rsidRPr="00E27936" w:rsidRDefault="00E27936" w:rsidP="00817AEA">
      <w:pPr>
        <w:spacing w:before="120"/>
        <w:jc w:val="both"/>
        <w:rPr>
          <w:i/>
          <w:iCs/>
          <w:lang w:eastAsia="zh-CN"/>
        </w:rPr>
      </w:pPr>
      <w:r>
        <w:rPr>
          <w:i/>
          <w:iCs/>
          <w:lang w:eastAsia="zh-CN"/>
        </w:rPr>
        <w:t xml:space="preserve">2) </w:t>
      </w:r>
      <w:r w:rsidRPr="00E27936">
        <w:rPr>
          <w:i/>
          <w:iCs/>
          <w:lang w:eastAsia="zh-CN"/>
        </w:rPr>
        <w:t>В нарушение п.71 Инструкции № 157н.,</w:t>
      </w:r>
      <w:r w:rsidR="00F9167C" w:rsidRPr="00F9167C">
        <w:rPr>
          <w:rFonts w:eastAsia="Calibri"/>
          <w:lang w:eastAsia="ru-RU"/>
        </w:rPr>
        <w:t xml:space="preserve"> </w:t>
      </w:r>
      <w:r w:rsidR="00F9167C" w:rsidRPr="003F2B32">
        <w:rPr>
          <w:rFonts w:eastAsia="Calibri"/>
          <w:lang w:eastAsia="ru-RU"/>
        </w:rPr>
        <w:t xml:space="preserve">земельные участки </w:t>
      </w:r>
      <w:r w:rsidR="00817AEA">
        <w:rPr>
          <w:rFonts w:eastAsia="Calibri"/>
          <w:lang w:eastAsia="ru-RU"/>
        </w:rPr>
        <w:t>учитываются</w:t>
      </w:r>
      <w:r w:rsidR="00F9167C" w:rsidRPr="003F2B32">
        <w:rPr>
          <w:rFonts w:eastAsia="Calibri"/>
          <w:lang w:eastAsia="ru-RU"/>
        </w:rPr>
        <w:t xml:space="preserve"> </w:t>
      </w:r>
      <w:r w:rsidR="00817AEA">
        <w:rPr>
          <w:rFonts w:eastAsia="Calibri"/>
          <w:lang w:eastAsia="ru-RU"/>
        </w:rPr>
        <w:t xml:space="preserve">по сч.010300000 </w:t>
      </w:r>
      <w:r w:rsidR="00F9167C" w:rsidRPr="003F2B32">
        <w:rPr>
          <w:rFonts w:eastAsia="Calibri"/>
          <w:lang w:eastAsia="ru-RU"/>
        </w:rPr>
        <w:t>в бухгалтерском учете не по кадастровой стоимости</w:t>
      </w:r>
      <w:r w:rsidR="00817AEA">
        <w:rPr>
          <w:rFonts w:eastAsia="Calibri"/>
          <w:lang w:eastAsia="ru-RU"/>
        </w:rPr>
        <w:t xml:space="preserve"> (</w:t>
      </w:r>
      <w:r w:rsidR="00817AEA">
        <w:rPr>
          <w:i/>
          <w:iCs/>
          <w:lang w:eastAsia="zh-CN"/>
        </w:rPr>
        <w:t>7</w:t>
      </w:r>
      <w:r w:rsidRPr="00E27936">
        <w:rPr>
          <w:i/>
          <w:iCs/>
          <w:lang w:eastAsia="zh-CN"/>
        </w:rPr>
        <w:t xml:space="preserve"> фактов на общую сумму </w:t>
      </w:r>
      <w:r w:rsidR="00817AEA">
        <w:rPr>
          <w:i/>
          <w:iCs/>
          <w:lang w:eastAsia="zh-CN"/>
        </w:rPr>
        <w:t>(-) 3 760 186,38</w:t>
      </w:r>
      <w:r w:rsidRPr="00E27936">
        <w:rPr>
          <w:i/>
          <w:iCs/>
          <w:lang w:eastAsia="zh-CN"/>
        </w:rPr>
        <w:t xml:space="preserve"> руб.</w:t>
      </w:r>
      <w:r w:rsidR="00817AEA">
        <w:rPr>
          <w:i/>
          <w:iCs/>
          <w:lang w:eastAsia="zh-CN"/>
        </w:rPr>
        <w:t>)</w:t>
      </w:r>
      <w:r w:rsidRPr="00E27936">
        <w:rPr>
          <w:i/>
          <w:iCs/>
          <w:lang w:eastAsia="zh-CN"/>
        </w:rPr>
        <w:t>;</w:t>
      </w:r>
    </w:p>
    <w:p w14:paraId="6761F508" w14:textId="4284F310" w:rsidR="00E27936" w:rsidRDefault="00E27936" w:rsidP="003C1B70">
      <w:pPr>
        <w:spacing w:before="120"/>
        <w:ind w:firstLine="709"/>
        <w:jc w:val="both"/>
        <w:rPr>
          <w:i/>
          <w:iCs/>
          <w:lang w:eastAsia="zh-CN"/>
        </w:rPr>
      </w:pPr>
      <w:r w:rsidRPr="00E27936">
        <w:rPr>
          <w:i/>
          <w:iCs/>
          <w:lang w:eastAsia="zh-CN"/>
        </w:rPr>
        <w:t>В ходе проведения проверки выявленные недостатки по учету земельных участков на счетах 010300000 и 010800000 устранены (представлен</w:t>
      </w:r>
      <w:r w:rsidR="00817AEA">
        <w:rPr>
          <w:i/>
          <w:iCs/>
          <w:lang w:eastAsia="zh-CN"/>
        </w:rPr>
        <w:t>ы</w:t>
      </w:r>
      <w:r w:rsidRPr="00E27936">
        <w:rPr>
          <w:i/>
          <w:iCs/>
          <w:lang w:eastAsia="zh-CN"/>
        </w:rPr>
        <w:t xml:space="preserve"> ф. 0503173)</w:t>
      </w:r>
      <w:r>
        <w:rPr>
          <w:i/>
          <w:iCs/>
          <w:lang w:eastAsia="zh-CN"/>
        </w:rPr>
        <w:t>;</w:t>
      </w:r>
    </w:p>
    <w:p w14:paraId="5BD75415" w14:textId="05E2FA98" w:rsidR="00E27936" w:rsidRDefault="00E27936" w:rsidP="00817AEA">
      <w:pPr>
        <w:pStyle w:val="af6"/>
        <w:numPr>
          <w:ilvl w:val="0"/>
          <w:numId w:val="13"/>
        </w:numPr>
        <w:tabs>
          <w:tab w:val="center" w:pos="0"/>
          <w:tab w:val="left" w:pos="284"/>
        </w:tabs>
        <w:spacing w:before="120" w:after="200"/>
        <w:ind w:left="0" w:firstLine="0"/>
        <w:jc w:val="both"/>
        <w:outlineLvl w:val="0"/>
        <w:rPr>
          <w:i/>
          <w:iCs/>
          <w:sz w:val="24"/>
          <w:szCs w:val="24"/>
          <w:lang w:eastAsia="zh-CN"/>
        </w:rPr>
      </w:pPr>
      <w:r w:rsidRPr="00E27936">
        <w:rPr>
          <w:i/>
          <w:iCs/>
          <w:sz w:val="24"/>
          <w:szCs w:val="24"/>
          <w:lang w:eastAsia="zh-CN"/>
        </w:rPr>
        <w:t>Оценить достоверность данных о дебиторской и кредиторской задолженности по доходам не представляется возможным в связи с расхождением данных в бухгалтерском учете и автоматизированной системе АСГОР ИМУЩЕСТВО (80 фактов)</w:t>
      </w:r>
      <w:r w:rsidR="00CF28E1">
        <w:rPr>
          <w:i/>
          <w:iCs/>
          <w:sz w:val="24"/>
          <w:szCs w:val="24"/>
          <w:lang w:eastAsia="zh-CN"/>
        </w:rPr>
        <w:t>;</w:t>
      </w:r>
    </w:p>
    <w:p w14:paraId="23262F8B" w14:textId="44EB84A6" w:rsidR="00E27936" w:rsidRPr="00817AEA" w:rsidRDefault="00E27936" w:rsidP="00817AEA">
      <w:pPr>
        <w:pStyle w:val="af6"/>
        <w:numPr>
          <w:ilvl w:val="0"/>
          <w:numId w:val="13"/>
        </w:numPr>
        <w:tabs>
          <w:tab w:val="center" w:pos="0"/>
          <w:tab w:val="left" w:pos="284"/>
        </w:tabs>
        <w:spacing w:before="120" w:after="200"/>
        <w:ind w:left="0" w:firstLine="0"/>
        <w:jc w:val="both"/>
        <w:outlineLvl w:val="0"/>
        <w:rPr>
          <w:i/>
          <w:iCs/>
          <w:sz w:val="24"/>
          <w:szCs w:val="24"/>
          <w:lang w:eastAsia="zh-CN"/>
        </w:rPr>
      </w:pPr>
      <w:r w:rsidRPr="00817AEA">
        <w:rPr>
          <w:i/>
          <w:iCs/>
          <w:sz w:val="24"/>
          <w:szCs w:val="24"/>
          <w:lang w:eastAsia="zh-CN"/>
        </w:rPr>
        <w:t>В нарушение п.32 Приказа от 31.12.2016 №257н, п. 84, п.85 Инструкции №157н отсутствует начисление амортизации на основные средства на общую сумму 233 133,36 руб. (2 факта)</w:t>
      </w:r>
      <w:r w:rsidR="003C1B70">
        <w:rPr>
          <w:i/>
          <w:iCs/>
          <w:sz w:val="24"/>
          <w:szCs w:val="24"/>
          <w:lang w:eastAsia="zh-CN"/>
        </w:rPr>
        <w:t>, в</w:t>
      </w:r>
      <w:r w:rsidR="003C1B70" w:rsidRPr="003C1B70">
        <w:rPr>
          <w:i/>
          <w:iCs/>
          <w:sz w:val="24"/>
          <w:szCs w:val="24"/>
          <w:lang w:eastAsia="zh-CN"/>
        </w:rPr>
        <w:t xml:space="preserve"> ходе проведения проверки выявленные недостатки</w:t>
      </w:r>
      <w:r w:rsidR="003C1B70">
        <w:rPr>
          <w:i/>
          <w:iCs/>
          <w:sz w:val="24"/>
          <w:szCs w:val="24"/>
          <w:lang w:eastAsia="zh-CN"/>
        </w:rPr>
        <w:t xml:space="preserve"> устранены (представлена ф. 0503173)</w:t>
      </w:r>
      <w:r w:rsidRPr="00817AEA">
        <w:rPr>
          <w:i/>
          <w:iCs/>
          <w:sz w:val="24"/>
          <w:szCs w:val="24"/>
          <w:lang w:eastAsia="zh-CN"/>
        </w:rPr>
        <w:t>;</w:t>
      </w:r>
    </w:p>
    <w:p w14:paraId="0AFAA8D6" w14:textId="04490B70" w:rsidR="00E27936" w:rsidRDefault="00E27936" w:rsidP="00817AEA">
      <w:pPr>
        <w:pStyle w:val="af6"/>
        <w:numPr>
          <w:ilvl w:val="0"/>
          <w:numId w:val="13"/>
        </w:numPr>
        <w:tabs>
          <w:tab w:val="center" w:pos="0"/>
          <w:tab w:val="left" w:pos="284"/>
        </w:tabs>
        <w:spacing w:before="120" w:after="200"/>
        <w:ind w:left="0" w:firstLine="0"/>
        <w:jc w:val="both"/>
        <w:outlineLvl w:val="0"/>
        <w:rPr>
          <w:i/>
          <w:iCs/>
          <w:sz w:val="24"/>
          <w:szCs w:val="24"/>
          <w:lang w:eastAsia="zh-CN"/>
        </w:rPr>
      </w:pPr>
      <w:r w:rsidRPr="00817AEA">
        <w:rPr>
          <w:i/>
          <w:iCs/>
          <w:sz w:val="24"/>
          <w:szCs w:val="24"/>
          <w:lang w:eastAsia="zh-CN"/>
        </w:rPr>
        <w:t>В нарушение требований п.16 Инструкции №191н. не корректно заполнена строка 020 «Уменьшение стоимости основных средств**, всего*» баланса ф.05031</w:t>
      </w:r>
      <w:r w:rsidR="00817AEA">
        <w:rPr>
          <w:i/>
          <w:iCs/>
          <w:sz w:val="24"/>
          <w:szCs w:val="24"/>
          <w:lang w:eastAsia="zh-CN"/>
        </w:rPr>
        <w:t>20</w:t>
      </w:r>
      <w:r w:rsidRPr="00817AEA">
        <w:rPr>
          <w:i/>
          <w:iCs/>
          <w:sz w:val="24"/>
          <w:szCs w:val="24"/>
          <w:lang w:eastAsia="zh-CN"/>
        </w:rPr>
        <w:t xml:space="preserve"> на общую сумму 45 800,00 руб. (1 факт)</w:t>
      </w:r>
      <w:r w:rsidR="003C1B70">
        <w:rPr>
          <w:i/>
          <w:iCs/>
          <w:sz w:val="24"/>
          <w:szCs w:val="24"/>
          <w:lang w:eastAsia="zh-CN"/>
        </w:rPr>
        <w:t>,</w:t>
      </w:r>
      <w:r w:rsidR="003C1B70" w:rsidRPr="003C1B70">
        <w:rPr>
          <w:i/>
          <w:iCs/>
          <w:sz w:val="24"/>
          <w:szCs w:val="24"/>
          <w:lang w:eastAsia="zh-CN"/>
        </w:rPr>
        <w:t xml:space="preserve"> </w:t>
      </w:r>
      <w:r w:rsidR="003C1B70">
        <w:rPr>
          <w:i/>
          <w:iCs/>
          <w:sz w:val="24"/>
          <w:szCs w:val="24"/>
          <w:lang w:eastAsia="zh-CN"/>
        </w:rPr>
        <w:t>в</w:t>
      </w:r>
      <w:r w:rsidR="003C1B70" w:rsidRPr="003C1B70">
        <w:rPr>
          <w:i/>
          <w:iCs/>
          <w:sz w:val="24"/>
          <w:szCs w:val="24"/>
          <w:lang w:eastAsia="zh-CN"/>
        </w:rPr>
        <w:t xml:space="preserve"> ходе проведения проверки выявленны</w:t>
      </w:r>
      <w:r w:rsidR="003C1B70">
        <w:rPr>
          <w:i/>
          <w:iCs/>
          <w:sz w:val="24"/>
          <w:szCs w:val="24"/>
          <w:lang w:eastAsia="zh-CN"/>
        </w:rPr>
        <w:t>й</w:t>
      </w:r>
      <w:r w:rsidR="003C1B70" w:rsidRPr="003C1B70">
        <w:rPr>
          <w:i/>
          <w:iCs/>
          <w:sz w:val="24"/>
          <w:szCs w:val="24"/>
          <w:lang w:eastAsia="zh-CN"/>
        </w:rPr>
        <w:t xml:space="preserve"> недостат</w:t>
      </w:r>
      <w:r w:rsidR="003C1B70">
        <w:rPr>
          <w:i/>
          <w:iCs/>
          <w:sz w:val="24"/>
          <w:szCs w:val="24"/>
          <w:lang w:eastAsia="zh-CN"/>
        </w:rPr>
        <w:t>ок устранен (представлена ф. 0503173)</w:t>
      </w:r>
      <w:r w:rsidR="00817AEA">
        <w:rPr>
          <w:i/>
          <w:iCs/>
          <w:sz w:val="24"/>
          <w:szCs w:val="24"/>
          <w:lang w:eastAsia="zh-CN"/>
        </w:rPr>
        <w:t>.</w:t>
      </w:r>
    </w:p>
    <w:p w14:paraId="5819DA5E" w14:textId="77777777" w:rsidR="00817AEA" w:rsidRPr="00817AEA" w:rsidRDefault="00817AEA" w:rsidP="00817AEA">
      <w:pPr>
        <w:pStyle w:val="af6"/>
        <w:tabs>
          <w:tab w:val="center" w:pos="0"/>
          <w:tab w:val="left" w:pos="284"/>
        </w:tabs>
        <w:spacing w:before="120" w:after="200"/>
        <w:ind w:left="0"/>
        <w:jc w:val="both"/>
        <w:outlineLvl w:val="0"/>
        <w:rPr>
          <w:i/>
          <w:iCs/>
          <w:sz w:val="24"/>
          <w:szCs w:val="24"/>
          <w:lang w:eastAsia="zh-CN"/>
        </w:rPr>
      </w:pPr>
    </w:p>
    <w:p w14:paraId="2DB6B65A" w14:textId="49515486" w:rsidR="00DB3000" w:rsidRPr="00671682" w:rsidRDefault="00000000" w:rsidP="00817AEA">
      <w:pPr>
        <w:pStyle w:val="af6"/>
        <w:numPr>
          <w:ilvl w:val="1"/>
          <w:numId w:val="6"/>
        </w:numPr>
        <w:spacing w:before="120"/>
        <w:ind w:left="357" w:hanging="357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671682">
        <w:rPr>
          <w:rFonts w:eastAsia="Calibri"/>
          <w:b/>
          <w:bCs/>
          <w:color w:val="000000" w:themeColor="text1"/>
          <w:sz w:val="24"/>
          <w:szCs w:val="24"/>
        </w:rPr>
        <w:t>Отчет о финансовых результатах деятельности (ф.0503121)</w:t>
      </w:r>
    </w:p>
    <w:p w14:paraId="45B178D3" w14:textId="77777777" w:rsidR="00DB3000" w:rsidRPr="00671682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 w:rsidRPr="00671682">
        <w:rPr>
          <w:color w:val="000000" w:themeColor="text1"/>
          <w:sz w:val="24"/>
          <w:szCs w:val="24"/>
        </w:rPr>
        <w:t xml:space="preserve">Отчет содержит данные о финансовых результатах деятельности в разрезе кодов КОСГУ по состоянию на 1 января года, следующего за отчетным. </w:t>
      </w:r>
    </w:p>
    <w:p w14:paraId="0A7E47CE" w14:textId="589909FF" w:rsidR="00DB3000" w:rsidRPr="00671682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 w:rsidRPr="00671682">
        <w:rPr>
          <w:color w:val="000000" w:themeColor="text1"/>
          <w:sz w:val="24"/>
          <w:szCs w:val="24"/>
        </w:rPr>
        <w:t>Показатели отражаются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 Данные о финансовых результатах деятельности по состоянию на 01.01.202</w:t>
      </w:r>
      <w:r w:rsidR="00DE6397" w:rsidRPr="00671682">
        <w:rPr>
          <w:color w:val="000000" w:themeColor="text1"/>
          <w:sz w:val="24"/>
          <w:szCs w:val="24"/>
        </w:rPr>
        <w:t>6</w:t>
      </w:r>
      <w:r w:rsidRPr="00671682">
        <w:rPr>
          <w:color w:val="000000" w:themeColor="text1"/>
          <w:sz w:val="24"/>
          <w:szCs w:val="24"/>
        </w:rPr>
        <w:t xml:space="preserve"> г.: </w:t>
      </w:r>
    </w:p>
    <w:p w14:paraId="689CC925" w14:textId="77777777" w:rsidR="00DB3000" w:rsidRPr="00671682" w:rsidRDefault="00000000">
      <w:pPr>
        <w:ind w:firstLine="709"/>
        <w:jc w:val="right"/>
        <w:rPr>
          <w:color w:val="000000" w:themeColor="text1"/>
        </w:rPr>
      </w:pPr>
      <w:r w:rsidRPr="00671682">
        <w:rPr>
          <w:color w:val="000000" w:themeColor="text1"/>
        </w:rPr>
        <w:t>Таблица №1 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235"/>
        <w:gridCol w:w="3451"/>
      </w:tblGrid>
      <w:tr w:rsidR="00DB3000" w:rsidRPr="00671682" w14:paraId="5A7E1259" w14:textId="77777777" w:rsidTr="00D67EAA">
        <w:trPr>
          <w:trHeight w:val="362"/>
          <w:jc w:val="center"/>
        </w:trPr>
        <w:tc>
          <w:tcPr>
            <w:tcW w:w="769" w:type="dxa"/>
            <w:vAlign w:val="center"/>
          </w:tcPr>
          <w:p w14:paraId="21BB3777" w14:textId="77777777" w:rsidR="00DB3000" w:rsidRPr="00671682" w:rsidRDefault="00000000">
            <w:pPr>
              <w:jc w:val="center"/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№п/п</w:t>
            </w:r>
          </w:p>
        </w:tc>
        <w:tc>
          <w:tcPr>
            <w:tcW w:w="5235" w:type="dxa"/>
            <w:vAlign w:val="center"/>
          </w:tcPr>
          <w:p w14:paraId="11406F51" w14:textId="77777777" w:rsidR="00DB3000" w:rsidRPr="00671682" w:rsidRDefault="00000000">
            <w:pPr>
              <w:jc w:val="center"/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Показатель</w:t>
            </w:r>
          </w:p>
        </w:tc>
        <w:tc>
          <w:tcPr>
            <w:tcW w:w="3451" w:type="dxa"/>
            <w:vAlign w:val="center"/>
          </w:tcPr>
          <w:p w14:paraId="4BE16A5C" w14:textId="77777777" w:rsidR="00DB3000" w:rsidRPr="00671682" w:rsidRDefault="00000000">
            <w:pPr>
              <w:jc w:val="center"/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Бюджетная деятельность</w:t>
            </w:r>
          </w:p>
        </w:tc>
      </w:tr>
      <w:tr w:rsidR="00671682" w:rsidRPr="00671682" w14:paraId="04D92FCC" w14:textId="77777777" w:rsidTr="00D67EAA">
        <w:trPr>
          <w:jc w:val="center"/>
        </w:trPr>
        <w:tc>
          <w:tcPr>
            <w:tcW w:w="769" w:type="dxa"/>
            <w:vAlign w:val="center"/>
          </w:tcPr>
          <w:p w14:paraId="72AEC56F" w14:textId="77777777" w:rsidR="00671682" w:rsidRPr="00671682" w:rsidRDefault="00671682" w:rsidP="00671682">
            <w:pPr>
              <w:jc w:val="center"/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1.</w:t>
            </w:r>
          </w:p>
        </w:tc>
        <w:tc>
          <w:tcPr>
            <w:tcW w:w="5235" w:type="dxa"/>
            <w:vAlign w:val="center"/>
          </w:tcPr>
          <w:p w14:paraId="1785C4F2" w14:textId="77777777" w:rsidR="00671682" w:rsidRPr="00671682" w:rsidRDefault="00671682" w:rsidP="00671682">
            <w:pPr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Доходы (стр.010)</w:t>
            </w:r>
          </w:p>
        </w:tc>
        <w:tc>
          <w:tcPr>
            <w:tcW w:w="3451" w:type="dxa"/>
            <w:vAlign w:val="center"/>
          </w:tcPr>
          <w:p w14:paraId="57B7A65F" w14:textId="08188714" w:rsidR="00671682" w:rsidRPr="00671682" w:rsidRDefault="00671682" w:rsidP="00671682">
            <w:pPr>
              <w:jc w:val="center"/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2 363 971 897,65</w:t>
            </w:r>
          </w:p>
        </w:tc>
      </w:tr>
      <w:tr w:rsidR="00671682" w:rsidRPr="00671682" w14:paraId="0B97B481" w14:textId="77777777" w:rsidTr="00D67EAA">
        <w:trPr>
          <w:jc w:val="center"/>
        </w:trPr>
        <w:tc>
          <w:tcPr>
            <w:tcW w:w="769" w:type="dxa"/>
            <w:vAlign w:val="center"/>
          </w:tcPr>
          <w:p w14:paraId="527ECB9B" w14:textId="77777777" w:rsidR="00671682" w:rsidRPr="00671682" w:rsidRDefault="00671682" w:rsidP="00671682">
            <w:pPr>
              <w:jc w:val="center"/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2.</w:t>
            </w:r>
          </w:p>
        </w:tc>
        <w:tc>
          <w:tcPr>
            <w:tcW w:w="5235" w:type="dxa"/>
            <w:vAlign w:val="center"/>
          </w:tcPr>
          <w:p w14:paraId="4A0D1479" w14:textId="77777777" w:rsidR="00671682" w:rsidRPr="00671682" w:rsidRDefault="00671682" w:rsidP="00671682">
            <w:pPr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Расходы (стр. 150)</w:t>
            </w:r>
          </w:p>
        </w:tc>
        <w:tc>
          <w:tcPr>
            <w:tcW w:w="3451" w:type="dxa"/>
            <w:vAlign w:val="center"/>
          </w:tcPr>
          <w:p w14:paraId="63372596" w14:textId="3002C8C2" w:rsidR="00671682" w:rsidRPr="00671682" w:rsidRDefault="00671682" w:rsidP="00671682">
            <w:pPr>
              <w:jc w:val="center"/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2 091 439 228,11</w:t>
            </w:r>
          </w:p>
        </w:tc>
      </w:tr>
      <w:tr w:rsidR="00671682" w:rsidRPr="00671682" w14:paraId="2341261B" w14:textId="77777777" w:rsidTr="00D67EAA">
        <w:trPr>
          <w:jc w:val="center"/>
        </w:trPr>
        <w:tc>
          <w:tcPr>
            <w:tcW w:w="769" w:type="dxa"/>
            <w:vAlign w:val="center"/>
          </w:tcPr>
          <w:p w14:paraId="290822B1" w14:textId="77777777" w:rsidR="00671682" w:rsidRPr="00671682" w:rsidRDefault="00671682" w:rsidP="00671682">
            <w:pPr>
              <w:jc w:val="center"/>
              <w:rPr>
                <w:color w:val="000000" w:themeColor="text1"/>
              </w:rPr>
            </w:pPr>
            <w:r w:rsidRPr="00671682">
              <w:rPr>
                <w:color w:val="000000" w:themeColor="text1"/>
              </w:rPr>
              <w:t>3.</w:t>
            </w:r>
          </w:p>
        </w:tc>
        <w:tc>
          <w:tcPr>
            <w:tcW w:w="5235" w:type="dxa"/>
            <w:vAlign w:val="center"/>
          </w:tcPr>
          <w:p w14:paraId="4CFC19B6" w14:textId="77777777" w:rsidR="00671682" w:rsidRPr="00671682" w:rsidRDefault="00671682" w:rsidP="00671682">
            <w:pPr>
              <w:rPr>
                <w:b/>
                <w:color w:val="000000" w:themeColor="text1"/>
              </w:rPr>
            </w:pPr>
            <w:r w:rsidRPr="00671682">
              <w:rPr>
                <w:b/>
                <w:color w:val="000000" w:themeColor="text1"/>
              </w:rPr>
              <w:t xml:space="preserve">Чистый операционный результат </w:t>
            </w:r>
            <w:r w:rsidRPr="00671682">
              <w:rPr>
                <w:bCs/>
                <w:color w:val="000000" w:themeColor="text1"/>
              </w:rPr>
              <w:t>(стр.300)</w:t>
            </w:r>
          </w:p>
        </w:tc>
        <w:tc>
          <w:tcPr>
            <w:tcW w:w="3451" w:type="dxa"/>
            <w:vAlign w:val="center"/>
          </w:tcPr>
          <w:p w14:paraId="6140955B" w14:textId="75DC80AE" w:rsidR="00671682" w:rsidRPr="00671682" w:rsidRDefault="00671682" w:rsidP="00671682">
            <w:pPr>
              <w:jc w:val="center"/>
              <w:rPr>
                <w:color w:val="000000" w:themeColor="text1"/>
              </w:rPr>
            </w:pPr>
            <w:r w:rsidRPr="00671682">
              <w:rPr>
                <w:b/>
                <w:bCs/>
                <w:color w:val="000000" w:themeColor="text1"/>
              </w:rPr>
              <w:t>272 532 669,54</w:t>
            </w:r>
          </w:p>
        </w:tc>
      </w:tr>
    </w:tbl>
    <w:p w14:paraId="7DEB809E" w14:textId="2D80591C" w:rsidR="00DB3000" w:rsidRDefault="00000000" w:rsidP="00D67EAA">
      <w:pPr>
        <w:ind w:firstLine="567"/>
        <w:jc w:val="both"/>
        <w:rPr>
          <w:color w:val="000000" w:themeColor="text1"/>
        </w:rPr>
      </w:pPr>
      <w:r w:rsidRPr="00671682">
        <w:rPr>
          <w:color w:val="000000" w:themeColor="text1"/>
        </w:rPr>
        <w:t xml:space="preserve">Доходы сложились за счет: </w:t>
      </w:r>
    </w:p>
    <w:p w14:paraId="26F65839" w14:textId="766C9AD2" w:rsidR="00D67EAA" w:rsidRDefault="00D67EAA" w:rsidP="00D67EAA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Таблица №2</w:t>
      </w:r>
    </w:p>
    <w:tbl>
      <w:tblPr>
        <w:tblW w:w="9356" w:type="dxa"/>
        <w:tblInd w:w="113" w:type="dxa"/>
        <w:tblLook w:val="04A0" w:firstRow="1" w:lastRow="0" w:firstColumn="1" w:lastColumn="0" w:noHBand="0" w:noVBand="1"/>
      </w:tblPr>
      <w:tblGrid>
        <w:gridCol w:w="723"/>
        <w:gridCol w:w="4801"/>
        <w:gridCol w:w="1894"/>
        <w:gridCol w:w="1938"/>
      </w:tblGrid>
      <w:tr w:rsidR="00671682" w:rsidRPr="00671682" w14:paraId="03DF909F" w14:textId="77777777" w:rsidTr="00ED4E56">
        <w:trPr>
          <w:trHeight w:val="4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8A91" w14:textId="77777777" w:rsidR="00671682" w:rsidRPr="00671682" w:rsidRDefault="00671682" w:rsidP="00671682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CC18" w14:textId="77777777" w:rsidR="00671682" w:rsidRPr="00671682" w:rsidRDefault="00671682" w:rsidP="00671682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9274" w14:textId="77777777" w:rsidR="00671682" w:rsidRPr="00671682" w:rsidRDefault="00671682" w:rsidP="00671682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Код по КОСГУ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4EE6" w14:textId="77777777" w:rsidR="00671682" w:rsidRPr="00671682" w:rsidRDefault="00671682" w:rsidP="00671682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Сумма, руб.</w:t>
            </w:r>
          </w:p>
        </w:tc>
      </w:tr>
      <w:tr w:rsidR="00671682" w:rsidRPr="00671682" w14:paraId="61ED546C" w14:textId="77777777" w:rsidTr="00ED4E56">
        <w:trPr>
          <w:trHeight w:val="23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C6AE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D8E8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Налоговые доходы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3912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6892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544 601 436,07</w:t>
            </w:r>
          </w:p>
        </w:tc>
      </w:tr>
      <w:tr w:rsidR="00671682" w:rsidRPr="00671682" w14:paraId="309F5150" w14:textId="77777777" w:rsidTr="00ED4E56">
        <w:trPr>
          <w:trHeight w:val="2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9397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F854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Доходы от собственности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5448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169C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48 222 202,02</w:t>
            </w:r>
          </w:p>
        </w:tc>
      </w:tr>
      <w:tr w:rsidR="00671682" w:rsidRPr="00671682" w14:paraId="00547ED6" w14:textId="77777777" w:rsidTr="00ED4E56">
        <w:trPr>
          <w:trHeight w:val="27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409A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4C47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Доходы от оказания платных услуг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3536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FDEF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62 579 441,18</w:t>
            </w:r>
          </w:p>
        </w:tc>
      </w:tr>
      <w:tr w:rsidR="00671682" w:rsidRPr="00671682" w14:paraId="65684467" w14:textId="77777777" w:rsidTr="00ED4E56">
        <w:trPr>
          <w:trHeight w:val="26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9662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01BF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Штрафы, пени, неустойки, возмещение ущерба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E3F1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4913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2 791 389,53</w:t>
            </w:r>
          </w:p>
        </w:tc>
      </w:tr>
      <w:tr w:rsidR="00671682" w:rsidRPr="00671682" w14:paraId="10FCF6BF" w14:textId="77777777" w:rsidTr="00ED4E56">
        <w:trPr>
          <w:trHeight w:val="40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0FD6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7E92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Безвозмездные денежные поступления текущего характера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B4BB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2FFD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1 441 232 269,61</w:t>
            </w:r>
          </w:p>
        </w:tc>
      </w:tr>
      <w:tr w:rsidR="00671682" w:rsidRPr="00671682" w14:paraId="3E355DCE" w14:textId="77777777" w:rsidTr="00ED4E56">
        <w:trPr>
          <w:trHeight w:val="31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BE33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88F0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Безвозмездные денежные поступления капитального характера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33EF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1C01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16 008 745,50</w:t>
            </w:r>
          </w:p>
        </w:tc>
      </w:tr>
      <w:tr w:rsidR="00671682" w:rsidRPr="00671682" w14:paraId="7F75ECB9" w14:textId="77777777" w:rsidTr="00ED4E56">
        <w:trPr>
          <w:trHeight w:val="2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8307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5932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Доходы от операций с активами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88BC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8FA0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1 379 943,21</w:t>
            </w:r>
          </w:p>
        </w:tc>
      </w:tr>
      <w:tr w:rsidR="00671682" w:rsidRPr="00671682" w14:paraId="61A56C17" w14:textId="77777777" w:rsidTr="00ED4E56">
        <w:trPr>
          <w:trHeight w:val="2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824B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78A6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Прочие доходы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4661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DB6C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1 412 007,72</w:t>
            </w:r>
          </w:p>
        </w:tc>
      </w:tr>
      <w:tr w:rsidR="00671682" w:rsidRPr="00671682" w14:paraId="0CC64884" w14:textId="77777777" w:rsidTr="00ED4E56">
        <w:trPr>
          <w:trHeight w:val="57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8E7E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2CF9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Безвозмездные неденежные поступления в сектор государственного управления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24F2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190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459D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245 744 462,81</w:t>
            </w:r>
          </w:p>
        </w:tc>
      </w:tr>
      <w:tr w:rsidR="00671682" w:rsidRPr="00671682" w14:paraId="16739D07" w14:textId="77777777" w:rsidTr="00ED4E56">
        <w:trPr>
          <w:trHeight w:val="14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B770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21A" w14:textId="77777777" w:rsidR="00671682" w:rsidRPr="00671682" w:rsidRDefault="00671682" w:rsidP="0067168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850C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02E3" w14:textId="77777777" w:rsidR="00671682" w:rsidRPr="00671682" w:rsidRDefault="00671682" w:rsidP="0067168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1682">
              <w:rPr>
                <w:color w:val="000000"/>
                <w:sz w:val="22"/>
                <w:szCs w:val="22"/>
                <w:lang w:eastAsia="ru-RU"/>
              </w:rPr>
              <w:t>2 363 971 897,65</w:t>
            </w:r>
          </w:p>
        </w:tc>
      </w:tr>
    </w:tbl>
    <w:p w14:paraId="112C8EF8" w14:textId="77777777" w:rsidR="00DB3000" w:rsidRPr="0067168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71682">
        <w:rPr>
          <w:color w:val="000000" w:themeColor="text1"/>
        </w:rPr>
        <w:t>При сопоставлении данных отчета (ф.0503121) с данными справки (ф.0503110) расхождения не установлены.</w:t>
      </w:r>
    </w:p>
    <w:p w14:paraId="5FCFAFD2" w14:textId="77777777" w:rsidR="00DB3000" w:rsidRPr="0071362A" w:rsidRDefault="00000000" w:rsidP="00671682">
      <w:pPr>
        <w:pStyle w:val="af6"/>
        <w:numPr>
          <w:ilvl w:val="1"/>
          <w:numId w:val="6"/>
        </w:numPr>
        <w:spacing w:before="120"/>
        <w:ind w:left="357" w:hanging="357"/>
        <w:jc w:val="both"/>
        <w:rPr>
          <w:b/>
          <w:color w:val="000000" w:themeColor="text1"/>
          <w:sz w:val="24"/>
          <w:szCs w:val="24"/>
        </w:rPr>
      </w:pPr>
      <w:r w:rsidRPr="0071362A">
        <w:rPr>
          <w:b/>
          <w:color w:val="000000" w:themeColor="text1"/>
          <w:sz w:val="24"/>
          <w:szCs w:val="24"/>
        </w:rPr>
        <w:t xml:space="preserve"> Отчет о движении денежных средств (ф.0503123)</w:t>
      </w:r>
    </w:p>
    <w:p w14:paraId="1B8E6FA6" w14:textId="77777777" w:rsidR="00DB3000" w:rsidRPr="0071362A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71362A">
        <w:rPr>
          <w:color w:val="000000" w:themeColor="text1"/>
          <w:lang w:eastAsia="ru-RU"/>
        </w:rPr>
        <w:t>В соответствии с п.150.4 Инструкции №191н Финансовый орган сформировал отчет ф.0503123 путем суммирования одноименных показателей по строкам и графам соответствующих разделов отчета на основании данных консолидированных Отчетов (ф.0503123), представленных главными распорядителями бюджетных средств, главными администраторами источников финансирования дефицита бюджета, главными администраторами доходов бюджета.</w:t>
      </w:r>
    </w:p>
    <w:p w14:paraId="2F6E2A40" w14:textId="602AE411" w:rsidR="00DB3000" w:rsidRPr="0071362A" w:rsidRDefault="00000000" w:rsidP="00D67EAA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71362A">
        <w:rPr>
          <w:color w:val="000000" w:themeColor="text1"/>
          <w:lang w:eastAsia="ru-RU"/>
        </w:rPr>
        <w:t>Отчет содержит 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 состоянию на 1 января 202</w:t>
      </w:r>
      <w:r w:rsidR="00856A52" w:rsidRPr="0071362A">
        <w:rPr>
          <w:color w:val="000000" w:themeColor="text1"/>
          <w:lang w:eastAsia="ru-RU"/>
        </w:rPr>
        <w:t>6</w:t>
      </w:r>
      <w:r w:rsidRPr="0071362A">
        <w:rPr>
          <w:color w:val="000000" w:themeColor="text1"/>
          <w:lang w:eastAsia="ru-RU"/>
        </w:rPr>
        <w:t xml:space="preserve"> года и составлен в разрезе кодов КОСГУ. </w:t>
      </w:r>
    </w:p>
    <w:p w14:paraId="5CE6E13F" w14:textId="77777777" w:rsidR="00DB3000" w:rsidRPr="0071362A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71362A">
        <w:rPr>
          <w:color w:val="000000" w:themeColor="text1"/>
          <w:lang w:eastAsia="ru-RU"/>
        </w:rPr>
        <w:t>Информация сгруппирована по видам операций: текущие, инвестиционные, финансовые.</w:t>
      </w:r>
    </w:p>
    <w:p w14:paraId="324D3F83" w14:textId="77777777" w:rsidR="00DB3000" w:rsidRPr="0071362A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71362A">
        <w:rPr>
          <w:color w:val="000000" w:themeColor="text1"/>
          <w:lang w:eastAsia="ru-RU"/>
        </w:rPr>
        <w:t>Показатели графы 4 отчета ф.0503123 сформированы на основании данных по видам поступлений и выбытий, с учетом возвратов, произведенных в отчетном периоде.</w:t>
      </w:r>
    </w:p>
    <w:p w14:paraId="39923074" w14:textId="77777777" w:rsidR="00DB3000" w:rsidRPr="0071362A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71362A">
        <w:rPr>
          <w:color w:val="000000" w:themeColor="text1"/>
          <w:lang w:eastAsia="ru-RU"/>
        </w:rPr>
        <w:t>При сопоставлении показателей отчета (ф.0503123) с показателями отчета (ф.0503117) нарушения не установлены.</w:t>
      </w:r>
    </w:p>
    <w:p w14:paraId="42584E97" w14:textId="44B110C9" w:rsidR="00DB3000" w:rsidRPr="00455BC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455BC2">
        <w:rPr>
          <w:color w:val="000000" w:themeColor="text1"/>
          <w:lang w:eastAsia="ru-RU"/>
        </w:rPr>
        <w:t>По результатам проверки установлены следующие замечания:</w:t>
      </w:r>
    </w:p>
    <w:p w14:paraId="1F4C5179" w14:textId="6CA065C6" w:rsidR="00455BC2" w:rsidRPr="00455BC2" w:rsidRDefault="00455BC2" w:rsidP="00455BC2">
      <w:pPr>
        <w:suppressAutoHyphens w:val="0"/>
        <w:autoSpaceDE w:val="0"/>
        <w:autoSpaceDN w:val="0"/>
        <w:adjustRightInd w:val="0"/>
        <w:spacing w:afterLines="30" w:after="72"/>
        <w:jc w:val="both"/>
        <w:rPr>
          <w:color w:val="000000" w:themeColor="text1"/>
          <w:lang w:eastAsia="ru-RU"/>
        </w:rPr>
      </w:pPr>
      <w:r w:rsidRPr="00455BC2">
        <w:rPr>
          <w:color w:val="000000" w:themeColor="text1"/>
          <w:lang w:eastAsia="ru-RU"/>
        </w:rPr>
        <w:t>Анализ эффективности и результативности использования финансовых ресурсов МО «Ахтубинский район» за 202</w:t>
      </w:r>
      <w:r w:rsidR="00CA0B24" w:rsidRPr="00455BC2">
        <w:rPr>
          <w:color w:val="000000" w:themeColor="text1"/>
          <w:lang w:eastAsia="ru-RU"/>
        </w:rPr>
        <w:t>5</w:t>
      </w:r>
      <w:r w:rsidRPr="00455BC2">
        <w:rPr>
          <w:color w:val="000000" w:themeColor="text1"/>
          <w:lang w:eastAsia="ru-RU"/>
        </w:rPr>
        <w:t xml:space="preserve"> год показал неэффективное, без достижения заданных результатов использование средств на общую сумму 725</w:t>
      </w:r>
      <w:r w:rsidR="002A5520">
        <w:rPr>
          <w:color w:val="000000" w:themeColor="text1"/>
          <w:lang w:eastAsia="ru-RU"/>
        </w:rPr>
        <w:t xml:space="preserve"> </w:t>
      </w:r>
      <w:r w:rsidRPr="00455BC2">
        <w:rPr>
          <w:color w:val="000000" w:themeColor="text1"/>
          <w:lang w:eastAsia="ru-RU"/>
        </w:rPr>
        <w:t>059,38 руб.:</w:t>
      </w:r>
    </w:p>
    <w:p w14:paraId="664BB21D" w14:textId="3E5EF66F" w:rsidR="00455BC2" w:rsidRDefault="00455BC2" w:rsidP="00455BC2">
      <w:pPr>
        <w:suppressAutoHyphens w:val="0"/>
        <w:autoSpaceDE w:val="0"/>
        <w:autoSpaceDN w:val="0"/>
        <w:adjustRightInd w:val="0"/>
        <w:spacing w:afterLines="30" w:after="72"/>
        <w:jc w:val="both"/>
        <w:rPr>
          <w:color w:val="000000" w:themeColor="text1"/>
        </w:rPr>
      </w:pPr>
      <w:r>
        <w:rPr>
          <w:color w:val="000000" w:themeColor="text1"/>
        </w:rPr>
        <w:t xml:space="preserve">- расходы по уплате штрафов </w:t>
      </w:r>
      <w:r w:rsidRPr="00201C71">
        <w:rPr>
          <w:color w:val="000000" w:themeColor="text1"/>
        </w:rPr>
        <w:t>по исполнительному производству</w:t>
      </w:r>
      <w:r>
        <w:rPr>
          <w:color w:val="000000" w:themeColor="text1"/>
        </w:rPr>
        <w:t xml:space="preserve"> на общую сумму 540000,00 руб. (КОСГУ 295 КБК 853) </w:t>
      </w:r>
      <w:r w:rsidRPr="00455BC2">
        <w:rPr>
          <w:i/>
          <w:iCs/>
          <w:color w:val="000000" w:themeColor="text1"/>
        </w:rPr>
        <w:t>(Администрация)</w:t>
      </w:r>
      <w:r>
        <w:rPr>
          <w:color w:val="000000" w:themeColor="text1"/>
        </w:rPr>
        <w:t>;</w:t>
      </w:r>
    </w:p>
    <w:p w14:paraId="21CB1D74" w14:textId="2D0866CD" w:rsidR="00455BC2" w:rsidRPr="00455BC2" w:rsidRDefault="00455BC2" w:rsidP="00455BC2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  <w:r w:rsidRPr="00455BC2">
        <w:rPr>
          <w:rFonts w:eastAsiaTheme="minorHAnsi"/>
          <w:color w:val="000000" w:themeColor="text1"/>
          <w:lang w:eastAsia="en-US"/>
        </w:rPr>
        <w:t>- о налогах и сборах, законодательства о страховых взносах в размере 59,38 руб.</w:t>
      </w:r>
      <w:r>
        <w:rPr>
          <w:rFonts w:eastAsiaTheme="minorHAnsi"/>
          <w:color w:val="000000" w:themeColor="text1"/>
          <w:lang w:eastAsia="en-US"/>
        </w:rPr>
        <w:t xml:space="preserve"> (КОСГУ 292 КБК 853) </w:t>
      </w:r>
      <w:r w:rsidRPr="00455BC2">
        <w:rPr>
          <w:rFonts w:eastAsiaTheme="minorHAnsi"/>
          <w:i/>
          <w:iCs/>
          <w:color w:val="000000" w:themeColor="text1"/>
          <w:lang w:eastAsia="en-US"/>
        </w:rPr>
        <w:t>(Управление образования)</w:t>
      </w:r>
      <w:r w:rsidRPr="00455BC2">
        <w:rPr>
          <w:rFonts w:eastAsiaTheme="minorHAnsi"/>
          <w:color w:val="000000" w:themeColor="text1"/>
          <w:lang w:eastAsia="en-US"/>
        </w:rPr>
        <w:t>;</w:t>
      </w:r>
    </w:p>
    <w:p w14:paraId="5EDB976B" w14:textId="79A2C324" w:rsidR="00455BC2" w:rsidRDefault="00455BC2" w:rsidP="00455BC2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  <w:r w:rsidRPr="00455BC2">
        <w:rPr>
          <w:rFonts w:eastAsiaTheme="minorHAnsi"/>
          <w:color w:val="000000" w:themeColor="text1"/>
          <w:lang w:eastAsia="en-US"/>
        </w:rPr>
        <w:t>- о закупках и нарушение условий контрактов (договоров) в размере 1</w:t>
      </w:r>
      <w:r>
        <w:rPr>
          <w:rFonts w:eastAsiaTheme="minorHAnsi"/>
          <w:color w:val="000000" w:themeColor="text1"/>
          <w:lang w:eastAsia="en-US"/>
        </w:rPr>
        <w:t>0</w:t>
      </w:r>
      <w:r w:rsidRPr="00455BC2">
        <w:rPr>
          <w:rFonts w:eastAsiaTheme="minorHAnsi"/>
          <w:color w:val="000000" w:themeColor="text1"/>
          <w:lang w:eastAsia="en-US"/>
        </w:rPr>
        <w:t>0 000,00 руб</w:t>
      </w:r>
      <w:r w:rsidR="00ED4E56">
        <w:rPr>
          <w:rFonts w:eastAsiaTheme="minorHAnsi"/>
          <w:color w:val="000000" w:themeColor="text1"/>
          <w:lang w:eastAsia="en-US"/>
        </w:rPr>
        <w:t>.</w:t>
      </w:r>
      <w:r>
        <w:rPr>
          <w:rFonts w:eastAsiaTheme="minorHAnsi"/>
          <w:color w:val="000000" w:themeColor="text1"/>
          <w:lang w:eastAsia="en-US"/>
        </w:rPr>
        <w:t xml:space="preserve"> (КОСГУ 293 КБК 853)</w:t>
      </w:r>
      <w:r w:rsidRPr="00455BC2">
        <w:rPr>
          <w:rFonts w:eastAsiaTheme="minorHAnsi"/>
          <w:i/>
          <w:iCs/>
          <w:color w:val="000000" w:themeColor="text1"/>
          <w:lang w:eastAsia="en-US"/>
        </w:rPr>
        <w:t xml:space="preserve"> (Управление образования)</w:t>
      </w:r>
      <w:r w:rsidRPr="00455BC2">
        <w:rPr>
          <w:rFonts w:eastAsiaTheme="minorHAnsi"/>
          <w:color w:val="000000" w:themeColor="text1"/>
          <w:lang w:eastAsia="en-US"/>
        </w:rPr>
        <w:t>;</w:t>
      </w:r>
    </w:p>
    <w:p w14:paraId="5143BF88" w14:textId="742524FA" w:rsidR="00455BC2" w:rsidRDefault="00455BC2" w:rsidP="00455BC2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  <w:r w:rsidRPr="00455BC2">
        <w:rPr>
          <w:rFonts w:eastAsiaTheme="minorHAnsi"/>
          <w:color w:val="000000" w:themeColor="text1"/>
          <w:lang w:eastAsia="en-US"/>
        </w:rPr>
        <w:t>- о закупках и нарушение условий контрактов (договоров) в размере 10 000,00 руб</w:t>
      </w:r>
      <w:r w:rsidR="00ED4E56">
        <w:rPr>
          <w:rFonts w:eastAsiaTheme="minorHAnsi"/>
          <w:color w:val="000000" w:themeColor="text1"/>
          <w:lang w:eastAsia="en-US"/>
        </w:rPr>
        <w:t>.</w:t>
      </w:r>
      <w:r>
        <w:rPr>
          <w:rFonts w:eastAsiaTheme="minorHAnsi"/>
          <w:color w:val="000000" w:themeColor="text1"/>
          <w:lang w:eastAsia="en-US"/>
        </w:rPr>
        <w:t xml:space="preserve"> (КОСГУ 293 КБК 831) </w:t>
      </w:r>
      <w:r w:rsidRPr="00455BC2">
        <w:rPr>
          <w:rFonts w:eastAsiaTheme="minorHAnsi"/>
          <w:i/>
          <w:iCs/>
          <w:color w:val="000000" w:themeColor="text1"/>
          <w:lang w:eastAsia="en-US"/>
        </w:rPr>
        <w:t>(Управление образования)</w:t>
      </w:r>
      <w:r w:rsidRPr="00455BC2">
        <w:rPr>
          <w:rFonts w:eastAsiaTheme="minorHAnsi"/>
          <w:color w:val="000000" w:themeColor="text1"/>
          <w:lang w:eastAsia="en-US"/>
        </w:rPr>
        <w:t>;</w:t>
      </w:r>
    </w:p>
    <w:p w14:paraId="0BF066A0" w14:textId="2EF448FA" w:rsidR="00455BC2" w:rsidRDefault="00455BC2" w:rsidP="00455BC2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  <w:r w:rsidRPr="00455BC2">
        <w:rPr>
          <w:rFonts w:eastAsiaTheme="minorHAnsi"/>
          <w:color w:val="000000" w:themeColor="text1"/>
          <w:lang w:eastAsia="en-US"/>
        </w:rPr>
        <w:t>- расходы по уплате штрафов по исполнительному производству в размере 75</w:t>
      </w:r>
      <w:r w:rsidR="002A5520">
        <w:rPr>
          <w:rFonts w:eastAsiaTheme="minorHAnsi"/>
          <w:color w:val="000000" w:themeColor="text1"/>
          <w:lang w:eastAsia="en-US"/>
        </w:rPr>
        <w:t xml:space="preserve"> </w:t>
      </w:r>
      <w:r w:rsidRPr="00455BC2">
        <w:rPr>
          <w:rFonts w:eastAsiaTheme="minorHAnsi"/>
          <w:color w:val="000000" w:themeColor="text1"/>
          <w:lang w:eastAsia="en-US"/>
        </w:rPr>
        <w:t>000,00 руб.</w:t>
      </w:r>
    </w:p>
    <w:p w14:paraId="032FCD53" w14:textId="77777777" w:rsidR="00455BC2" w:rsidRPr="00455BC2" w:rsidRDefault="00455BC2" w:rsidP="00455BC2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</w:p>
    <w:p w14:paraId="29BD2CC2" w14:textId="73701C22" w:rsidR="00455BC2" w:rsidRDefault="00455BC2" w:rsidP="00455BC2">
      <w:pPr>
        <w:ind w:firstLine="709"/>
        <w:jc w:val="both"/>
        <w:rPr>
          <w:i/>
          <w:iCs/>
          <w:color w:val="000000" w:themeColor="text1"/>
        </w:rPr>
      </w:pPr>
      <w:r w:rsidRPr="00455BC2">
        <w:rPr>
          <w:i/>
          <w:iCs/>
          <w:color w:val="000000" w:themeColor="text1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</w:t>
      </w:r>
      <w:r>
        <w:rPr>
          <w:i/>
          <w:iCs/>
          <w:color w:val="000000" w:themeColor="text1"/>
        </w:rPr>
        <w:t>725</w:t>
      </w:r>
      <w:r w:rsidR="002A5520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059,38</w:t>
      </w:r>
      <w:r w:rsidRPr="00455BC2">
        <w:rPr>
          <w:i/>
          <w:iCs/>
          <w:color w:val="000000" w:themeColor="text1"/>
        </w:rPr>
        <w:t xml:space="preserve"> руб.</w:t>
      </w:r>
    </w:p>
    <w:p w14:paraId="6EB7FA66" w14:textId="5C4D97C2" w:rsidR="00DB3000" w:rsidRPr="00985609" w:rsidRDefault="00000000" w:rsidP="00455BC2">
      <w:pPr>
        <w:pStyle w:val="af6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</w:rPr>
      </w:pPr>
      <w:r w:rsidRPr="00985609">
        <w:rPr>
          <w:b/>
          <w:color w:val="000000" w:themeColor="text1"/>
          <w:sz w:val="24"/>
          <w:szCs w:val="24"/>
        </w:rPr>
        <w:t>Отчет о кассовом поступлении и выбытии бюджетных средств (ф.0503124)</w:t>
      </w:r>
    </w:p>
    <w:p w14:paraId="1184B573" w14:textId="77777777" w:rsidR="00DB3000" w:rsidRPr="00985609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985609">
        <w:rPr>
          <w:color w:val="000000" w:themeColor="text1"/>
          <w:lang w:eastAsia="ru-RU"/>
        </w:rPr>
        <w:t>Отчет (ф.0503124) составлен Финансовым органом на основании данных по кассовому исполнению бюджета (казначейскому обслуживанию исполнения федерального бюджета).</w:t>
      </w:r>
    </w:p>
    <w:p w14:paraId="2F8A391F" w14:textId="77777777" w:rsidR="00DB3000" w:rsidRPr="00985609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985609">
        <w:rPr>
          <w:color w:val="000000" w:themeColor="text1"/>
          <w:lang w:eastAsia="ru-RU"/>
        </w:rPr>
        <w:t>При сопоставлении данных отчета с утвержденными бюджетными назначениями расхождений не выявлено.</w:t>
      </w:r>
    </w:p>
    <w:p w14:paraId="2E9B7844" w14:textId="501460C5" w:rsidR="00DB3000" w:rsidRPr="00985609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985609">
        <w:rPr>
          <w:color w:val="000000" w:themeColor="text1"/>
          <w:lang w:eastAsia="ru-RU"/>
        </w:rPr>
        <w:lastRenderedPageBreak/>
        <w:t xml:space="preserve">В графе 4 по </w:t>
      </w:r>
      <w:hyperlink r:id="rId13" w:history="1">
        <w:r w:rsidR="00DB3000" w:rsidRPr="00985609">
          <w:rPr>
            <w:color w:val="000000" w:themeColor="text1"/>
            <w:lang w:eastAsia="ru-RU"/>
          </w:rPr>
          <w:t>строке 450</w:t>
        </w:r>
      </w:hyperlink>
      <w:r w:rsidRPr="00985609">
        <w:rPr>
          <w:color w:val="000000" w:themeColor="text1"/>
          <w:lang w:eastAsia="ru-RU"/>
        </w:rPr>
        <w:t xml:space="preserve"> отражен объем дефицита бюджета (-</w:t>
      </w:r>
      <w:r w:rsidR="00985609" w:rsidRPr="00985609">
        <w:rPr>
          <w:color w:val="000000" w:themeColor="text1"/>
          <w:lang w:eastAsia="ru-RU"/>
        </w:rPr>
        <w:t>7 619 406,43</w:t>
      </w:r>
      <w:r w:rsidRPr="00985609">
        <w:rPr>
          <w:color w:val="000000" w:themeColor="text1"/>
          <w:lang w:eastAsia="ru-RU"/>
        </w:rPr>
        <w:t xml:space="preserve"> руб.), утвержденный Приказом от </w:t>
      </w:r>
      <w:r w:rsidR="00985609" w:rsidRPr="00985609">
        <w:rPr>
          <w:color w:val="000000" w:themeColor="text1"/>
          <w:lang w:eastAsia="ru-RU"/>
        </w:rPr>
        <w:t>30</w:t>
      </w:r>
      <w:r w:rsidRPr="00985609">
        <w:rPr>
          <w:color w:val="000000" w:themeColor="text1"/>
          <w:lang w:eastAsia="ru-RU"/>
        </w:rPr>
        <w:t>.12.202</w:t>
      </w:r>
      <w:r w:rsidR="00985609" w:rsidRPr="00985609">
        <w:rPr>
          <w:color w:val="000000" w:themeColor="text1"/>
          <w:lang w:eastAsia="ru-RU"/>
        </w:rPr>
        <w:t>5</w:t>
      </w:r>
      <w:r w:rsidRPr="00985609">
        <w:rPr>
          <w:color w:val="000000" w:themeColor="text1"/>
          <w:lang w:eastAsia="ru-RU"/>
        </w:rPr>
        <w:t xml:space="preserve"> №1</w:t>
      </w:r>
      <w:r w:rsidR="00985609" w:rsidRPr="00985609">
        <w:rPr>
          <w:color w:val="000000" w:themeColor="text1"/>
          <w:lang w:eastAsia="ru-RU"/>
        </w:rPr>
        <w:t>5</w:t>
      </w:r>
      <w:r w:rsidRPr="00985609">
        <w:rPr>
          <w:color w:val="000000" w:themeColor="text1"/>
          <w:lang w:eastAsia="ru-RU"/>
        </w:rPr>
        <w:t>0-С.</w:t>
      </w:r>
    </w:p>
    <w:p w14:paraId="501C2E6C" w14:textId="5542D679" w:rsidR="00DB3000" w:rsidRPr="00985609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985609">
        <w:rPr>
          <w:color w:val="000000" w:themeColor="text1"/>
          <w:lang w:eastAsia="ru-RU"/>
        </w:rPr>
        <w:t xml:space="preserve">По </w:t>
      </w:r>
      <w:hyperlink r:id="rId14" w:history="1">
        <w:r w:rsidR="00DB3000" w:rsidRPr="00985609">
          <w:rPr>
            <w:color w:val="000000" w:themeColor="text1"/>
            <w:lang w:eastAsia="ru-RU"/>
          </w:rPr>
          <w:t>строке 700</w:t>
        </w:r>
      </w:hyperlink>
      <w:r w:rsidRPr="00985609">
        <w:rPr>
          <w:color w:val="000000" w:themeColor="text1"/>
          <w:lang w:eastAsia="ru-RU"/>
        </w:rPr>
        <w:t xml:space="preserve"> в графе 4 отражен объем изменений остатка средств бюджета (</w:t>
      </w:r>
      <w:r w:rsidR="00985609" w:rsidRPr="00985609">
        <w:rPr>
          <w:color w:val="000000" w:themeColor="text1"/>
          <w:lang w:eastAsia="ru-RU"/>
        </w:rPr>
        <w:t>19 986 073,10</w:t>
      </w:r>
      <w:r w:rsidRPr="00985609">
        <w:rPr>
          <w:color w:val="000000" w:themeColor="text1"/>
          <w:lang w:eastAsia="ru-RU"/>
        </w:rPr>
        <w:t xml:space="preserve"> руб.), утвержденные Приказом от </w:t>
      </w:r>
      <w:r w:rsidR="00985609" w:rsidRPr="00985609">
        <w:rPr>
          <w:color w:val="000000" w:themeColor="text1"/>
          <w:lang w:eastAsia="ru-RU"/>
        </w:rPr>
        <w:t>30</w:t>
      </w:r>
      <w:r w:rsidRPr="00985609">
        <w:rPr>
          <w:color w:val="000000" w:themeColor="text1"/>
          <w:lang w:eastAsia="ru-RU"/>
        </w:rPr>
        <w:t>.12.202</w:t>
      </w:r>
      <w:r w:rsidR="00985609" w:rsidRPr="00985609">
        <w:rPr>
          <w:color w:val="000000" w:themeColor="text1"/>
          <w:lang w:eastAsia="ru-RU"/>
        </w:rPr>
        <w:t>5</w:t>
      </w:r>
      <w:r w:rsidRPr="00985609">
        <w:rPr>
          <w:color w:val="000000" w:themeColor="text1"/>
          <w:lang w:eastAsia="ru-RU"/>
        </w:rPr>
        <w:t xml:space="preserve"> №1</w:t>
      </w:r>
      <w:r w:rsidR="00985609" w:rsidRPr="00985609">
        <w:rPr>
          <w:color w:val="000000" w:themeColor="text1"/>
          <w:lang w:eastAsia="ru-RU"/>
        </w:rPr>
        <w:t>5</w:t>
      </w:r>
      <w:r w:rsidRPr="00985609">
        <w:rPr>
          <w:color w:val="000000" w:themeColor="text1"/>
          <w:lang w:eastAsia="ru-RU"/>
        </w:rPr>
        <w:t>0-С.</w:t>
      </w:r>
    </w:p>
    <w:p w14:paraId="78269951" w14:textId="792DA728" w:rsidR="00DB3000" w:rsidRPr="00985609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985609">
        <w:rPr>
          <w:color w:val="000000" w:themeColor="text1"/>
          <w:lang w:eastAsia="ru-RU"/>
        </w:rPr>
        <w:t xml:space="preserve">Показатель по строке 500 графы 5 равен показателю, отраженному по строке 450 графы 5 </w:t>
      </w:r>
      <w:r w:rsidR="00985609" w:rsidRPr="00985609">
        <w:rPr>
          <w:color w:val="000000" w:themeColor="text1"/>
          <w:lang w:eastAsia="ru-RU"/>
        </w:rPr>
        <w:t xml:space="preserve">(-7 619 406,43 </w:t>
      </w:r>
      <w:r w:rsidRPr="00985609">
        <w:rPr>
          <w:color w:val="000000" w:themeColor="text1"/>
          <w:lang w:eastAsia="ru-RU"/>
        </w:rPr>
        <w:t>руб.) с противоположным знаком (</w:t>
      </w:r>
      <w:r w:rsidR="00985609" w:rsidRPr="00985609">
        <w:rPr>
          <w:color w:val="000000" w:themeColor="text1"/>
          <w:lang w:eastAsia="ru-RU"/>
        </w:rPr>
        <w:t xml:space="preserve">7 619 406,43 </w:t>
      </w:r>
      <w:r w:rsidRPr="00985609">
        <w:rPr>
          <w:color w:val="000000" w:themeColor="text1"/>
          <w:lang w:eastAsia="ru-RU"/>
        </w:rPr>
        <w:t>руб.).</w:t>
      </w:r>
    </w:p>
    <w:p w14:paraId="5D6BBA01" w14:textId="77777777" w:rsidR="00DB3000" w:rsidRPr="00985609" w:rsidRDefault="00000000">
      <w:pPr>
        <w:suppressAutoHyphens w:val="0"/>
        <w:autoSpaceDE w:val="0"/>
        <w:autoSpaceDN w:val="0"/>
        <w:adjustRightInd w:val="0"/>
        <w:spacing w:afterLines="30" w:after="72"/>
        <w:ind w:firstLine="567"/>
        <w:jc w:val="both"/>
        <w:rPr>
          <w:color w:val="000000" w:themeColor="text1"/>
          <w:lang w:eastAsia="ru-RU"/>
        </w:rPr>
      </w:pPr>
      <w:r w:rsidRPr="00985609">
        <w:rPr>
          <w:color w:val="000000" w:themeColor="text1"/>
          <w:lang w:eastAsia="ru-RU"/>
        </w:rPr>
        <w:t>Строки 450, 500, 700 консолидированного Отчета (ф.0503124) сформированы согласно п. 121, п. 124 Инструкции №191н.</w:t>
      </w:r>
    </w:p>
    <w:p w14:paraId="70039273" w14:textId="77777777" w:rsidR="00DB3000" w:rsidRPr="00985609" w:rsidRDefault="00000000">
      <w:pPr>
        <w:pStyle w:val="af6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</w:rPr>
      </w:pPr>
      <w:r w:rsidRPr="00985609">
        <w:rPr>
          <w:b/>
          <w:color w:val="000000" w:themeColor="text1"/>
          <w:sz w:val="24"/>
          <w:szCs w:val="24"/>
        </w:rPr>
        <w:t>Справка по консолидируемым расчетам (ф.0503125)</w:t>
      </w:r>
    </w:p>
    <w:p w14:paraId="3EF6EFB9" w14:textId="77777777" w:rsidR="00DB3000" w:rsidRPr="00985609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985609">
        <w:rPr>
          <w:color w:val="000000" w:themeColor="text1"/>
          <w:lang w:eastAsia="ru-RU"/>
        </w:rPr>
        <w:t>В соответствии с п.24 Инструкции №191н справка по консолидируемым расчетам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14:paraId="0E761715" w14:textId="77777777" w:rsidR="00DB3000" w:rsidRPr="00985609" w:rsidRDefault="00000000">
      <w:pPr>
        <w:suppressAutoHyphens w:val="0"/>
        <w:autoSpaceDE w:val="0"/>
        <w:autoSpaceDN w:val="0"/>
        <w:adjustRightInd w:val="0"/>
        <w:spacing w:afterLines="30" w:after="72"/>
        <w:ind w:firstLine="567"/>
        <w:jc w:val="both"/>
        <w:rPr>
          <w:color w:val="000000" w:themeColor="text1"/>
          <w:lang w:eastAsia="ru-RU"/>
        </w:rPr>
      </w:pPr>
      <w:r w:rsidRPr="00985609">
        <w:rPr>
          <w:color w:val="000000" w:themeColor="text1"/>
          <w:lang w:eastAsia="ru-RU"/>
        </w:rPr>
        <w:t>Справки ф.0503125 составлены отдельно по каждому коду счета нарастающим итогом с начала финансового года в соответствии с п. п. 23, 24, 25 Инструкции №191н.</w:t>
      </w:r>
    </w:p>
    <w:p w14:paraId="2C1CFA12" w14:textId="77777777" w:rsidR="00DB3000" w:rsidRPr="00CC23FE" w:rsidRDefault="00000000">
      <w:pPr>
        <w:pStyle w:val="af6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</w:rPr>
      </w:pPr>
      <w:r w:rsidRPr="00CC23FE">
        <w:rPr>
          <w:b/>
          <w:color w:val="000000" w:themeColor="text1"/>
          <w:sz w:val="24"/>
          <w:szCs w:val="24"/>
        </w:rPr>
        <w:t>Отчет о бюджетных обязательствах (ф.0503128)</w:t>
      </w:r>
    </w:p>
    <w:p w14:paraId="47C592FC" w14:textId="7CD9E17A" w:rsidR="00DB3000" w:rsidRPr="00CC23FE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 w:rsidRPr="00CC23FE">
        <w:rPr>
          <w:color w:val="000000" w:themeColor="text1"/>
          <w:sz w:val="24"/>
          <w:szCs w:val="24"/>
        </w:rPr>
        <w:t>В соответствии с п.75 Инструкции №191н отчет составлен на основании сводных Отчетов (ф.0503128). Показатели отражены на основании данных об обязательствах, подлежащих исполнению в 202</w:t>
      </w:r>
      <w:r w:rsidR="00985609" w:rsidRPr="00CC23FE">
        <w:rPr>
          <w:color w:val="000000" w:themeColor="text1"/>
          <w:sz w:val="24"/>
          <w:szCs w:val="24"/>
        </w:rPr>
        <w:t>5</w:t>
      </w:r>
      <w:r w:rsidRPr="00CC23FE">
        <w:rPr>
          <w:color w:val="000000" w:themeColor="text1"/>
          <w:sz w:val="24"/>
          <w:szCs w:val="24"/>
        </w:rPr>
        <w:t xml:space="preserve"> году (</w:t>
      </w:r>
      <w:r w:rsidR="00985609" w:rsidRPr="00CC23FE">
        <w:rPr>
          <w:color w:val="000000" w:themeColor="text1"/>
          <w:sz w:val="24"/>
          <w:szCs w:val="24"/>
        </w:rPr>
        <w:t>п</w:t>
      </w:r>
      <w:r w:rsidRPr="00CC23FE">
        <w:rPr>
          <w:color w:val="000000" w:themeColor="text1"/>
          <w:sz w:val="24"/>
          <w:szCs w:val="24"/>
        </w:rPr>
        <w:t>. п.68, 69 Инструкции №191н). Отчет заполнен в порядке, приведенном в п. п.70, 71 - 73 Инструкции №191н.</w:t>
      </w:r>
    </w:p>
    <w:p w14:paraId="247F7F73" w14:textId="77777777" w:rsidR="00DB3000" w:rsidRPr="00CC23FE" w:rsidRDefault="00000000">
      <w:pPr>
        <w:pStyle w:val="af6"/>
        <w:ind w:left="0" w:firstLine="567"/>
        <w:jc w:val="both"/>
        <w:rPr>
          <w:color w:val="000000" w:themeColor="text1"/>
          <w:sz w:val="24"/>
          <w:szCs w:val="24"/>
        </w:rPr>
      </w:pPr>
      <w:r w:rsidRPr="00CC23FE">
        <w:rPr>
          <w:color w:val="000000" w:themeColor="text1"/>
          <w:sz w:val="24"/>
          <w:szCs w:val="24"/>
        </w:rPr>
        <w:t xml:space="preserve">Сумма показателей по </w:t>
      </w:r>
      <w:hyperlink r:id="rId15" w:history="1">
        <w:r w:rsidR="00DB3000" w:rsidRPr="00CC23FE">
          <w:rPr>
            <w:color w:val="000000" w:themeColor="text1"/>
            <w:sz w:val="24"/>
            <w:szCs w:val="24"/>
          </w:rPr>
          <w:t>строкам 200</w:t>
        </w:r>
      </w:hyperlink>
      <w:r w:rsidRPr="00CC23FE">
        <w:rPr>
          <w:color w:val="000000" w:themeColor="text1"/>
          <w:sz w:val="24"/>
          <w:szCs w:val="24"/>
        </w:rPr>
        <w:t xml:space="preserve">, </w:t>
      </w:r>
      <w:hyperlink r:id="rId16" w:history="1">
        <w:r w:rsidR="00DB3000" w:rsidRPr="00CC23FE">
          <w:rPr>
            <w:color w:val="000000" w:themeColor="text1"/>
            <w:sz w:val="24"/>
            <w:szCs w:val="24"/>
          </w:rPr>
          <w:t>510</w:t>
        </w:r>
      </w:hyperlink>
      <w:r w:rsidRPr="00CC23FE">
        <w:rPr>
          <w:color w:val="000000" w:themeColor="text1"/>
          <w:sz w:val="24"/>
          <w:szCs w:val="24"/>
        </w:rPr>
        <w:t xml:space="preserve">, </w:t>
      </w:r>
      <w:hyperlink r:id="rId17" w:history="1">
        <w:r w:rsidR="00DB3000" w:rsidRPr="00CC23FE">
          <w:rPr>
            <w:color w:val="000000" w:themeColor="text1"/>
            <w:sz w:val="24"/>
            <w:szCs w:val="24"/>
          </w:rPr>
          <w:t>700</w:t>
        </w:r>
      </w:hyperlink>
      <w:r w:rsidRPr="00CC23FE">
        <w:rPr>
          <w:color w:val="000000" w:themeColor="text1"/>
          <w:sz w:val="24"/>
          <w:szCs w:val="24"/>
        </w:rPr>
        <w:t xml:space="preserve"> соответствует </w:t>
      </w:r>
      <w:hyperlink r:id="rId18" w:history="1">
        <w:r w:rsidR="00DB3000" w:rsidRPr="00CC23FE">
          <w:rPr>
            <w:color w:val="000000" w:themeColor="text1"/>
            <w:sz w:val="24"/>
            <w:szCs w:val="24"/>
          </w:rPr>
          <w:t>строке 999</w:t>
        </w:r>
      </w:hyperlink>
      <w:r w:rsidRPr="00CC23FE">
        <w:rPr>
          <w:color w:val="000000" w:themeColor="text1"/>
          <w:sz w:val="24"/>
          <w:szCs w:val="24"/>
        </w:rPr>
        <w:t xml:space="preserve"> сводного отчета.</w:t>
      </w:r>
    </w:p>
    <w:p w14:paraId="71EFD3FF" w14:textId="0480CA81" w:rsidR="00DB3000" w:rsidRPr="00CC23FE" w:rsidRDefault="00000000">
      <w:pPr>
        <w:suppressAutoHyphens w:val="0"/>
        <w:autoSpaceDE w:val="0"/>
        <w:autoSpaceDN w:val="0"/>
        <w:adjustRightInd w:val="0"/>
        <w:spacing w:after="120"/>
        <w:ind w:firstLine="567"/>
        <w:jc w:val="both"/>
        <w:rPr>
          <w:color w:val="000000" w:themeColor="text1"/>
          <w:lang w:eastAsia="ru-RU"/>
        </w:rPr>
      </w:pPr>
      <w:r w:rsidRPr="00CC23FE">
        <w:rPr>
          <w:color w:val="000000" w:themeColor="text1"/>
          <w:lang w:eastAsia="ru-RU"/>
        </w:rPr>
        <w:t xml:space="preserve">В соответствии со ст.217 БК РФ объемы бюджетных ассигнований в расчете на финансовый год соответствуют объемам бюджетных ассигнований, установленных сводной бюджетной росписи в сумме </w:t>
      </w:r>
      <w:r w:rsidR="00CC23FE" w:rsidRPr="00CC23FE">
        <w:rPr>
          <w:color w:val="000000" w:themeColor="text1"/>
          <w:lang w:eastAsia="ru-RU"/>
        </w:rPr>
        <w:t>2 125 659 615,08</w:t>
      </w:r>
      <w:r w:rsidRPr="00CC23FE">
        <w:rPr>
          <w:color w:val="000000" w:themeColor="text1"/>
          <w:lang w:eastAsia="ru-RU"/>
        </w:rPr>
        <w:t xml:space="preserve"> (гр. 4, 5 раздела 1 отчета).</w:t>
      </w:r>
    </w:p>
    <w:p w14:paraId="36CD5530" w14:textId="77777777" w:rsidR="00DB3000" w:rsidRPr="00CC23FE" w:rsidRDefault="00000000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363" w:hanging="363"/>
        <w:jc w:val="both"/>
        <w:rPr>
          <w:b/>
          <w:bCs/>
          <w:color w:val="000000" w:themeColor="text1"/>
          <w:lang w:eastAsia="ru-RU"/>
        </w:rPr>
      </w:pPr>
      <w:r w:rsidRPr="00CC23FE">
        <w:rPr>
          <w:b/>
          <w:bCs/>
          <w:color w:val="000000" w:themeColor="text1"/>
          <w:lang w:eastAsia="ru-RU"/>
        </w:rPr>
        <w:t>Баланс по поступлениям и выбытиям бюджетных средств (ф.0503140)</w:t>
      </w:r>
    </w:p>
    <w:p w14:paraId="59BA6134" w14:textId="77777777" w:rsidR="00DB3000" w:rsidRPr="00CC23FE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CC23FE">
        <w:rPr>
          <w:color w:val="000000" w:themeColor="text1"/>
          <w:lang w:eastAsia="ru-RU"/>
        </w:rPr>
        <w:t>Показатели отражаются в Балансе (ф.0503140) в разрезе бюджетной деятельности (графы 3, 6), по средствам во временном распоряжении (графы 4, 7) и итогового показателя (графы 5, 8) на начало года (группа граф 3 - 5) и конец отчетного периода (группа граф 6 - 8).</w:t>
      </w:r>
    </w:p>
    <w:p w14:paraId="14876CA7" w14:textId="77777777" w:rsidR="00DB3000" w:rsidRPr="00CC23FE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CC23FE">
        <w:rPr>
          <w:color w:val="000000" w:themeColor="text1"/>
          <w:lang w:eastAsia="ru-RU"/>
        </w:rPr>
        <w:t>Сумма строк 460, 580 баланса соответствует данным строки 700.</w:t>
      </w:r>
    </w:p>
    <w:p w14:paraId="1D5BE72A" w14:textId="4320A76F" w:rsidR="00DB3000" w:rsidRPr="00CC23FE" w:rsidRDefault="00000000">
      <w:pPr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color w:val="000000" w:themeColor="text1"/>
          <w:lang w:eastAsia="ru-RU"/>
        </w:rPr>
      </w:pPr>
      <w:r w:rsidRPr="00CC23FE">
        <w:rPr>
          <w:bCs/>
          <w:color w:val="000000" w:themeColor="text1"/>
          <w:lang w:eastAsia="ru-RU"/>
        </w:rPr>
        <w:t>Остаток средств на счетах бюджета</w:t>
      </w:r>
      <w:r w:rsidRPr="00CC23FE">
        <w:rPr>
          <w:bCs/>
          <w:color w:val="000000" w:themeColor="text1"/>
          <w:lang w:val="en-US" w:eastAsia="ru-RU"/>
        </w:rPr>
        <w:t> </w:t>
      </w:r>
      <w:r w:rsidRPr="00CC23FE">
        <w:rPr>
          <w:bCs/>
          <w:color w:val="000000" w:themeColor="text1"/>
          <w:lang w:eastAsia="ru-RU"/>
        </w:rPr>
        <w:t>в органе Федерального казначейства (счет 202.11, ф.0503140) на 01.01.202</w:t>
      </w:r>
      <w:r w:rsidR="00CC23FE" w:rsidRPr="00CC23FE">
        <w:rPr>
          <w:bCs/>
          <w:color w:val="000000" w:themeColor="text1"/>
          <w:lang w:eastAsia="ru-RU"/>
        </w:rPr>
        <w:t>6</w:t>
      </w:r>
      <w:r w:rsidRPr="00CC23FE">
        <w:rPr>
          <w:bCs/>
          <w:color w:val="000000" w:themeColor="text1"/>
          <w:lang w:eastAsia="ru-RU"/>
        </w:rPr>
        <w:t xml:space="preserve"> года составил </w:t>
      </w:r>
      <w:r w:rsidR="00CC23FE" w:rsidRPr="00CC23FE">
        <w:rPr>
          <w:bCs/>
          <w:color w:val="000000" w:themeColor="text1"/>
          <w:lang w:eastAsia="ru-RU"/>
        </w:rPr>
        <w:t>48 3,97 536,15</w:t>
      </w:r>
      <w:r w:rsidRPr="00CC23FE">
        <w:rPr>
          <w:bCs/>
          <w:color w:val="000000" w:themeColor="text1"/>
          <w:lang w:eastAsia="ru-RU"/>
        </w:rPr>
        <w:t xml:space="preserve"> руб. из них:</w:t>
      </w:r>
    </w:p>
    <w:p w14:paraId="3F05D235" w14:textId="57D484DE" w:rsidR="00DB3000" w:rsidRPr="00CC23FE" w:rsidRDefault="00000000">
      <w:pPr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color w:val="000000" w:themeColor="text1"/>
          <w:lang w:eastAsia="ru-RU"/>
        </w:rPr>
      </w:pPr>
      <w:r w:rsidRPr="00CC23FE">
        <w:rPr>
          <w:bCs/>
          <w:color w:val="000000" w:themeColor="text1"/>
          <w:lang w:eastAsia="ru-RU"/>
        </w:rPr>
        <w:t>- по бюджетной деятельности -</w:t>
      </w:r>
      <w:r w:rsidR="00CC23FE" w:rsidRPr="00CC23FE">
        <w:rPr>
          <w:bCs/>
          <w:color w:val="000000" w:themeColor="text1"/>
          <w:lang w:eastAsia="ru-RU"/>
        </w:rPr>
        <w:t xml:space="preserve"> 47 459 858,01</w:t>
      </w:r>
      <w:r w:rsidRPr="00CC23FE">
        <w:rPr>
          <w:bCs/>
          <w:color w:val="000000" w:themeColor="text1"/>
          <w:lang w:eastAsia="ru-RU"/>
        </w:rPr>
        <w:t xml:space="preserve"> руб.,</w:t>
      </w:r>
    </w:p>
    <w:p w14:paraId="638DD194" w14:textId="2FA60C9F" w:rsidR="00DB3000" w:rsidRPr="00CC23FE" w:rsidRDefault="00000000">
      <w:pPr>
        <w:suppressAutoHyphens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Cs/>
          <w:color w:val="000000" w:themeColor="text1"/>
          <w:lang w:eastAsia="ru-RU"/>
        </w:rPr>
      </w:pPr>
      <w:r w:rsidRPr="00CC23FE">
        <w:rPr>
          <w:bCs/>
          <w:color w:val="000000" w:themeColor="text1"/>
          <w:lang w:eastAsia="ru-RU"/>
        </w:rPr>
        <w:t xml:space="preserve">- остаток средств во временном распоряжении на счетах получателей бюджетных средств – </w:t>
      </w:r>
      <w:r w:rsidR="00CC23FE" w:rsidRPr="00CC23FE">
        <w:rPr>
          <w:bCs/>
          <w:color w:val="000000" w:themeColor="text1"/>
          <w:lang w:eastAsia="ru-RU"/>
        </w:rPr>
        <w:t>937 678,14</w:t>
      </w:r>
      <w:r w:rsidRPr="00CC23FE">
        <w:rPr>
          <w:bCs/>
          <w:color w:val="000000" w:themeColor="text1"/>
          <w:lang w:eastAsia="ru-RU"/>
        </w:rPr>
        <w:t xml:space="preserve"> руб.</w:t>
      </w:r>
    </w:p>
    <w:p w14:paraId="25A752BA" w14:textId="77777777" w:rsidR="00DB3000" w:rsidRPr="00CC23FE" w:rsidRDefault="00000000">
      <w:pPr>
        <w:pStyle w:val="af6"/>
        <w:numPr>
          <w:ilvl w:val="1"/>
          <w:numId w:val="6"/>
        </w:numPr>
        <w:jc w:val="both"/>
        <w:outlineLvl w:val="2"/>
        <w:rPr>
          <w:bCs/>
          <w:color w:val="000000" w:themeColor="text1"/>
          <w:sz w:val="24"/>
          <w:szCs w:val="24"/>
        </w:rPr>
      </w:pPr>
      <w:r w:rsidRPr="00CC23FE">
        <w:rPr>
          <w:b/>
          <w:bCs/>
          <w:color w:val="000000" w:themeColor="text1"/>
          <w:sz w:val="24"/>
          <w:szCs w:val="24"/>
        </w:rPr>
        <w:t>Пояснительная записка (ф.0503160)</w:t>
      </w:r>
    </w:p>
    <w:p w14:paraId="5BB1436F" w14:textId="77777777" w:rsidR="00DB3000" w:rsidRPr="00CC23FE" w:rsidRDefault="00000000">
      <w:pPr>
        <w:ind w:firstLine="567"/>
        <w:jc w:val="both"/>
        <w:outlineLvl w:val="2"/>
        <w:rPr>
          <w:bCs/>
          <w:color w:val="000000" w:themeColor="text1"/>
          <w:lang w:eastAsia="ru-RU"/>
        </w:rPr>
      </w:pPr>
      <w:r w:rsidRPr="00CC23FE">
        <w:rPr>
          <w:bCs/>
          <w:color w:val="000000" w:themeColor="text1"/>
          <w:lang w:eastAsia="ru-RU"/>
        </w:rPr>
        <w:t>В соответствии с требованиями п.177 Инструкции №191н Финансовый орган составляет консолидированную Пояснительную записку (ф.0503160) к консолидированной отчетности об исполнении бюджета на основании данных консолидированных Пояснительных записок (ф.0503160)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</w:t>
      </w:r>
    </w:p>
    <w:p w14:paraId="51672258" w14:textId="77777777" w:rsidR="00DB3000" w:rsidRPr="00CC23FE" w:rsidRDefault="00000000">
      <w:pPr>
        <w:ind w:firstLine="567"/>
        <w:jc w:val="both"/>
        <w:outlineLvl w:val="2"/>
        <w:rPr>
          <w:bCs/>
          <w:color w:val="000000" w:themeColor="text1"/>
        </w:rPr>
      </w:pPr>
      <w:r w:rsidRPr="00CC23FE">
        <w:rPr>
          <w:bCs/>
          <w:color w:val="000000" w:themeColor="text1"/>
        </w:rPr>
        <w:t>Пояснительная записка составлена в соответствии с требованиями п.152 Инструкции №191н, представлена в разрезе пяти разделов:</w:t>
      </w:r>
    </w:p>
    <w:p w14:paraId="448D1C8D" w14:textId="77777777" w:rsidR="00DB3000" w:rsidRPr="00441506" w:rsidRDefault="00000000">
      <w:pPr>
        <w:rPr>
          <w:b/>
          <w:color w:val="000000" w:themeColor="text1"/>
        </w:rPr>
      </w:pPr>
      <w:r w:rsidRPr="00441506">
        <w:rPr>
          <w:b/>
          <w:color w:val="000000" w:themeColor="text1"/>
        </w:rPr>
        <w:t xml:space="preserve">Раздел 1 «Организационная структура субъекта бюджетной отчетности» </w:t>
      </w:r>
      <w:r w:rsidRPr="00441506">
        <w:rPr>
          <w:color w:val="000000" w:themeColor="text1"/>
        </w:rPr>
        <w:t>содержит:</w:t>
      </w:r>
    </w:p>
    <w:p w14:paraId="0D8175A2" w14:textId="77777777" w:rsidR="00DB3000" w:rsidRPr="00441506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41506">
        <w:rPr>
          <w:color w:val="000000" w:themeColor="text1"/>
        </w:rPr>
        <w:t>Перечень полномочий, осуществляемый Финансовым органом, перечень нормативных документов, регулирующих ведение бухгалтерского учета, информацию о размещении отчетности Финансового управления.</w:t>
      </w:r>
    </w:p>
    <w:p w14:paraId="44766E53" w14:textId="33230B50" w:rsidR="00DB3000" w:rsidRPr="00441506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41506">
        <w:rPr>
          <w:color w:val="000000" w:themeColor="text1"/>
        </w:rPr>
        <w:lastRenderedPageBreak/>
        <w:t>По состоянию на 01.01.202</w:t>
      </w:r>
      <w:r w:rsidR="00CC23FE" w:rsidRPr="00441506">
        <w:rPr>
          <w:color w:val="000000" w:themeColor="text1"/>
        </w:rPr>
        <w:t>6</w:t>
      </w:r>
      <w:r w:rsidRPr="00441506">
        <w:rPr>
          <w:color w:val="000000" w:themeColor="text1"/>
        </w:rPr>
        <w:t xml:space="preserve">г. количество муниципальный унитарных учреждений в МО «Ахтубинский район» составляет </w:t>
      </w:r>
      <w:r w:rsidR="00CC23FE" w:rsidRPr="00441506">
        <w:rPr>
          <w:color w:val="000000" w:themeColor="text1"/>
        </w:rPr>
        <w:t>2</w:t>
      </w:r>
      <w:r w:rsidRPr="00441506">
        <w:rPr>
          <w:color w:val="000000" w:themeColor="text1"/>
        </w:rPr>
        <w:t xml:space="preserve"> ед.:</w:t>
      </w:r>
      <w:r w:rsidR="00CC23FE" w:rsidRPr="00441506">
        <w:rPr>
          <w:color w:val="000000" w:themeColor="text1"/>
        </w:rPr>
        <w:t xml:space="preserve"> </w:t>
      </w:r>
      <w:r w:rsidRPr="00441506">
        <w:rPr>
          <w:color w:val="000000" w:themeColor="text1"/>
        </w:rPr>
        <w:t xml:space="preserve">МУП ЖКХ «Универсал», МУП «Дирекция ЖКХ «МО Ахтубинский район». </w:t>
      </w:r>
    </w:p>
    <w:p w14:paraId="60E0CEF8" w14:textId="759588F7" w:rsidR="00DB3000" w:rsidRPr="00441506" w:rsidRDefault="00000000">
      <w:pPr>
        <w:autoSpaceDE w:val="0"/>
        <w:autoSpaceDN w:val="0"/>
        <w:adjustRightInd w:val="0"/>
        <w:spacing w:afterLines="30" w:after="72"/>
        <w:ind w:firstLine="567"/>
        <w:jc w:val="both"/>
        <w:rPr>
          <w:color w:val="000000" w:themeColor="text1"/>
        </w:rPr>
      </w:pPr>
      <w:r w:rsidRPr="00441506">
        <w:rPr>
          <w:color w:val="000000" w:themeColor="text1"/>
        </w:rPr>
        <w:t>По состоянию на 01.01.202</w:t>
      </w:r>
      <w:r w:rsidR="00CC23FE" w:rsidRPr="00441506">
        <w:rPr>
          <w:color w:val="000000" w:themeColor="text1"/>
        </w:rPr>
        <w:t>6</w:t>
      </w:r>
      <w:r w:rsidRPr="00441506">
        <w:rPr>
          <w:color w:val="000000" w:themeColor="text1"/>
        </w:rPr>
        <w:t xml:space="preserve"> г. количество казенных учреждений МО «Ахтубинский </w:t>
      </w:r>
      <w:r w:rsidR="00CC23FE" w:rsidRPr="00441506">
        <w:rPr>
          <w:color w:val="000000" w:themeColor="text1"/>
        </w:rPr>
        <w:t>район</w:t>
      </w:r>
      <w:r w:rsidRPr="00441506">
        <w:rPr>
          <w:color w:val="000000" w:themeColor="text1"/>
        </w:rPr>
        <w:t xml:space="preserve">» - </w:t>
      </w:r>
      <w:r w:rsidR="00CC23FE" w:rsidRPr="00441506">
        <w:rPr>
          <w:color w:val="000000" w:themeColor="text1"/>
        </w:rPr>
        <w:t>49</w:t>
      </w:r>
      <w:r w:rsidRPr="00441506">
        <w:rPr>
          <w:color w:val="000000" w:themeColor="text1"/>
        </w:rPr>
        <w:t xml:space="preserve"> ед., бюджетных учреждений - </w:t>
      </w:r>
      <w:r w:rsidR="00CC23FE" w:rsidRPr="00441506">
        <w:rPr>
          <w:color w:val="000000" w:themeColor="text1"/>
        </w:rPr>
        <w:t>2</w:t>
      </w:r>
      <w:r w:rsidRPr="00441506">
        <w:rPr>
          <w:color w:val="000000" w:themeColor="text1"/>
        </w:rPr>
        <w:t xml:space="preserve"> ед.</w:t>
      </w:r>
    </w:p>
    <w:p w14:paraId="67C9D905" w14:textId="77777777" w:rsidR="00DB3000" w:rsidRPr="00441506" w:rsidRDefault="00000000">
      <w:pPr>
        <w:autoSpaceDE w:val="0"/>
        <w:autoSpaceDN w:val="0"/>
        <w:adjustRightInd w:val="0"/>
        <w:rPr>
          <w:b/>
          <w:color w:val="000000" w:themeColor="text1"/>
        </w:rPr>
      </w:pPr>
      <w:r w:rsidRPr="00441506">
        <w:rPr>
          <w:b/>
          <w:color w:val="000000" w:themeColor="text1"/>
        </w:rPr>
        <w:t>Раздел 2 «Результаты деятельности субъекта бюджетной отчетности»:</w:t>
      </w:r>
    </w:p>
    <w:p w14:paraId="7D6B0976" w14:textId="77777777" w:rsidR="00DB3000" w:rsidRPr="00441506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41506">
        <w:rPr>
          <w:color w:val="000000" w:themeColor="text1"/>
        </w:rPr>
        <w:t>В соответствии с п.152 Инструкции №191н раздел 2 пояснительной записки содержит информацию о техническом состоянии основных фондов, эффективности их использования, обеспеченности и сохранности основных средств.</w:t>
      </w:r>
    </w:p>
    <w:p w14:paraId="31C4D3D3" w14:textId="77777777" w:rsidR="00DB3000" w:rsidRPr="005C2B22" w:rsidRDefault="00000000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5C2B22">
        <w:rPr>
          <w:b/>
          <w:color w:val="000000" w:themeColor="text1"/>
        </w:rPr>
        <w:t xml:space="preserve">Раздел 3 «Анализ отчета об исполнении бюджета субъектом бюджетной отчетности» </w:t>
      </w:r>
      <w:r w:rsidRPr="005C2B22">
        <w:rPr>
          <w:color w:val="000000" w:themeColor="text1"/>
        </w:rPr>
        <w:t>содержит:</w:t>
      </w:r>
    </w:p>
    <w:p w14:paraId="6A4915B4" w14:textId="77777777" w:rsidR="00DB3000" w:rsidRPr="005C2B2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5C2B22">
        <w:rPr>
          <w:color w:val="000000" w:themeColor="text1"/>
        </w:rPr>
        <w:t>- Сведения об исполнении текстовых статей закона (решения) о бюджете (Таблица №3);</w:t>
      </w:r>
    </w:p>
    <w:p w14:paraId="6185BA9E" w14:textId="0CC67DB2" w:rsidR="00DB3000" w:rsidRPr="005C2B22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5C2B22">
        <w:rPr>
          <w:color w:val="000000" w:themeColor="text1"/>
        </w:rPr>
        <w:t xml:space="preserve">- Сведения об исполнении бюджета </w:t>
      </w:r>
      <w:hyperlink r:id="rId19" w:history="1">
        <w:r w:rsidR="00DB3000" w:rsidRPr="005C2B22">
          <w:rPr>
            <w:color w:val="000000" w:themeColor="text1"/>
          </w:rPr>
          <w:t>(ф.0503164)</w:t>
        </w:r>
      </w:hyperlink>
      <w:r w:rsidRPr="005C2B22">
        <w:rPr>
          <w:color w:val="000000" w:themeColor="text1"/>
        </w:rPr>
        <w:t xml:space="preserve">, содержится информация на основе показателей отчета об исполнении бюджета (ф.0503117), процент исполнения по доходам составляет </w:t>
      </w:r>
      <w:r w:rsidR="005C2B22" w:rsidRPr="005C2B22">
        <w:rPr>
          <w:color w:val="000000" w:themeColor="text1"/>
        </w:rPr>
        <w:t>99,02</w:t>
      </w:r>
      <w:r w:rsidRPr="005C2B22">
        <w:rPr>
          <w:color w:val="000000" w:themeColor="text1"/>
        </w:rPr>
        <w:t xml:space="preserve">%, по расходам составляет </w:t>
      </w:r>
      <w:r w:rsidR="005C2B22" w:rsidRPr="005C2B22">
        <w:rPr>
          <w:color w:val="000000" w:themeColor="text1"/>
        </w:rPr>
        <w:t>97,64</w:t>
      </w:r>
      <w:r w:rsidRPr="005C2B22">
        <w:rPr>
          <w:color w:val="000000" w:themeColor="text1"/>
        </w:rPr>
        <w:t xml:space="preserve">%. </w:t>
      </w:r>
    </w:p>
    <w:p w14:paraId="6D192D5D" w14:textId="77777777" w:rsidR="00DB3000" w:rsidRPr="00743103" w:rsidRDefault="00000000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743103">
        <w:rPr>
          <w:b/>
          <w:color w:val="000000" w:themeColor="text1"/>
        </w:rPr>
        <w:t>Раздел 4 «Анализ показателей бухгалтерской отчетности субъекта бюджетной отчетности».</w:t>
      </w:r>
    </w:p>
    <w:p w14:paraId="7A7B62D2" w14:textId="0AC42E02" w:rsidR="00DB3000" w:rsidRPr="00743103" w:rsidRDefault="00000000">
      <w:pPr>
        <w:pStyle w:val="af6"/>
        <w:tabs>
          <w:tab w:val="left" w:pos="28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743103">
        <w:rPr>
          <w:color w:val="000000" w:themeColor="text1"/>
          <w:sz w:val="24"/>
          <w:szCs w:val="24"/>
        </w:rPr>
        <w:t>- Во исполнение п.166 Инструкции №191н к пояснительной записке представлена ф.0503168 и содержит обобщенные за 202</w:t>
      </w:r>
      <w:r w:rsidR="00743103" w:rsidRPr="00743103">
        <w:rPr>
          <w:color w:val="000000" w:themeColor="text1"/>
          <w:sz w:val="24"/>
          <w:szCs w:val="24"/>
        </w:rPr>
        <w:t>5</w:t>
      </w:r>
      <w:r w:rsidRPr="00743103">
        <w:rPr>
          <w:color w:val="000000" w:themeColor="text1"/>
          <w:sz w:val="24"/>
          <w:szCs w:val="24"/>
        </w:rPr>
        <w:t xml:space="preserve"> год данные о движении нефинансовых активов.</w:t>
      </w:r>
    </w:p>
    <w:p w14:paraId="4F6CFEC9" w14:textId="36B4FD5C" w:rsidR="00DB3000" w:rsidRPr="00743103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743103">
        <w:rPr>
          <w:color w:val="000000" w:themeColor="text1"/>
        </w:rPr>
        <w:t>Показатели строк граф 4 «Наличие на начало года» и графы 11 «Наличие на конец года» сведений о движении нефинансовых активов соответствуют данным Баланса (ф.0503120) с учетом Сведений об изменении остатков валюты баланса (ф.0503173) на 01.01.202</w:t>
      </w:r>
      <w:r w:rsidR="00743103" w:rsidRPr="00743103">
        <w:rPr>
          <w:color w:val="000000" w:themeColor="text1"/>
        </w:rPr>
        <w:t xml:space="preserve">6 </w:t>
      </w:r>
      <w:r w:rsidRPr="00743103">
        <w:rPr>
          <w:color w:val="000000" w:themeColor="text1"/>
        </w:rPr>
        <w:t>г., расхождений не установлено.</w:t>
      </w:r>
    </w:p>
    <w:p w14:paraId="086647D7" w14:textId="77777777" w:rsidR="00DB3000" w:rsidRPr="00107C17" w:rsidRDefault="00000000">
      <w:pPr>
        <w:pStyle w:val="af6"/>
        <w:tabs>
          <w:tab w:val="left" w:pos="284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107C17">
        <w:rPr>
          <w:color w:val="000000" w:themeColor="text1"/>
          <w:sz w:val="24"/>
          <w:szCs w:val="24"/>
        </w:rPr>
        <w:t>- В соответствии с п.167 Инструкции №191н к пояснительной записке представлена ф.0503169 и составлена раздельно по дебиторской и кредиторской задолженности.</w:t>
      </w:r>
    </w:p>
    <w:p w14:paraId="45AD01D4" w14:textId="79DD659B" w:rsidR="00DB3000" w:rsidRPr="00107C1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07C17">
        <w:rPr>
          <w:bCs/>
          <w:color w:val="000000" w:themeColor="text1"/>
        </w:rPr>
        <w:t>Общая дебиторская задолженность по состоянию на 01</w:t>
      </w:r>
      <w:r w:rsidRPr="00107C17">
        <w:rPr>
          <w:color w:val="000000" w:themeColor="text1"/>
        </w:rPr>
        <w:t>.01.202</w:t>
      </w:r>
      <w:r w:rsidR="00743103" w:rsidRPr="00107C17">
        <w:rPr>
          <w:color w:val="000000" w:themeColor="text1"/>
        </w:rPr>
        <w:t xml:space="preserve">6 </w:t>
      </w:r>
      <w:r w:rsidRPr="00107C17">
        <w:rPr>
          <w:color w:val="000000" w:themeColor="text1"/>
        </w:rPr>
        <w:t>г. составила:</w:t>
      </w:r>
    </w:p>
    <w:p w14:paraId="6A9D7D02" w14:textId="45102E81" w:rsidR="00DB3000" w:rsidRPr="00107C1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07C17">
        <w:rPr>
          <w:b/>
          <w:color w:val="000000" w:themeColor="text1"/>
          <w:u w:val="single"/>
        </w:rPr>
        <w:t>по доходам</w:t>
      </w:r>
      <w:r w:rsidRPr="00107C17">
        <w:rPr>
          <w:color w:val="000000" w:themeColor="text1"/>
        </w:rPr>
        <w:t xml:space="preserve"> </w:t>
      </w:r>
      <w:r w:rsidR="00743103" w:rsidRPr="00107C17">
        <w:rPr>
          <w:color w:val="000000" w:themeColor="text1"/>
        </w:rPr>
        <w:t>3 518 105 034,16</w:t>
      </w:r>
      <w:r w:rsidRPr="00107C17">
        <w:rPr>
          <w:color w:val="000000" w:themeColor="text1"/>
        </w:rPr>
        <w:t xml:space="preserve"> руб.;</w:t>
      </w:r>
    </w:p>
    <w:p w14:paraId="19CA6711" w14:textId="5D516586" w:rsidR="00DB3000" w:rsidRPr="00107C1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07C17">
        <w:rPr>
          <w:b/>
          <w:color w:val="000000" w:themeColor="text1"/>
          <w:u w:val="single"/>
        </w:rPr>
        <w:t xml:space="preserve">по расходам </w:t>
      </w:r>
      <w:r w:rsidR="00743103" w:rsidRPr="00107C17">
        <w:rPr>
          <w:bCs/>
          <w:color w:val="000000" w:themeColor="text1"/>
        </w:rPr>
        <w:t>641 862,06</w:t>
      </w:r>
      <w:r w:rsidRPr="00107C17">
        <w:rPr>
          <w:color w:val="000000" w:themeColor="text1"/>
        </w:rPr>
        <w:t xml:space="preserve"> руб.</w:t>
      </w:r>
    </w:p>
    <w:p w14:paraId="1B4294AF" w14:textId="2C94DCEB" w:rsidR="00DB3000" w:rsidRPr="00107C1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07C17">
        <w:rPr>
          <w:color w:val="000000" w:themeColor="text1"/>
        </w:rPr>
        <w:t xml:space="preserve">Просроченная дебиторская задолженность составляет </w:t>
      </w:r>
      <w:r w:rsidR="00743103" w:rsidRPr="00107C17">
        <w:rPr>
          <w:color w:val="000000" w:themeColor="text1"/>
        </w:rPr>
        <w:t>17 689 274,95</w:t>
      </w:r>
      <w:r w:rsidRPr="00107C17">
        <w:rPr>
          <w:color w:val="000000" w:themeColor="text1"/>
        </w:rPr>
        <w:t xml:space="preserve"> руб.</w:t>
      </w:r>
    </w:p>
    <w:p w14:paraId="57224977" w14:textId="4EC31F8F" w:rsidR="00DB3000" w:rsidRPr="00107C17" w:rsidRDefault="0000000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07C17">
        <w:rPr>
          <w:color w:val="000000" w:themeColor="text1"/>
        </w:rPr>
        <w:t>Общая кредиторская задолженность по состоянию на 01.01.202</w:t>
      </w:r>
      <w:r w:rsidR="00743103" w:rsidRPr="00107C17">
        <w:rPr>
          <w:color w:val="000000" w:themeColor="text1"/>
        </w:rPr>
        <w:t xml:space="preserve">6 </w:t>
      </w:r>
      <w:r w:rsidRPr="00107C17">
        <w:rPr>
          <w:color w:val="000000" w:themeColor="text1"/>
        </w:rPr>
        <w:t>г. составила:</w:t>
      </w:r>
    </w:p>
    <w:p w14:paraId="64E98A51" w14:textId="3BB24F12" w:rsidR="00DB3000" w:rsidRPr="00107C1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07C17">
        <w:rPr>
          <w:b/>
          <w:color w:val="000000" w:themeColor="text1"/>
          <w:u w:val="single"/>
        </w:rPr>
        <w:t>по доходам</w:t>
      </w:r>
      <w:r w:rsidRPr="00107C17">
        <w:rPr>
          <w:color w:val="000000" w:themeColor="text1"/>
        </w:rPr>
        <w:t xml:space="preserve"> </w:t>
      </w:r>
      <w:r w:rsidR="00107C17" w:rsidRPr="00107C17">
        <w:rPr>
          <w:color w:val="000000" w:themeColor="text1"/>
        </w:rPr>
        <w:t>10 123 702,02</w:t>
      </w:r>
      <w:r w:rsidRPr="00107C17">
        <w:rPr>
          <w:color w:val="000000" w:themeColor="text1"/>
        </w:rPr>
        <w:t xml:space="preserve"> руб.;</w:t>
      </w:r>
    </w:p>
    <w:p w14:paraId="0064B41D" w14:textId="4AE1E2FE" w:rsidR="00DB3000" w:rsidRPr="00107C1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07C17">
        <w:rPr>
          <w:b/>
          <w:color w:val="000000" w:themeColor="text1"/>
          <w:u w:val="single"/>
        </w:rPr>
        <w:t xml:space="preserve">по </w:t>
      </w:r>
      <w:r w:rsidR="00743103" w:rsidRPr="00107C17">
        <w:rPr>
          <w:b/>
          <w:color w:val="000000" w:themeColor="text1"/>
          <w:u w:val="single"/>
        </w:rPr>
        <w:t>выплатам</w:t>
      </w:r>
      <w:r w:rsidRPr="00107C17">
        <w:rPr>
          <w:b/>
          <w:color w:val="000000" w:themeColor="text1"/>
          <w:u w:val="single"/>
        </w:rPr>
        <w:t xml:space="preserve"> </w:t>
      </w:r>
      <w:r w:rsidR="00743103" w:rsidRPr="00107C17">
        <w:rPr>
          <w:color w:val="000000" w:themeColor="text1"/>
        </w:rPr>
        <w:t>7 290 418,88</w:t>
      </w:r>
      <w:r w:rsidRPr="00107C17">
        <w:rPr>
          <w:color w:val="000000" w:themeColor="text1"/>
        </w:rPr>
        <w:t xml:space="preserve"> руб.</w:t>
      </w:r>
    </w:p>
    <w:p w14:paraId="4D64D60D" w14:textId="73DFF2B6" w:rsidR="00DB3000" w:rsidRPr="00107C1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07C17">
        <w:rPr>
          <w:color w:val="000000" w:themeColor="text1"/>
        </w:rPr>
        <w:t xml:space="preserve">Просроченная кредиторская задолженность </w:t>
      </w:r>
      <w:r w:rsidR="00743103" w:rsidRPr="00107C17">
        <w:rPr>
          <w:color w:val="000000" w:themeColor="text1"/>
        </w:rPr>
        <w:t>составляет 5 944 152,84 руб</w:t>
      </w:r>
      <w:r w:rsidRPr="00107C17">
        <w:rPr>
          <w:color w:val="000000" w:themeColor="text1"/>
        </w:rPr>
        <w:t>.</w:t>
      </w:r>
    </w:p>
    <w:p w14:paraId="10E21061" w14:textId="43DC4497" w:rsidR="00DB3000" w:rsidRPr="00743103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743103">
        <w:rPr>
          <w:color w:val="000000" w:themeColor="text1"/>
        </w:rPr>
        <w:t xml:space="preserve">Доходы будущих периодов </w:t>
      </w:r>
      <w:proofErr w:type="spellStart"/>
      <w:r w:rsidRPr="00743103">
        <w:rPr>
          <w:color w:val="000000" w:themeColor="text1"/>
        </w:rPr>
        <w:t>сч</w:t>
      </w:r>
      <w:proofErr w:type="spellEnd"/>
      <w:r w:rsidRPr="00743103">
        <w:rPr>
          <w:color w:val="000000" w:themeColor="text1"/>
        </w:rPr>
        <w:t xml:space="preserve">. 401.40 </w:t>
      </w:r>
      <w:r w:rsidR="00743103" w:rsidRPr="00743103">
        <w:rPr>
          <w:color w:val="000000" w:themeColor="text1"/>
        </w:rPr>
        <w:t>–</w:t>
      </w:r>
      <w:r w:rsidRPr="00743103">
        <w:rPr>
          <w:color w:val="000000" w:themeColor="text1"/>
        </w:rPr>
        <w:t xml:space="preserve"> </w:t>
      </w:r>
      <w:r w:rsidR="00743103" w:rsidRPr="00743103">
        <w:rPr>
          <w:color w:val="000000" w:themeColor="text1"/>
        </w:rPr>
        <w:t>3 486 174 099,74</w:t>
      </w:r>
      <w:r w:rsidRPr="00743103">
        <w:rPr>
          <w:color w:val="000000" w:themeColor="text1"/>
        </w:rPr>
        <w:t xml:space="preserve"> руб. и соответствуют данным стр.510 Баланса (ф.0503120).</w:t>
      </w:r>
    </w:p>
    <w:p w14:paraId="31FBD976" w14:textId="3BD0980E" w:rsidR="00DB3000" w:rsidRPr="00743103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743103">
        <w:rPr>
          <w:color w:val="000000" w:themeColor="text1"/>
        </w:rPr>
        <w:t xml:space="preserve">Резервы предстоящих расходов </w:t>
      </w:r>
      <w:proofErr w:type="spellStart"/>
      <w:r w:rsidRPr="00743103">
        <w:rPr>
          <w:color w:val="000000" w:themeColor="text1"/>
        </w:rPr>
        <w:t>сч</w:t>
      </w:r>
      <w:proofErr w:type="spellEnd"/>
      <w:r w:rsidRPr="00743103">
        <w:rPr>
          <w:color w:val="000000" w:themeColor="text1"/>
        </w:rPr>
        <w:t xml:space="preserve">. 401.60 </w:t>
      </w:r>
      <w:r w:rsidR="00743103" w:rsidRPr="00743103">
        <w:rPr>
          <w:color w:val="000000" w:themeColor="text1"/>
        </w:rPr>
        <w:t>–</w:t>
      </w:r>
      <w:r w:rsidRPr="00743103">
        <w:rPr>
          <w:color w:val="000000" w:themeColor="text1"/>
        </w:rPr>
        <w:t xml:space="preserve"> </w:t>
      </w:r>
      <w:r w:rsidR="00743103" w:rsidRPr="00743103">
        <w:rPr>
          <w:color w:val="000000" w:themeColor="text1"/>
        </w:rPr>
        <w:t>23 178 231,45</w:t>
      </w:r>
      <w:r w:rsidRPr="00743103">
        <w:rPr>
          <w:color w:val="000000" w:themeColor="text1"/>
        </w:rPr>
        <w:t xml:space="preserve"> руб. и соответствуют данным стр.520 Баланса (ф.0503120).</w:t>
      </w:r>
    </w:p>
    <w:p w14:paraId="217624AA" w14:textId="77777777" w:rsidR="00DB3000" w:rsidRPr="00107C17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07C17">
        <w:rPr>
          <w:color w:val="000000" w:themeColor="text1"/>
        </w:rPr>
        <w:t>Показатели, отраженные в ф.0503169 соответствуют данным Баланса ф.0503120.</w:t>
      </w:r>
    </w:p>
    <w:p w14:paraId="738F8126" w14:textId="77777777" w:rsidR="00DB3000" w:rsidRPr="00537940" w:rsidRDefault="00000000" w:rsidP="00743103">
      <w:pPr>
        <w:suppressAutoHyphens w:val="0"/>
        <w:autoSpaceDE w:val="0"/>
        <w:autoSpaceDN w:val="0"/>
        <w:adjustRightInd w:val="0"/>
        <w:spacing w:before="120"/>
        <w:ind w:firstLine="567"/>
        <w:jc w:val="both"/>
        <w:rPr>
          <w:color w:val="000000" w:themeColor="text1"/>
          <w:lang w:eastAsia="ru-RU"/>
        </w:rPr>
      </w:pPr>
      <w:r w:rsidRPr="00537940">
        <w:rPr>
          <w:color w:val="000000" w:themeColor="text1"/>
        </w:rPr>
        <w:t xml:space="preserve">- В соответствии с п.168 Инструкции №191н к пояснительной записке представлена ф.0503171 «Сведения о финансовых вложениях получателя бюджетных средств, администратора источников финансирования дефицита бюджета» и </w:t>
      </w:r>
      <w:r w:rsidRPr="00537940">
        <w:rPr>
          <w:color w:val="000000" w:themeColor="text1"/>
          <w:lang w:eastAsia="ru-RU"/>
        </w:rPr>
        <w:t>содержит обобщенные за отчетный период данные о финансовых вложениях и вложений в финансовые активы субъекта бюджетной отчетности.</w:t>
      </w:r>
    </w:p>
    <w:p w14:paraId="40DC974A" w14:textId="77777777" w:rsidR="00DB3000" w:rsidRPr="00537940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537940">
        <w:rPr>
          <w:color w:val="000000" w:themeColor="text1"/>
        </w:rPr>
        <w:t>- В соответствии с п.169 Инструкции №191н к пояснительной записке представлена ф.0503172 «Сведения о государственном (муниципальном) долге, предоставленных бюджетных кредитах» и содержит обобщенные за отчетный период данные по государственному (муниципальному) долгу, предоставленных бюджетных кредитах:</w:t>
      </w:r>
    </w:p>
    <w:p w14:paraId="5FCD3BC3" w14:textId="77777777" w:rsidR="00DB3000" w:rsidRPr="00537940" w:rsidRDefault="00000000">
      <w:pPr>
        <w:pStyle w:val="af6"/>
        <w:widowControl/>
        <w:ind w:left="0" w:firstLine="567"/>
        <w:jc w:val="both"/>
        <w:rPr>
          <w:color w:val="000000" w:themeColor="text1"/>
          <w:sz w:val="24"/>
          <w:szCs w:val="24"/>
        </w:rPr>
      </w:pPr>
      <w:r w:rsidRPr="00537940">
        <w:rPr>
          <w:color w:val="000000" w:themeColor="text1"/>
          <w:sz w:val="24"/>
          <w:szCs w:val="24"/>
        </w:rPr>
        <w:t>-предоставленные кредиты – 0,00 руб.;</w:t>
      </w:r>
    </w:p>
    <w:p w14:paraId="234B9EF0" w14:textId="72B21E35" w:rsidR="00DB3000" w:rsidRPr="00537940" w:rsidRDefault="0000000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537940">
        <w:rPr>
          <w:color w:val="000000" w:themeColor="text1"/>
        </w:rPr>
        <w:lastRenderedPageBreak/>
        <w:t xml:space="preserve">-муниципальный долг – </w:t>
      </w:r>
      <w:r w:rsidR="00537940">
        <w:rPr>
          <w:color w:val="000000" w:themeColor="text1"/>
        </w:rPr>
        <w:t>19 275 000,00</w:t>
      </w:r>
      <w:r w:rsidRPr="00537940">
        <w:rPr>
          <w:color w:val="000000" w:themeColor="text1"/>
        </w:rPr>
        <w:t xml:space="preserve"> руб., что </w:t>
      </w:r>
      <w:r w:rsidRPr="00537940">
        <w:rPr>
          <w:color w:val="000000" w:themeColor="text1"/>
          <w:lang w:eastAsia="ru-RU"/>
        </w:rPr>
        <w:t>не превышает верхний предел муниципального внутреннего долга, установленного п.15 решения о бюджете.</w:t>
      </w:r>
    </w:p>
    <w:p w14:paraId="3EA1782C" w14:textId="033D66DF" w:rsidR="00DB3000" w:rsidRPr="00537940" w:rsidRDefault="0000000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537940">
        <w:rPr>
          <w:color w:val="000000" w:themeColor="text1"/>
        </w:rPr>
        <w:t>- В соответствии с п.170 Инструкции №191н к пояснительной записке представлена ф.0503173 «Сведения об изменении остатков валюты баланса» и содержит обобщенные за 202</w:t>
      </w:r>
      <w:r w:rsidR="00537940" w:rsidRPr="00537940">
        <w:rPr>
          <w:color w:val="000000" w:themeColor="text1"/>
        </w:rPr>
        <w:t>5</w:t>
      </w:r>
      <w:r w:rsidRPr="00537940">
        <w:rPr>
          <w:color w:val="000000" w:themeColor="text1"/>
        </w:rPr>
        <w:t xml:space="preserve"> год изменения показателей на начало отчетного периода вступительного баланса и баланса исполнения бюджета, а также иных сведений, содержащих показатели на начало отчетного периода. Нарушений не выявлено.</w:t>
      </w:r>
    </w:p>
    <w:p w14:paraId="0874106D" w14:textId="3FD34A4E" w:rsidR="00DB3000" w:rsidRPr="00537940" w:rsidRDefault="00000000">
      <w:pPr>
        <w:ind w:firstLine="567"/>
        <w:jc w:val="both"/>
        <w:rPr>
          <w:color w:val="000000" w:themeColor="text1"/>
        </w:rPr>
      </w:pPr>
      <w:r w:rsidRPr="00537940">
        <w:rPr>
          <w:color w:val="000000" w:themeColor="text1"/>
        </w:rPr>
        <w:t>- В соответствии с п.170.2 Инструкции №191н Сведения о принятых и неисполненных обязательствах получателя бюджетных средств (ф.0503175) содержат аналитические данные о неисполненных бюджетных обязательствах (</w:t>
      </w:r>
      <w:r w:rsidR="00537940">
        <w:rPr>
          <w:color w:val="000000" w:themeColor="text1"/>
        </w:rPr>
        <w:t>25 433 472,01</w:t>
      </w:r>
      <w:r w:rsidRPr="00537940">
        <w:rPr>
          <w:color w:val="000000" w:themeColor="text1"/>
        </w:rPr>
        <w:t xml:space="preserve"> руб.).</w:t>
      </w:r>
    </w:p>
    <w:p w14:paraId="1A33482C" w14:textId="4A268D3E" w:rsidR="00DB3000" w:rsidRDefault="0000000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37940">
        <w:rPr>
          <w:color w:val="000000" w:themeColor="text1"/>
        </w:rPr>
        <w:t xml:space="preserve">Данные о неисполненных денежных обязательствах (ф. 0503175) составляют </w:t>
      </w:r>
      <w:r w:rsidR="00537940">
        <w:rPr>
          <w:color w:val="000000" w:themeColor="text1"/>
        </w:rPr>
        <w:t>7 289 616,90</w:t>
      </w:r>
      <w:r w:rsidRPr="00537940">
        <w:rPr>
          <w:color w:val="000000" w:themeColor="text1"/>
        </w:rPr>
        <w:t xml:space="preserve"> руб. и не соответствую данным гр. 12 ф. 0503128, расхождение составляет </w:t>
      </w:r>
      <w:r w:rsidR="00E44891">
        <w:rPr>
          <w:color w:val="000000" w:themeColor="text1"/>
        </w:rPr>
        <w:t>3483,54</w:t>
      </w:r>
      <w:r w:rsidRPr="00537940">
        <w:rPr>
          <w:color w:val="000000" w:themeColor="text1"/>
        </w:rPr>
        <w:t xml:space="preserve"> руб. в связи с превышением кассового исполнения над принятыми денежными обязательствами.</w:t>
      </w:r>
    </w:p>
    <w:p w14:paraId="1770133C" w14:textId="77777777" w:rsidR="00E44891" w:rsidRDefault="00E44891">
      <w:pPr>
        <w:ind w:firstLine="567"/>
        <w:jc w:val="both"/>
        <w:rPr>
          <w:color w:val="000000" w:themeColor="text1"/>
        </w:rPr>
      </w:pPr>
    </w:p>
    <w:p w14:paraId="3A1A7AF7" w14:textId="1C983D30" w:rsidR="00DB3000" w:rsidRPr="00E44891" w:rsidRDefault="00000000">
      <w:pPr>
        <w:ind w:firstLine="567"/>
        <w:jc w:val="both"/>
        <w:rPr>
          <w:color w:val="000000" w:themeColor="text1"/>
        </w:rPr>
      </w:pPr>
      <w:r w:rsidRPr="00E44891">
        <w:rPr>
          <w:color w:val="000000" w:themeColor="text1"/>
        </w:rPr>
        <w:t>Показатели, отраженные в ф.0503175, соответствуют данным Отчета (ф.0503128).</w:t>
      </w:r>
    </w:p>
    <w:p w14:paraId="12A88F59" w14:textId="77777777" w:rsidR="00DB3000" w:rsidRPr="00E44891" w:rsidRDefault="00000000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E44891">
        <w:rPr>
          <w:bCs/>
          <w:color w:val="000000" w:themeColor="text1"/>
        </w:rPr>
        <w:t>- В соответствии с п.173.1 Инструкции №191н к пояснительной записке представлена ф.0503190 и содержит данные о вложениях в объекты недвижимого имущества, объектах незавершенного строительства:</w:t>
      </w:r>
    </w:p>
    <w:p w14:paraId="6C59A23D" w14:textId="77777777" w:rsidR="00DB3000" w:rsidRPr="008A0569" w:rsidRDefault="00000000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8A0569">
        <w:rPr>
          <w:bCs/>
          <w:color w:val="000000" w:themeColor="text1"/>
        </w:rPr>
        <w:t xml:space="preserve">- квартира г. Ахтубинск, ул. Заводская, д.189 кв. 3, </w:t>
      </w:r>
      <w:r w:rsidRPr="008A0569">
        <w:rPr>
          <w:bCs/>
          <w:color w:val="000000" w:themeColor="text1"/>
          <w:lang w:val="en-US"/>
        </w:rPr>
        <w:t>S</w:t>
      </w:r>
      <w:r w:rsidRPr="008A0569">
        <w:rPr>
          <w:bCs/>
          <w:color w:val="000000" w:themeColor="text1"/>
        </w:rPr>
        <w:t>-52,2 кв.м. - 2617947,90 руб.;</w:t>
      </w:r>
    </w:p>
    <w:p w14:paraId="4971D543" w14:textId="2AD257E3" w:rsidR="00DB3000" w:rsidRPr="008A0569" w:rsidRDefault="00000000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8A0569">
        <w:rPr>
          <w:bCs/>
          <w:color w:val="000000" w:themeColor="text1"/>
        </w:rPr>
        <w:t>- разработка проектной документации на строительство физкультурно- оздоровительного комплекса по адресу: г.</w:t>
      </w:r>
      <w:r w:rsidR="00CF28E1">
        <w:rPr>
          <w:bCs/>
          <w:color w:val="000000" w:themeColor="text1"/>
        </w:rPr>
        <w:t xml:space="preserve"> </w:t>
      </w:r>
      <w:r w:rsidRPr="008A0569">
        <w:rPr>
          <w:bCs/>
          <w:color w:val="000000" w:themeColor="text1"/>
        </w:rPr>
        <w:t xml:space="preserve">Ахтубинск, ул. </w:t>
      </w:r>
      <w:proofErr w:type="spellStart"/>
      <w:r w:rsidRPr="008A0569">
        <w:rPr>
          <w:bCs/>
          <w:color w:val="000000" w:themeColor="text1"/>
        </w:rPr>
        <w:t>К.Маркса</w:t>
      </w:r>
      <w:proofErr w:type="spellEnd"/>
      <w:r w:rsidRPr="008A0569">
        <w:rPr>
          <w:bCs/>
          <w:color w:val="000000" w:themeColor="text1"/>
        </w:rPr>
        <w:t>, д.125 - 746609,52 руб.;</w:t>
      </w:r>
    </w:p>
    <w:p w14:paraId="0BB74E8B" w14:textId="62826885" w:rsidR="00DB3000" w:rsidRPr="008A0569" w:rsidRDefault="00000000">
      <w:pPr>
        <w:autoSpaceDE w:val="0"/>
        <w:autoSpaceDN w:val="0"/>
        <w:adjustRightInd w:val="0"/>
        <w:ind w:firstLine="567"/>
        <w:jc w:val="both"/>
        <w:rPr>
          <w:bCs/>
          <w:color w:val="0000FF"/>
        </w:rPr>
      </w:pPr>
      <w:r w:rsidRPr="008A0569">
        <w:rPr>
          <w:bCs/>
          <w:color w:val="000000" w:themeColor="text1"/>
        </w:rPr>
        <w:t>- разработка проектной документации на строительство физкультурно- оздоровительного комплекса по адресу: г.</w:t>
      </w:r>
      <w:r w:rsidR="00CF28E1">
        <w:rPr>
          <w:bCs/>
          <w:color w:val="000000" w:themeColor="text1"/>
        </w:rPr>
        <w:t xml:space="preserve"> </w:t>
      </w:r>
      <w:r w:rsidRPr="008A0569">
        <w:rPr>
          <w:bCs/>
          <w:color w:val="000000" w:themeColor="text1"/>
        </w:rPr>
        <w:t>Ахтубинск, ул. Нестерова, д.5 - 1149716,45 руб.;</w:t>
      </w:r>
    </w:p>
    <w:p w14:paraId="46C4B6F3" w14:textId="3DFE7544" w:rsidR="00DB3000" w:rsidRPr="008A0569" w:rsidRDefault="00000000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8A0569">
        <w:rPr>
          <w:bCs/>
          <w:color w:val="000000" w:themeColor="text1"/>
        </w:rPr>
        <w:t xml:space="preserve">- строительство детского сада по адресу: г. Ахтубинск ул. </w:t>
      </w:r>
      <w:proofErr w:type="spellStart"/>
      <w:r w:rsidRPr="008A0569">
        <w:rPr>
          <w:bCs/>
          <w:color w:val="000000" w:themeColor="text1"/>
        </w:rPr>
        <w:t>Агурина</w:t>
      </w:r>
      <w:proofErr w:type="spellEnd"/>
      <w:r w:rsidRPr="008A0569">
        <w:rPr>
          <w:bCs/>
          <w:color w:val="000000" w:themeColor="text1"/>
        </w:rPr>
        <w:t xml:space="preserve"> в районе д.18 - 1417796,15 руб. (проектно-сметная документация)</w:t>
      </w:r>
      <w:r w:rsidR="008A0569">
        <w:rPr>
          <w:bCs/>
          <w:color w:val="000000" w:themeColor="text1"/>
        </w:rPr>
        <w:t>.</w:t>
      </w:r>
    </w:p>
    <w:p w14:paraId="081C4A06" w14:textId="3F4290DC" w:rsidR="00DB3000" w:rsidRPr="00E10B89" w:rsidRDefault="00000000">
      <w:pPr>
        <w:autoSpaceDE w:val="0"/>
        <w:autoSpaceDN w:val="0"/>
        <w:adjustRightInd w:val="0"/>
        <w:spacing w:afterLines="30" w:after="72"/>
        <w:ind w:firstLine="567"/>
        <w:jc w:val="both"/>
        <w:rPr>
          <w:bCs/>
          <w:color w:val="000000" w:themeColor="text1"/>
        </w:rPr>
      </w:pPr>
      <w:r w:rsidRPr="00E10B89">
        <w:rPr>
          <w:bCs/>
          <w:color w:val="000000" w:themeColor="text1"/>
        </w:rPr>
        <w:t>Показатель строки «Итого» графы 20 (</w:t>
      </w:r>
      <w:r w:rsidR="008A0569" w:rsidRPr="00E10B89">
        <w:rPr>
          <w:bCs/>
          <w:color w:val="000000" w:themeColor="text1"/>
        </w:rPr>
        <w:t>3 314 122,12</w:t>
      </w:r>
      <w:r w:rsidRPr="00E10B89">
        <w:rPr>
          <w:bCs/>
          <w:color w:val="000000" w:themeColor="text1"/>
        </w:rPr>
        <w:t xml:space="preserve"> руб.) Сведений (ф. 0503190) соответствует сумме показател</w:t>
      </w:r>
      <w:r w:rsidR="00E10B89" w:rsidRPr="00E10B89">
        <w:rPr>
          <w:bCs/>
          <w:color w:val="000000" w:themeColor="text1"/>
        </w:rPr>
        <w:t>я</w:t>
      </w:r>
      <w:r w:rsidRPr="00E10B89">
        <w:rPr>
          <w:bCs/>
          <w:color w:val="000000" w:themeColor="text1"/>
        </w:rPr>
        <w:t xml:space="preserve"> строки 071 графы 11 раздела 1 «Нефинансовые активы</w:t>
      </w:r>
      <w:r w:rsidR="00E10B89" w:rsidRPr="00E10B89">
        <w:rPr>
          <w:bCs/>
          <w:color w:val="000000" w:themeColor="text1"/>
        </w:rPr>
        <w:t xml:space="preserve">» </w:t>
      </w:r>
      <w:r w:rsidRPr="00E10B89">
        <w:rPr>
          <w:bCs/>
          <w:color w:val="000000" w:themeColor="text1"/>
        </w:rPr>
        <w:t>ф. 0503168 за отчетный период.</w:t>
      </w:r>
    </w:p>
    <w:p w14:paraId="7B9A2AA2" w14:textId="040C8E2F" w:rsidR="00DB3000" w:rsidRPr="00E10B89" w:rsidRDefault="00000000">
      <w:pPr>
        <w:autoSpaceDE w:val="0"/>
        <w:autoSpaceDN w:val="0"/>
        <w:adjustRightInd w:val="0"/>
        <w:ind w:firstLine="567"/>
        <w:jc w:val="both"/>
      </w:pPr>
      <w:r w:rsidRPr="00E10B89">
        <w:t>- В соответствии с п.174 Инструкции №191н к пояснительной записке представлена ф.0503296 «Сведения об исполнении судебных решений по денежным обязательствам бюджета» и содержит обобщенные за 202</w:t>
      </w:r>
      <w:r w:rsidR="00E10B89" w:rsidRPr="00E10B89">
        <w:t>5</w:t>
      </w:r>
      <w:r w:rsidRPr="00E10B89">
        <w:t xml:space="preserve"> год данные об исполнении судебных решений по денежным обязательствам бюджета.</w:t>
      </w:r>
    </w:p>
    <w:p w14:paraId="1221D7F3" w14:textId="4509E7D2" w:rsidR="00DB3000" w:rsidRPr="00E10B89" w:rsidRDefault="00000000">
      <w:pPr>
        <w:autoSpaceDE w:val="0"/>
        <w:autoSpaceDN w:val="0"/>
        <w:adjustRightInd w:val="0"/>
        <w:ind w:firstLine="567"/>
        <w:jc w:val="both"/>
      </w:pPr>
      <w:r w:rsidRPr="00E10B89">
        <w:t xml:space="preserve">Оплачены обязательства по исполнительным документам в размере </w:t>
      </w:r>
      <w:r w:rsidR="00E10B89" w:rsidRPr="00E10B89">
        <w:t>1 100 592,78</w:t>
      </w:r>
      <w:r w:rsidRPr="00E10B89">
        <w:t xml:space="preserve"> руб.</w:t>
      </w:r>
    </w:p>
    <w:p w14:paraId="5E407141" w14:textId="77777777" w:rsidR="00DB3000" w:rsidRPr="008D31B1" w:rsidRDefault="00DB3000">
      <w:pPr>
        <w:autoSpaceDE w:val="0"/>
        <w:autoSpaceDN w:val="0"/>
        <w:adjustRightInd w:val="0"/>
        <w:ind w:firstLine="284"/>
        <w:jc w:val="both"/>
        <w:rPr>
          <w:b/>
          <w:color w:val="0000FF"/>
          <w:sz w:val="12"/>
          <w:szCs w:val="12"/>
          <w:highlight w:val="lightGray"/>
        </w:rPr>
      </w:pPr>
    </w:p>
    <w:p w14:paraId="0FCEDD26" w14:textId="77777777" w:rsidR="00DB3000" w:rsidRPr="00E10B89" w:rsidRDefault="00000000">
      <w:pPr>
        <w:autoSpaceDE w:val="0"/>
        <w:autoSpaceDN w:val="0"/>
        <w:adjustRightInd w:val="0"/>
        <w:jc w:val="both"/>
      </w:pPr>
      <w:r w:rsidRPr="00E10B89">
        <w:rPr>
          <w:b/>
        </w:rPr>
        <w:t xml:space="preserve">Раздел 5 «Прочие вопросы деятельности субъекта бюджетной отчетности» </w:t>
      </w:r>
      <w:r w:rsidRPr="00E10B89">
        <w:t>содержит:</w:t>
      </w:r>
    </w:p>
    <w:p w14:paraId="514F31C4" w14:textId="4AD2E45C" w:rsidR="00DB3000" w:rsidRPr="00E10B89" w:rsidRDefault="00000000">
      <w:pPr>
        <w:ind w:firstLine="567"/>
        <w:jc w:val="both"/>
      </w:pPr>
      <w:r w:rsidRPr="00E10B89">
        <w:t>Перечень форм отчетности, не включенных в состав бюджетной отчетности за отчетный период согласно абз.1 п.8 Инструкции №191н, ввиду отсутствия числовых значений показателей: ф.0503167, ф. 0503174.</w:t>
      </w:r>
    </w:p>
    <w:p w14:paraId="0DB08F83" w14:textId="77777777" w:rsidR="00DB3000" w:rsidRPr="008D31B1" w:rsidRDefault="00DB3000">
      <w:pPr>
        <w:jc w:val="both"/>
        <w:outlineLvl w:val="2"/>
        <w:rPr>
          <w:bCs/>
          <w:color w:val="0000FF"/>
          <w:sz w:val="12"/>
          <w:szCs w:val="12"/>
          <w:highlight w:val="lightGray"/>
          <w:lang w:eastAsia="ru-RU"/>
        </w:rPr>
      </w:pPr>
    </w:p>
    <w:p w14:paraId="28321F35" w14:textId="77777777" w:rsidR="00DB3000" w:rsidRPr="002A5520" w:rsidRDefault="00000000">
      <w:pPr>
        <w:pStyle w:val="af6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2A5520">
        <w:rPr>
          <w:b/>
          <w:bCs/>
          <w:sz w:val="24"/>
          <w:szCs w:val="24"/>
        </w:rPr>
        <w:t>Результаты внешней проверки годовой бюджетной отчетности главных администраторов бюджетных средств</w:t>
      </w:r>
    </w:p>
    <w:p w14:paraId="729A8387" w14:textId="77777777" w:rsidR="00DB3000" w:rsidRPr="002A5520" w:rsidRDefault="00000000">
      <w:pPr>
        <w:pStyle w:val="af6"/>
        <w:numPr>
          <w:ilvl w:val="0"/>
          <w:numId w:val="7"/>
        </w:numPr>
        <w:tabs>
          <w:tab w:val="clear" w:pos="420"/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b/>
          <w:sz w:val="24"/>
          <w:szCs w:val="24"/>
        </w:rPr>
        <w:t>Администрация муниципального образовани</w:t>
      </w:r>
      <w:r w:rsidRPr="002A5520">
        <w:rPr>
          <w:b/>
          <w:color w:val="000000" w:themeColor="text1"/>
          <w:sz w:val="24"/>
          <w:szCs w:val="24"/>
        </w:rPr>
        <w:t>я «Ахтубинский муниципальный район Астраханской области»</w:t>
      </w:r>
      <w:r w:rsidRPr="002A5520">
        <w:rPr>
          <w:color w:val="000000" w:themeColor="text1"/>
          <w:sz w:val="24"/>
          <w:szCs w:val="24"/>
        </w:rPr>
        <w:t>, выявлено:</w:t>
      </w:r>
    </w:p>
    <w:p w14:paraId="0C1A6626" w14:textId="77777777" w:rsidR="002A5520" w:rsidRPr="002A5520" w:rsidRDefault="002A5520" w:rsidP="002A5520">
      <w:pPr>
        <w:pStyle w:val="af6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ч. 3 ст. 11 №402-ФЗ, п. 81 СГС «Концептуальные основы», п. 10, 31 приложения №1 СГС «Учетная политика, оценочные значения и ошибки», п. 32 Методических указаний, утвержденных Приказом N 61н при смене ответственных лиц инвентаризация не проводилась. Приказы о передаче материальных ценностей от одного ответственного лица к другому не оформлялись (3 факта).</w:t>
      </w:r>
    </w:p>
    <w:p w14:paraId="6BCD674A" w14:textId="77777777" w:rsidR="002A5520" w:rsidRPr="002A5520" w:rsidRDefault="002A5520" w:rsidP="002A5520">
      <w:pPr>
        <w:pStyle w:val="af6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п. 5 приложения №1 СГС «Учетная политика, оценочные значения и ошибки» материально ответственный работник Сухорукова Т.А. является членом инвентаризационной комиссии (инвентаризационная опись от 31.10.2025 г. №0000-000083) (1 факт).</w:t>
      </w:r>
    </w:p>
    <w:p w14:paraId="646E327F" w14:textId="7D963216" w:rsidR="002A5520" w:rsidRPr="002A5520" w:rsidRDefault="002A5520" w:rsidP="002A5520">
      <w:pPr>
        <w:pStyle w:val="af6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lastRenderedPageBreak/>
        <w:t>В нарушение ст. 11 ФЗ № 402-ФЗ, п. 79 СГС «Концептуальные основы» инвентаризация при составлении годовой бухгалтерской (финансовой) отчетности имущества казаны не проводилась (1 факт).</w:t>
      </w:r>
    </w:p>
    <w:p w14:paraId="26759057" w14:textId="77777777" w:rsidR="002A5520" w:rsidRPr="002A5520" w:rsidRDefault="002A5520" w:rsidP="002A5520">
      <w:pPr>
        <w:pStyle w:val="af6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п.142 Инструкции №157н, п. 20 СГС «Государственная (муниципальная) казна» земельные участки в составе государственной (муниципальной) казны учитываются не по их кадастровой стоимости (4 факта на общую сумму 1 738 635,28 руб.).</w:t>
      </w:r>
    </w:p>
    <w:p w14:paraId="36C70E88" w14:textId="52BE8F2A" w:rsidR="002A5520" w:rsidRPr="002A5520" w:rsidRDefault="002A5520" w:rsidP="002A5520">
      <w:pPr>
        <w:pStyle w:val="af6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 xml:space="preserve">В нарушение п.71 Инструкции № 157н., земельные участки по </w:t>
      </w:r>
      <w:proofErr w:type="spellStart"/>
      <w:r w:rsidRPr="002A5520">
        <w:rPr>
          <w:color w:val="000000" w:themeColor="text1"/>
          <w:sz w:val="24"/>
          <w:szCs w:val="24"/>
        </w:rPr>
        <w:t>сч</w:t>
      </w:r>
      <w:proofErr w:type="spellEnd"/>
      <w:r w:rsidRPr="002A5520">
        <w:rPr>
          <w:color w:val="000000" w:themeColor="text1"/>
          <w:sz w:val="24"/>
          <w:szCs w:val="24"/>
        </w:rPr>
        <w:t>. 010300000 учитываются в бухгалтерском учете не по кадастровой стоимости. Расхождение составляет (-) 4 092 503,17 руб. (5 фактов)</w:t>
      </w:r>
      <w:r>
        <w:rPr>
          <w:color w:val="000000" w:themeColor="text1"/>
          <w:sz w:val="24"/>
          <w:szCs w:val="24"/>
        </w:rPr>
        <w:t>.</w:t>
      </w:r>
      <w:r w:rsidRPr="002A5520">
        <w:rPr>
          <w:color w:val="000000" w:themeColor="text1"/>
          <w:sz w:val="24"/>
          <w:szCs w:val="24"/>
        </w:rPr>
        <w:t xml:space="preserve"> </w:t>
      </w:r>
    </w:p>
    <w:p w14:paraId="0D855B24" w14:textId="309B453C" w:rsidR="002A5520" w:rsidRPr="002A5520" w:rsidRDefault="002A5520" w:rsidP="002A5520">
      <w:pPr>
        <w:pStyle w:val="af6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ходе проведения проверки выявленные недостатки по учету земельных участков на счетах 010300000 и 010800000 устранены (представлена ф. 0503173).</w:t>
      </w:r>
    </w:p>
    <w:p w14:paraId="1201A506" w14:textId="77777777" w:rsidR="00B142EF" w:rsidRPr="00B142EF" w:rsidRDefault="002A5520" w:rsidP="002A5520">
      <w:pPr>
        <w:pStyle w:val="af6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ст.34 БК РФ допущено неэффективное использование бюджетных средств (1 факт на общую сумму 540 000,00 руб.).</w:t>
      </w:r>
    </w:p>
    <w:p w14:paraId="410EAD2A" w14:textId="480EEA89" w:rsidR="002A5520" w:rsidRDefault="00B142EF" w:rsidP="00B142EF">
      <w:pPr>
        <w:pStyle w:val="af6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B142EF">
        <w:rPr>
          <w:b/>
          <w:sz w:val="24"/>
          <w:szCs w:val="24"/>
        </w:rPr>
        <w:t>Управление</w:t>
      </w:r>
      <w:r w:rsidR="002A5520" w:rsidRPr="00B142EF">
        <w:rPr>
          <w:b/>
          <w:sz w:val="24"/>
          <w:szCs w:val="24"/>
        </w:rPr>
        <w:t xml:space="preserve"> </w:t>
      </w:r>
      <w:r w:rsidRPr="00B142EF">
        <w:rPr>
          <w:b/>
          <w:sz w:val="24"/>
          <w:szCs w:val="24"/>
        </w:rPr>
        <w:t xml:space="preserve">имущественных и земельных отношений администрации муниципального образования «Ахтубинский муниципальный район Астраханской области», </w:t>
      </w:r>
      <w:r w:rsidRPr="002A5520">
        <w:rPr>
          <w:bCs/>
          <w:sz w:val="24"/>
          <w:szCs w:val="24"/>
        </w:rPr>
        <w:t>выявлено:</w:t>
      </w:r>
    </w:p>
    <w:p w14:paraId="3556AF9C" w14:textId="1AA18E0C" w:rsidR="00B142EF" w:rsidRPr="00B142EF" w:rsidRDefault="00B142EF" w:rsidP="00B142EF">
      <w:pPr>
        <w:pStyle w:val="af6"/>
        <w:tabs>
          <w:tab w:val="left" w:pos="284"/>
        </w:tabs>
        <w:ind w:left="0"/>
        <w:jc w:val="both"/>
        <w:rPr>
          <w:bCs/>
          <w:sz w:val="24"/>
          <w:szCs w:val="24"/>
        </w:rPr>
      </w:pPr>
      <w:r w:rsidRPr="00B142EF">
        <w:rPr>
          <w:bCs/>
          <w:sz w:val="24"/>
          <w:szCs w:val="24"/>
        </w:rPr>
        <w:t>Оценить достоверность данных о дебиторской и кредиторской задолженности по доходам не представляется возможным в связи с расхождением данных в бухгалтерском учете и автоматизированной системе АСГОР ИМУЩЕСТВО (80 фактов).</w:t>
      </w:r>
    </w:p>
    <w:p w14:paraId="2F1BFA87" w14:textId="77777777" w:rsidR="00DB3000" w:rsidRPr="002A5520" w:rsidRDefault="00000000">
      <w:pPr>
        <w:pStyle w:val="af6"/>
        <w:numPr>
          <w:ilvl w:val="0"/>
          <w:numId w:val="7"/>
        </w:numPr>
        <w:tabs>
          <w:tab w:val="clear" w:pos="420"/>
        </w:tabs>
        <w:ind w:left="0" w:firstLine="0"/>
        <w:jc w:val="both"/>
        <w:rPr>
          <w:b/>
          <w:sz w:val="24"/>
          <w:szCs w:val="24"/>
        </w:rPr>
      </w:pPr>
      <w:r w:rsidRPr="002A5520">
        <w:rPr>
          <w:b/>
          <w:sz w:val="24"/>
          <w:szCs w:val="24"/>
        </w:rPr>
        <w:t xml:space="preserve">Управление образования администрации муниципального образования «Ахтубинский муниципальный район Астраханской области», </w:t>
      </w:r>
      <w:r w:rsidRPr="002A5520">
        <w:rPr>
          <w:bCs/>
          <w:sz w:val="24"/>
          <w:szCs w:val="24"/>
        </w:rPr>
        <w:t>выявлено:</w:t>
      </w:r>
    </w:p>
    <w:p w14:paraId="7CAB6242" w14:textId="77777777" w:rsidR="002A5520" w:rsidRPr="002A5520" w:rsidRDefault="002A5520" w:rsidP="002A5520">
      <w:pPr>
        <w:pStyle w:val="af6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185059,38 руб. (1 факт); </w:t>
      </w:r>
    </w:p>
    <w:p w14:paraId="55E57C61" w14:textId="77777777" w:rsidR="002A5520" w:rsidRPr="002A5520" w:rsidRDefault="002A5520" w:rsidP="002A5520">
      <w:pPr>
        <w:pStyle w:val="af6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требований п.71 Инструкции №157н земельные участки отражены в бухгалтерском учете не по кадастровой стоимости. Расхождение составляет (+) 332316,79 руб. (2 факта);</w:t>
      </w:r>
    </w:p>
    <w:p w14:paraId="68E7877C" w14:textId="77777777" w:rsidR="002A5520" w:rsidRPr="002A5520" w:rsidRDefault="002A5520" w:rsidP="002A5520">
      <w:pPr>
        <w:pStyle w:val="af6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п.32 Приказа от 31.12.2016 №257н, п. 84, п.85 Инструкции №157н отсутствует начисление амортизации на основные средства на общую сумму 233 133,36 руб. (2 факта);</w:t>
      </w:r>
    </w:p>
    <w:p w14:paraId="15458787" w14:textId="77777777" w:rsidR="002A5520" w:rsidRDefault="002A5520" w:rsidP="002A5520">
      <w:pPr>
        <w:pStyle w:val="af6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требований п.16 Инструкции №191н. не корректно заполнена строка 020 «Уменьшение стоимости основных средств**, всего*» баланса ф.0503130 на общую сумму 45 800,00 руб. (1 факт);</w:t>
      </w:r>
    </w:p>
    <w:p w14:paraId="1A5CEFE1" w14:textId="5E9A9800" w:rsidR="00F30C5D" w:rsidRPr="00F30C5D" w:rsidRDefault="00F30C5D" w:rsidP="00F30C5D">
      <w:pPr>
        <w:pStyle w:val="af6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F30C5D">
        <w:rPr>
          <w:color w:val="000000" w:themeColor="text1"/>
          <w:sz w:val="24"/>
          <w:szCs w:val="24"/>
        </w:rPr>
        <w:t>В ходе проведения проверки выявленные недостатки</w:t>
      </w:r>
      <w:r>
        <w:rPr>
          <w:color w:val="000000" w:themeColor="text1"/>
          <w:sz w:val="24"/>
          <w:szCs w:val="24"/>
        </w:rPr>
        <w:t xml:space="preserve">, отраженные в п. 3-5 </w:t>
      </w:r>
      <w:r w:rsidRPr="00F30C5D">
        <w:rPr>
          <w:color w:val="000000" w:themeColor="text1"/>
          <w:sz w:val="24"/>
          <w:szCs w:val="24"/>
        </w:rPr>
        <w:t>устранены (представлена ф. 0503173).</w:t>
      </w:r>
    </w:p>
    <w:p w14:paraId="276CF39A" w14:textId="77777777" w:rsidR="002A5520" w:rsidRPr="002A5520" w:rsidRDefault="002A5520" w:rsidP="002A5520">
      <w:pPr>
        <w:pStyle w:val="af6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п.159.5 Инструкции №191н таблица №12 заполнена некорректно (1 факт);</w:t>
      </w:r>
    </w:p>
    <w:p w14:paraId="19CA1F35" w14:textId="77777777" w:rsidR="002A5520" w:rsidRDefault="002A5520" w:rsidP="002A5520">
      <w:pPr>
        <w:pStyle w:val="af6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2A5520">
        <w:rPr>
          <w:color w:val="000000" w:themeColor="text1"/>
          <w:sz w:val="24"/>
          <w:szCs w:val="24"/>
        </w:rPr>
        <w:t>В нарушение п.8, п.159.9 Инструкции №191н в таблице №16 строка 040 «Перечень форм отчетности, не включенных в состав бюджетной отчетности за отчетный период ввиду отсутствия числовых значений показателей» заполнена некорректно (1 факт).</w:t>
      </w:r>
    </w:p>
    <w:p w14:paraId="57A74C2F" w14:textId="4C7CF5A4" w:rsidR="00B142EF" w:rsidRDefault="00B142EF" w:rsidP="00B142EF">
      <w:pPr>
        <w:pStyle w:val="af6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B142EF">
        <w:rPr>
          <w:b/>
          <w:sz w:val="24"/>
          <w:szCs w:val="24"/>
        </w:rPr>
        <w:t>Совет муниципального образования «Ахтубинский муниципальный район Астраханской области»,</w:t>
      </w:r>
      <w:r>
        <w:rPr>
          <w:color w:val="000000" w:themeColor="text1"/>
          <w:sz w:val="24"/>
          <w:szCs w:val="24"/>
        </w:rPr>
        <w:t xml:space="preserve"> выявлено:</w:t>
      </w:r>
    </w:p>
    <w:p w14:paraId="156BE652" w14:textId="0FD209BA" w:rsidR="00B142EF" w:rsidRDefault="00B142EF" w:rsidP="00B142EF">
      <w:pPr>
        <w:pStyle w:val="af6"/>
        <w:tabs>
          <w:tab w:val="left" w:pos="284"/>
        </w:tabs>
        <w:ind w:left="0"/>
        <w:jc w:val="both"/>
        <w:rPr>
          <w:color w:val="000000" w:themeColor="text1"/>
          <w:sz w:val="24"/>
          <w:szCs w:val="24"/>
        </w:rPr>
      </w:pPr>
      <w:r w:rsidRPr="00B142EF">
        <w:rPr>
          <w:color w:val="000000" w:themeColor="text1"/>
          <w:sz w:val="24"/>
          <w:szCs w:val="24"/>
        </w:rPr>
        <w:t>В нарушение п.10 Инструкции №191н допущено нарушение сроков предоставления годовой бюджетной отчетности за 2025 год. В отношении ответственного лица возбуждается производство об административном правонарушении, предусмотренном ч.1 ст. 15.15.6 КоАП РФ.</w:t>
      </w:r>
    </w:p>
    <w:p w14:paraId="38355F8B" w14:textId="77777777" w:rsidR="00B142EF" w:rsidRDefault="00B142EF" w:rsidP="00B142EF">
      <w:pPr>
        <w:pStyle w:val="af6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B142EF">
        <w:rPr>
          <w:b/>
          <w:bCs/>
          <w:color w:val="000000" w:themeColor="text1"/>
          <w:sz w:val="24"/>
          <w:szCs w:val="24"/>
        </w:rPr>
        <w:t>Контрольно-счетная палата</w:t>
      </w:r>
      <w:r>
        <w:rPr>
          <w:color w:val="000000" w:themeColor="text1"/>
          <w:sz w:val="24"/>
          <w:szCs w:val="24"/>
        </w:rPr>
        <w:t xml:space="preserve"> </w:t>
      </w:r>
      <w:r w:rsidRPr="00B142EF">
        <w:rPr>
          <w:b/>
          <w:sz w:val="24"/>
          <w:szCs w:val="24"/>
        </w:rPr>
        <w:t>муниципального образования «Ахтубинский муниципальный район Астраханской области»,</w:t>
      </w:r>
      <w:r>
        <w:rPr>
          <w:color w:val="000000" w:themeColor="text1"/>
          <w:sz w:val="24"/>
          <w:szCs w:val="24"/>
        </w:rPr>
        <w:t xml:space="preserve"> выявлено:</w:t>
      </w:r>
    </w:p>
    <w:p w14:paraId="6A6105ED" w14:textId="77777777" w:rsidR="00B142EF" w:rsidRPr="00B142EF" w:rsidRDefault="00B142EF" w:rsidP="00B142EF">
      <w:pPr>
        <w:pStyle w:val="af6"/>
        <w:ind w:left="0"/>
        <w:rPr>
          <w:color w:val="000000" w:themeColor="text1"/>
          <w:sz w:val="24"/>
          <w:szCs w:val="24"/>
        </w:rPr>
      </w:pPr>
      <w:r w:rsidRPr="00B142EF">
        <w:rPr>
          <w:color w:val="000000" w:themeColor="text1"/>
          <w:sz w:val="24"/>
          <w:szCs w:val="24"/>
        </w:rPr>
        <w:t>В нарушение п.10 Инструкции №191н допущено нарушение сроков предоставления годовой бюджетной отчетности за 2025 год. В отношении ответственного лица возбуждается производство об административном правонарушении, предусмотренном ч.1 ст. 15.15.6 КоАП РФ.</w:t>
      </w:r>
    </w:p>
    <w:p w14:paraId="119052E4" w14:textId="77777777" w:rsidR="00DB3000" w:rsidRPr="008D31B1" w:rsidRDefault="00DB3000">
      <w:pPr>
        <w:pStyle w:val="af6"/>
        <w:tabs>
          <w:tab w:val="center" w:pos="0"/>
          <w:tab w:val="left" w:pos="284"/>
        </w:tabs>
        <w:ind w:left="0"/>
        <w:jc w:val="both"/>
        <w:outlineLvl w:val="0"/>
        <w:rPr>
          <w:color w:val="365F91" w:themeColor="accent1" w:themeShade="BF"/>
          <w:sz w:val="12"/>
          <w:szCs w:val="12"/>
          <w:highlight w:val="lightGray"/>
        </w:rPr>
      </w:pPr>
    </w:p>
    <w:p w14:paraId="1C5307B6" w14:textId="77777777" w:rsidR="00DB3000" w:rsidRPr="00E10B89" w:rsidRDefault="00000000">
      <w:pPr>
        <w:numPr>
          <w:ilvl w:val="0"/>
          <w:numId w:val="9"/>
        </w:numPr>
        <w:suppressAutoHyphens w:val="0"/>
        <w:jc w:val="center"/>
        <w:rPr>
          <w:b/>
          <w:lang w:eastAsia="ru-RU"/>
        </w:rPr>
      </w:pPr>
      <w:r w:rsidRPr="00E10B89">
        <w:rPr>
          <w:b/>
          <w:lang w:eastAsia="ru-RU"/>
        </w:rPr>
        <w:t>Муниципальная долговая политика</w:t>
      </w:r>
    </w:p>
    <w:p w14:paraId="3103B61F" w14:textId="7C00E0AE" w:rsidR="00DB3000" w:rsidRPr="00E10B89" w:rsidRDefault="00000000">
      <w:pPr>
        <w:ind w:firstLine="567"/>
        <w:jc w:val="both"/>
        <w:outlineLvl w:val="2"/>
        <w:rPr>
          <w:bCs/>
        </w:rPr>
      </w:pPr>
      <w:r w:rsidRPr="00E10B89">
        <w:rPr>
          <w:bCs/>
        </w:rPr>
        <w:t>Объем муниципального долга по состоянию на 1 января 202</w:t>
      </w:r>
      <w:r w:rsidR="00E10B89" w:rsidRPr="00E10B89">
        <w:rPr>
          <w:bCs/>
        </w:rPr>
        <w:t>6</w:t>
      </w:r>
      <w:r w:rsidRPr="00E10B89">
        <w:rPr>
          <w:bCs/>
        </w:rPr>
        <w:t xml:space="preserve"> года в сумме </w:t>
      </w:r>
      <w:r w:rsidR="00E10B89" w:rsidRPr="00E10B89">
        <w:rPr>
          <w:bCs/>
        </w:rPr>
        <w:t>19 275 000,00</w:t>
      </w:r>
      <w:r w:rsidRPr="00E10B89">
        <w:rPr>
          <w:bCs/>
        </w:rPr>
        <w:t xml:space="preserve"> </w:t>
      </w:r>
      <w:r w:rsidRPr="00E10B89">
        <w:t>руб.</w:t>
      </w:r>
      <w:r w:rsidRPr="00E10B89">
        <w:rPr>
          <w:bCs/>
        </w:rPr>
        <w:t xml:space="preserve"> не превышает установленный п.15 Решения о бюджете верхний предел муниципального долга МО «Ахтубинский район». Муниципальные гарантии, в отчетном периоде не предоставлялись.</w:t>
      </w:r>
    </w:p>
    <w:p w14:paraId="5C1F26A8" w14:textId="027FE219" w:rsidR="00DB3000" w:rsidRPr="00E10B89" w:rsidRDefault="00000000">
      <w:pPr>
        <w:pStyle w:val="af6"/>
        <w:ind w:left="0" w:firstLineChars="200" w:firstLine="480"/>
        <w:jc w:val="both"/>
        <w:rPr>
          <w:color w:val="000000" w:themeColor="text1"/>
          <w:sz w:val="24"/>
          <w:szCs w:val="24"/>
        </w:rPr>
      </w:pPr>
      <w:r w:rsidRPr="00E10B89">
        <w:rPr>
          <w:iCs/>
          <w:color w:val="000000" w:themeColor="text1"/>
          <w:sz w:val="24"/>
          <w:szCs w:val="24"/>
        </w:rPr>
        <w:t xml:space="preserve">Выбытия по финансовым операциям, отраженным в Отчете о движении денежных средств (ф.0503123), на погашение муниципального долга в сумме </w:t>
      </w:r>
      <w:r w:rsidR="00E10B89" w:rsidRPr="00E10B89">
        <w:rPr>
          <w:iCs/>
          <w:color w:val="000000" w:themeColor="text1"/>
          <w:sz w:val="24"/>
          <w:szCs w:val="24"/>
        </w:rPr>
        <w:t>12 366 666,67</w:t>
      </w:r>
      <w:r w:rsidRPr="00E10B89">
        <w:rPr>
          <w:iCs/>
          <w:color w:val="000000" w:themeColor="text1"/>
          <w:sz w:val="24"/>
          <w:szCs w:val="24"/>
        </w:rPr>
        <w:t xml:space="preserve"> руб., соответствуют Программе муниципальных внутренних заимствований муниципального образования «Ахтубинский муниципальный район Астраханской области» на 202</w:t>
      </w:r>
      <w:r w:rsidR="00E10B89" w:rsidRPr="00E10B89">
        <w:rPr>
          <w:iCs/>
          <w:color w:val="000000" w:themeColor="text1"/>
          <w:sz w:val="24"/>
          <w:szCs w:val="24"/>
        </w:rPr>
        <w:t>5</w:t>
      </w:r>
      <w:r w:rsidRPr="00E10B89">
        <w:rPr>
          <w:iCs/>
          <w:color w:val="000000" w:themeColor="text1"/>
          <w:sz w:val="24"/>
          <w:szCs w:val="24"/>
        </w:rPr>
        <w:t xml:space="preserve"> год, утвержденной Приложением №10 к Решению о бюджете.</w:t>
      </w:r>
    </w:p>
    <w:p w14:paraId="21D4269C" w14:textId="77777777" w:rsidR="00DB3000" w:rsidRPr="008D31B1" w:rsidRDefault="00DB3000">
      <w:pPr>
        <w:ind w:firstLine="284"/>
        <w:jc w:val="both"/>
        <w:outlineLvl w:val="2"/>
        <w:rPr>
          <w:bCs/>
          <w:color w:val="0000FF"/>
          <w:sz w:val="12"/>
          <w:szCs w:val="12"/>
          <w:highlight w:val="lightGray"/>
        </w:rPr>
      </w:pPr>
    </w:p>
    <w:p w14:paraId="3F1E3BC2" w14:textId="77777777" w:rsidR="00DB3000" w:rsidRPr="00761479" w:rsidRDefault="00000000">
      <w:pPr>
        <w:ind w:firstLine="284"/>
        <w:jc w:val="center"/>
        <w:outlineLvl w:val="2"/>
        <w:rPr>
          <w:b/>
          <w:color w:val="000000" w:themeColor="text1"/>
          <w:lang w:eastAsia="ru-RU"/>
        </w:rPr>
      </w:pPr>
      <w:r w:rsidRPr="00761479">
        <w:rPr>
          <w:b/>
          <w:color w:val="000000" w:themeColor="text1"/>
          <w:lang w:eastAsia="ru-RU"/>
        </w:rPr>
        <w:t>ВЫВОДЫ:</w:t>
      </w:r>
    </w:p>
    <w:p w14:paraId="0B41D245" w14:textId="62358902" w:rsidR="00DB3000" w:rsidRPr="00B142EF" w:rsidRDefault="00000000">
      <w:pPr>
        <w:numPr>
          <w:ilvl w:val="0"/>
          <w:numId w:val="10"/>
        </w:numPr>
        <w:suppressAutoHyphens w:val="0"/>
        <w:ind w:left="0" w:firstLine="567"/>
        <w:contextualSpacing/>
        <w:jc w:val="both"/>
        <w:rPr>
          <w:color w:val="000000" w:themeColor="text1"/>
        </w:rPr>
      </w:pPr>
      <w:r w:rsidRPr="00B142EF">
        <w:rPr>
          <w:rFonts w:eastAsia="Arial Unicode MS"/>
          <w:color w:val="000000" w:themeColor="text1"/>
        </w:rPr>
        <w:t>Годовой отчет об исполнении бюджета МО «Ахтубинский район» за 202</w:t>
      </w:r>
      <w:r w:rsidR="00B142EF" w:rsidRPr="00B142EF">
        <w:rPr>
          <w:rFonts w:eastAsia="Arial Unicode MS"/>
          <w:color w:val="000000" w:themeColor="text1"/>
        </w:rPr>
        <w:t>5</w:t>
      </w:r>
      <w:r w:rsidRPr="00B142EF">
        <w:rPr>
          <w:rFonts w:eastAsia="Arial Unicode MS"/>
          <w:color w:val="000000" w:themeColor="text1"/>
        </w:rPr>
        <w:t xml:space="preserve"> год представлен в Контрольно-счетную палату муниципального образования «Ахтубинский муниципальный район Астраханской области» на внешнюю проверку в полном объеме, в сроки, установленные</w:t>
      </w:r>
      <w:r w:rsidRPr="00B142EF">
        <w:rPr>
          <w:color w:val="000000" w:themeColor="text1"/>
        </w:rPr>
        <w:t xml:space="preserve"> статьей 264.4 БК РФ.</w:t>
      </w:r>
    </w:p>
    <w:p w14:paraId="6E9842D5" w14:textId="77777777" w:rsidR="00DB3000" w:rsidRPr="00B142EF" w:rsidRDefault="00000000">
      <w:pPr>
        <w:pStyle w:val="af6"/>
        <w:numPr>
          <w:ilvl w:val="0"/>
          <w:numId w:val="10"/>
        </w:numPr>
        <w:ind w:left="0" w:firstLine="567"/>
        <w:jc w:val="both"/>
        <w:rPr>
          <w:rFonts w:eastAsia="Arial Unicode MS"/>
          <w:color w:val="000000" w:themeColor="text1"/>
          <w:sz w:val="24"/>
          <w:szCs w:val="24"/>
          <w:lang w:eastAsia="ar-SA"/>
        </w:rPr>
      </w:pPr>
      <w:r w:rsidRPr="00B142EF">
        <w:rPr>
          <w:rFonts w:eastAsia="Arial Unicode MS"/>
          <w:color w:val="000000" w:themeColor="text1"/>
          <w:sz w:val="24"/>
          <w:szCs w:val="24"/>
          <w:lang w:eastAsia="ar-SA"/>
        </w:rPr>
        <w:t xml:space="preserve">Представленная бюджетная отчетность, по составу, соответствует требованиям пункта 11.2. Инструкции №191н. </w:t>
      </w:r>
    </w:p>
    <w:p w14:paraId="5AD5A247" w14:textId="77777777" w:rsidR="00DB3000" w:rsidRPr="00B142EF" w:rsidRDefault="00000000">
      <w:pPr>
        <w:pStyle w:val="af6"/>
        <w:numPr>
          <w:ilvl w:val="0"/>
          <w:numId w:val="10"/>
        </w:numPr>
        <w:ind w:left="0" w:firstLine="567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B142EF">
        <w:rPr>
          <w:color w:val="000000" w:themeColor="text1"/>
          <w:sz w:val="24"/>
          <w:szCs w:val="24"/>
        </w:rPr>
        <w:t>В соответствии с требованиями п.7 Инструкции №191н, показатели форм бюджетной отчетности, обобщены путем суммирования одноименных показателей по соответствующим строкам и графам с исключением взаимосвязанных показателей по консолидируемым позициям форм бюджетной отчетности.</w:t>
      </w:r>
    </w:p>
    <w:p w14:paraId="5F37A07C" w14:textId="77777777" w:rsidR="00DB3000" w:rsidRPr="00B142EF" w:rsidRDefault="00000000">
      <w:pPr>
        <w:pStyle w:val="af6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</w:rPr>
      </w:pPr>
      <w:r w:rsidRPr="00B142EF">
        <w:rPr>
          <w:color w:val="000000" w:themeColor="text1"/>
          <w:sz w:val="24"/>
          <w:szCs w:val="24"/>
        </w:rPr>
        <w:t xml:space="preserve">Отчетность составлена нарастающим итогом с начала года в рублях с точностью до второго десятичного знака после запятой и подписана п.9 Инструкции </w:t>
      </w:r>
      <w:r w:rsidRPr="00B142EF">
        <w:rPr>
          <w:rFonts w:eastAsia="Arial Unicode MS"/>
          <w:color w:val="000000" w:themeColor="text1"/>
          <w:sz w:val="24"/>
          <w:szCs w:val="24"/>
          <w:lang w:eastAsia="ar-SA"/>
        </w:rPr>
        <w:t>№191н</w:t>
      </w:r>
      <w:r w:rsidRPr="00B142EF">
        <w:rPr>
          <w:color w:val="000000" w:themeColor="text1"/>
          <w:sz w:val="24"/>
          <w:szCs w:val="24"/>
        </w:rPr>
        <w:t>.</w:t>
      </w:r>
    </w:p>
    <w:p w14:paraId="35EA6AC9" w14:textId="6FEBFB67" w:rsidR="00DB3000" w:rsidRPr="00761479" w:rsidRDefault="00000000">
      <w:pPr>
        <w:pStyle w:val="af6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</w:rPr>
      </w:pPr>
      <w:r w:rsidRPr="00B142EF">
        <w:rPr>
          <w:color w:val="000000" w:themeColor="text1"/>
          <w:sz w:val="24"/>
          <w:szCs w:val="24"/>
        </w:rPr>
        <w:t>Годовая бюджетная отчетность достоверно отражает финансовое положение на 01.01.202</w:t>
      </w:r>
      <w:r w:rsidR="00B142EF" w:rsidRPr="00B142EF">
        <w:rPr>
          <w:color w:val="000000" w:themeColor="text1"/>
          <w:sz w:val="24"/>
          <w:szCs w:val="24"/>
        </w:rPr>
        <w:t>6</w:t>
      </w:r>
      <w:r w:rsidRPr="00B142EF">
        <w:rPr>
          <w:color w:val="000000" w:themeColor="text1"/>
          <w:sz w:val="24"/>
          <w:szCs w:val="24"/>
        </w:rPr>
        <w:t xml:space="preserve"> года и результаты финансово-хозяйственной деятельности за 202</w:t>
      </w:r>
      <w:r w:rsidR="00B142EF" w:rsidRPr="00B142EF">
        <w:rPr>
          <w:color w:val="000000" w:themeColor="text1"/>
          <w:sz w:val="24"/>
          <w:szCs w:val="24"/>
        </w:rPr>
        <w:t>5</w:t>
      </w:r>
      <w:r w:rsidRPr="00B142EF">
        <w:rPr>
          <w:color w:val="000000" w:themeColor="text1"/>
          <w:sz w:val="24"/>
          <w:szCs w:val="24"/>
        </w:rPr>
        <w:t xml:space="preserve"> год, в </w:t>
      </w:r>
      <w:r w:rsidRPr="00761479">
        <w:rPr>
          <w:color w:val="000000" w:themeColor="text1"/>
          <w:sz w:val="24"/>
          <w:szCs w:val="24"/>
        </w:rPr>
        <w:t>соответствии с требованиями законодательства Российской Федерации, применимого в части подготовки годовой бюджетной отчетности.</w:t>
      </w:r>
    </w:p>
    <w:p w14:paraId="613FBCD9" w14:textId="488D1094" w:rsidR="00DB3000" w:rsidRPr="00761479" w:rsidRDefault="00B142EF">
      <w:pPr>
        <w:pStyle w:val="af6"/>
        <w:numPr>
          <w:ilvl w:val="0"/>
          <w:numId w:val="10"/>
        </w:numPr>
        <w:ind w:left="0" w:firstLine="567"/>
        <w:jc w:val="both"/>
        <w:rPr>
          <w:iCs/>
          <w:color w:val="000000" w:themeColor="text1"/>
          <w:sz w:val="24"/>
          <w:szCs w:val="24"/>
        </w:rPr>
      </w:pPr>
      <w:r w:rsidRPr="00761479">
        <w:rPr>
          <w:iCs/>
          <w:color w:val="000000" w:themeColor="text1"/>
          <w:sz w:val="24"/>
          <w:szCs w:val="24"/>
        </w:rPr>
        <w:t>Сделать выводы о достоверности данных о дебиторской и кредиторской задолженности, не представляется возможным в связи с расхождением данных в бухгалтерском учете и автоматизированной системе АСГОР ИМУЩЕСТВО.</w:t>
      </w:r>
    </w:p>
    <w:p w14:paraId="4D254B1A" w14:textId="237F86E3" w:rsidR="00DB3000" w:rsidRPr="00B142EF" w:rsidRDefault="00000000">
      <w:pPr>
        <w:pStyle w:val="af6"/>
        <w:numPr>
          <w:ilvl w:val="0"/>
          <w:numId w:val="10"/>
        </w:numPr>
        <w:ind w:left="0" w:firstLine="567"/>
        <w:jc w:val="both"/>
        <w:rPr>
          <w:iCs/>
          <w:color w:val="000000" w:themeColor="text1"/>
          <w:sz w:val="24"/>
          <w:szCs w:val="24"/>
        </w:rPr>
      </w:pPr>
      <w:r w:rsidRPr="00761479">
        <w:rPr>
          <w:iCs/>
          <w:color w:val="000000" w:themeColor="text1"/>
          <w:sz w:val="24"/>
          <w:szCs w:val="24"/>
        </w:rPr>
        <w:t xml:space="preserve"> Объем муниципального долга по состоянию на 1 января 202</w:t>
      </w:r>
      <w:r w:rsidR="00B142EF" w:rsidRPr="00761479">
        <w:rPr>
          <w:iCs/>
          <w:color w:val="000000" w:themeColor="text1"/>
          <w:sz w:val="24"/>
          <w:szCs w:val="24"/>
        </w:rPr>
        <w:t>6</w:t>
      </w:r>
      <w:r w:rsidRPr="00761479">
        <w:rPr>
          <w:iCs/>
          <w:color w:val="000000" w:themeColor="text1"/>
          <w:sz w:val="24"/>
          <w:szCs w:val="24"/>
        </w:rPr>
        <w:t xml:space="preserve"> года в сумме </w:t>
      </w:r>
      <w:r w:rsidR="00B142EF" w:rsidRPr="00761479">
        <w:rPr>
          <w:iCs/>
          <w:color w:val="000000" w:themeColor="text1"/>
          <w:sz w:val="24"/>
          <w:szCs w:val="24"/>
        </w:rPr>
        <w:t>19 275 000,00</w:t>
      </w:r>
      <w:r w:rsidRPr="00761479">
        <w:rPr>
          <w:iCs/>
          <w:color w:val="000000" w:themeColor="text1"/>
          <w:sz w:val="24"/>
          <w:szCs w:val="24"/>
        </w:rPr>
        <w:t xml:space="preserve"> руб. не превышает, установленный п.15 Решения о бюджете,</w:t>
      </w:r>
      <w:r w:rsidRPr="00B142EF">
        <w:rPr>
          <w:iCs/>
          <w:color w:val="000000" w:themeColor="text1"/>
          <w:sz w:val="24"/>
          <w:szCs w:val="24"/>
        </w:rPr>
        <w:t xml:space="preserve"> верхний предел муниципального долга МО «Ахтубинский район»;</w:t>
      </w:r>
    </w:p>
    <w:p w14:paraId="79D857EE" w14:textId="33FEB203" w:rsidR="00DB3000" w:rsidRPr="009D5605" w:rsidRDefault="00000000">
      <w:pPr>
        <w:pStyle w:val="af6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</w:rPr>
      </w:pPr>
      <w:r w:rsidRPr="009D5605">
        <w:rPr>
          <w:iCs/>
          <w:color w:val="000000" w:themeColor="text1"/>
          <w:sz w:val="24"/>
          <w:szCs w:val="24"/>
        </w:rPr>
        <w:t xml:space="preserve">Выбытия по финансовым операциям, отраженным в Отчете о движении денежных средств (ф.0503123), на погашение муниципального долга в сумме </w:t>
      </w:r>
      <w:r w:rsidR="009D5605" w:rsidRPr="009D5605">
        <w:rPr>
          <w:iCs/>
          <w:color w:val="000000" w:themeColor="text1"/>
          <w:sz w:val="24"/>
          <w:szCs w:val="24"/>
        </w:rPr>
        <w:t xml:space="preserve">12 366 666,67 </w:t>
      </w:r>
      <w:r w:rsidRPr="009D5605">
        <w:rPr>
          <w:iCs/>
          <w:color w:val="000000" w:themeColor="text1"/>
          <w:sz w:val="24"/>
          <w:szCs w:val="24"/>
        </w:rPr>
        <w:t>руб., соответствуют Программе муниципальных внутренних заимствований муниципального образования «Ахтубинский муниципальный район Астраханской области» на 202</w:t>
      </w:r>
      <w:r w:rsidR="009D5605" w:rsidRPr="009D5605">
        <w:rPr>
          <w:iCs/>
          <w:color w:val="000000" w:themeColor="text1"/>
          <w:sz w:val="24"/>
          <w:szCs w:val="24"/>
        </w:rPr>
        <w:t>5</w:t>
      </w:r>
      <w:r w:rsidRPr="009D5605">
        <w:rPr>
          <w:iCs/>
          <w:color w:val="000000" w:themeColor="text1"/>
          <w:sz w:val="24"/>
          <w:szCs w:val="24"/>
        </w:rPr>
        <w:t xml:space="preserve"> год, утвержденной Приложением №10 к Решению о бюджете.</w:t>
      </w:r>
    </w:p>
    <w:p w14:paraId="2D5D2C83" w14:textId="77777777" w:rsidR="00DB3000" w:rsidRPr="009D5605" w:rsidRDefault="00000000">
      <w:pPr>
        <w:pStyle w:val="af6"/>
        <w:numPr>
          <w:ilvl w:val="0"/>
          <w:numId w:val="10"/>
        </w:numPr>
        <w:ind w:left="0" w:firstLine="567"/>
        <w:jc w:val="both"/>
        <w:rPr>
          <w:iCs/>
          <w:color w:val="000000" w:themeColor="text1"/>
          <w:sz w:val="24"/>
          <w:szCs w:val="24"/>
        </w:rPr>
      </w:pPr>
      <w:r w:rsidRPr="009D5605">
        <w:rPr>
          <w:iCs/>
          <w:color w:val="000000" w:themeColor="text1"/>
          <w:sz w:val="24"/>
          <w:szCs w:val="24"/>
        </w:rPr>
        <w:t xml:space="preserve">При выборочной проверке </w:t>
      </w:r>
      <w:r w:rsidRPr="009D5605">
        <w:rPr>
          <w:color w:val="000000" w:themeColor="text1"/>
          <w:sz w:val="24"/>
          <w:szCs w:val="24"/>
        </w:rPr>
        <w:t>(ф.0503120) «</w:t>
      </w:r>
      <w:r w:rsidRPr="009D5605">
        <w:rPr>
          <w:iCs/>
          <w:color w:val="000000" w:themeColor="text1"/>
          <w:sz w:val="24"/>
          <w:szCs w:val="24"/>
        </w:rPr>
        <w:t>Б</w:t>
      </w:r>
      <w:r w:rsidRPr="009D5605">
        <w:rPr>
          <w:color w:val="000000" w:themeColor="text1"/>
          <w:sz w:val="24"/>
          <w:szCs w:val="24"/>
        </w:rPr>
        <w:t xml:space="preserve">аланс исполнения бюджета» выявлены </w:t>
      </w:r>
      <w:r w:rsidRPr="009D5605">
        <w:rPr>
          <w:iCs/>
          <w:color w:val="000000" w:themeColor="text1"/>
          <w:sz w:val="24"/>
          <w:szCs w:val="24"/>
        </w:rPr>
        <w:t>следующие недостатки:</w:t>
      </w:r>
    </w:p>
    <w:p w14:paraId="4FB193DD" w14:textId="0193DC98" w:rsidR="009D5605" w:rsidRPr="009D5605" w:rsidRDefault="009D5605" w:rsidP="009D5605">
      <w:pPr>
        <w:tabs>
          <w:tab w:val="left" w:pos="993"/>
        </w:tabs>
        <w:jc w:val="both"/>
        <w:rPr>
          <w:lang w:eastAsia="zh-CN"/>
        </w:rPr>
      </w:pPr>
      <w:r w:rsidRPr="009D5605">
        <w:rPr>
          <w:lang w:eastAsia="zh-CN"/>
        </w:rPr>
        <w:t>- в нарушение п.142 Инструкции №157н, п. 20 СГС «Государственная (муниципальная) казна» земельные участки в составе государственной (муниципальной) казны учитываются не по их кадастровой стоимости (4 факта на общую сумму 1 738 635,28 руб.);</w:t>
      </w:r>
    </w:p>
    <w:p w14:paraId="6A8265B7" w14:textId="68AAF133" w:rsidR="009D5605" w:rsidRPr="009D5605" w:rsidRDefault="009D5605" w:rsidP="009D5605">
      <w:pPr>
        <w:tabs>
          <w:tab w:val="left" w:pos="993"/>
        </w:tabs>
        <w:jc w:val="both"/>
        <w:rPr>
          <w:lang w:eastAsia="zh-CN"/>
        </w:rPr>
      </w:pPr>
      <w:r>
        <w:rPr>
          <w:lang w:eastAsia="zh-CN"/>
        </w:rPr>
        <w:t>- в</w:t>
      </w:r>
      <w:r w:rsidRPr="009D5605">
        <w:rPr>
          <w:lang w:eastAsia="zh-CN"/>
        </w:rPr>
        <w:t xml:space="preserve"> нарушение п.71 Инструкции № 157н., земельные участки учитываются по сч.010300000 в бухгалтерском учете не по кадастровой стоимости (7 фактов на общую сумму (-) 3 760 186,38 руб.);</w:t>
      </w:r>
    </w:p>
    <w:p w14:paraId="4453E04B" w14:textId="23FA5F2F" w:rsidR="009D5605" w:rsidRPr="009D5605" w:rsidRDefault="009D5605" w:rsidP="009D5605">
      <w:pPr>
        <w:tabs>
          <w:tab w:val="left" w:pos="993"/>
        </w:tabs>
        <w:jc w:val="both"/>
        <w:rPr>
          <w:lang w:eastAsia="zh-CN"/>
        </w:rPr>
      </w:pPr>
      <w:r>
        <w:rPr>
          <w:lang w:eastAsia="zh-CN"/>
        </w:rPr>
        <w:t>- в</w:t>
      </w:r>
      <w:r w:rsidRPr="009D5605">
        <w:rPr>
          <w:lang w:eastAsia="zh-CN"/>
        </w:rPr>
        <w:t xml:space="preserve"> нарушение п.32 Приказа от 31.12.2016 №257н, п. 84, п.85 Инструкции №157н отсутствует начисление амортизации на основные средства на общую сумму 233 133,36 руб. (2 факта);</w:t>
      </w:r>
    </w:p>
    <w:p w14:paraId="1D1DFC33" w14:textId="77777777" w:rsidR="009D5605" w:rsidRDefault="009D5605" w:rsidP="009D5605">
      <w:pPr>
        <w:tabs>
          <w:tab w:val="left" w:pos="993"/>
        </w:tabs>
        <w:jc w:val="both"/>
        <w:rPr>
          <w:lang w:eastAsia="zh-CN"/>
        </w:rPr>
      </w:pPr>
      <w:r>
        <w:rPr>
          <w:lang w:eastAsia="zh-CN"/>
        </w:rPr>
        <w:lastRenderedPageBreak/>
        <w:t>- в</w:t>
      </w:r>
      <w:r w:rsidRPr="009D5605">
        <w:rPr>
          <w:lang w:eastAsia="zh-CN"/>
        </w:rPr>
        <w:t xml:space="preserve"> нарушение требований п.16 Инструкции №191н. не корректно заполнена строка 020 «Уменьшение стоимости основных средств**, всего*» баланса ф.0503120 на общую сумму 45 800,00 руб. (1 факт)</w:t>
      </w:r>
      <w:r>
        <w:rPr>
          <w:lang w:eastAsia="zh-CN"/>
        </w:rPr>
        <w:t>;</w:t>
      </w:r>
    </w:p>
    <w:p w14:paraId="298C2034" w14:textId="48A7DB90" w:rsidR="009D5605" w:rsidRPr="009D5605" w:rsidRDefault="009D5605" w:rsidP="009D5605">
      <w:pPr>
        <w:tabs>
          <w:tab w:val="left" w:pos="993"/>
        </w:tabs>
        <w:ind w:firstLine="709"/>
        <w:jc w:val="both"/>
        <w:rPr>
          <w:iCs/>
          <w:color w:val="000000" w:themeColor="text1"/>
          <w:highlight w:val="lightGray"/>
          <w:lang w:eastAsia="ru-RU"/>
        </w:rPr>
      </w:pPr>
      <w:r>
        <w:rPr>
          <w:lang w:eastAsia="zh-CN"/>
        </w:rPr>
        <w:t>В</w:t>
      </w:r>
      <w:r w:rsidRPr="009D5605">
        <w:rPr>
          <w:lang w:eastAsia="zh-CN"/>
        </w:rPr>
        <w:t xml:space="preserve"> ходе проведения проверки выявленны</w:t>
      </w:r>
      <w:r>
        <w:rPr>
          <w:lang w:eastAsia="zh-CN"/>
        </w:rPr>
        <w:t>е</w:t>
      </w:r>
      <w:r w:rsidRPr="009D5605">
        <w:rPr>
          <w:lang w:eastAsia="zh-CN"/>
        </w:rPr>
        <w:t xml:space="preserve"> недостатк</w:t>
      </w:r>
      <w:r>
        <w:rPr>
          <w:lang w:eastAsia="zh-CN"/>
        </w:rPr>
        <w:t>и</w:t>
      </w:r>
      <w:r w:rsidRPr="009D5605">
        <w:rPr>
          <w:lang w:eastAsia="zh-CN"/>
        </w:rPr>
        <w:t xml:space="preserve"> устранен</w:t>
      </w:r>
      <w:r>
        <w:rPr>
          <w:lang w:eastAsia="zh-CN"/>
        </w:rPr>
        <w:t>ы</w:t>
      </w:r>
      <w:r w:rsidRPr="009D5605">
        <w:rPr>
          <w:lang w:eastAsia="zh-CN"/>
        </w:rPr>
        <w:t xml:space="preserve"> (представлена ф. 0503173).</w:t>
      </w:r>
    </w:p>
    <w:p w14:paraId="0D358C15" w14:textId="22B6DD74" w:rsidR="00DB3000" w:rsidRPr="009D5605" w:rsidRDefault="009D5605" w:rsidP="009D5605">
      <w:pPr>
        <w:pStyle w:val="af6"/>
        <w:numPr>
          <w:ilvl w:val="0"/>
          <w:numId w:val="10"/>
        </w:numPr>
        <w:ind w:left="0" w:firstLine="567"/>
        <w:jc w:val="both"/>
        <w:rPr>
          <w:iCs/>
          <w:color w:val="000000" w:themeColor="text1"/>
          <w:sz w:val="24"/>
          <w:szCs w:val="24"/>
        </w:rPr>
      </w:pPr>
      <w:r w:rsidRPr="009D5605">
        <w:rPr>
          <w:iCs/>
          <w:color w:val="000000" w:themeColor="text1"/>
          <w:sz w:val="24"/>
          <w:szCs w:val="24"/>
        </w:rPr>
        <w:t>В нарушение ст.34 БК РФ допущено неэффективное использование бюджетных средств, произведены расходы по уплате штрафов и пени на общую сумму 725 059,38 руб.</w:t>
      </w:r>
    </w:p>
    <w:p w14:paraId="24D3C393" w14:textId="77777777" w:rsidR="00DB3000" w:rsidRPr="009D5605" w:rsidRDefault="00000000">
      <w:pPr>
        <w:pStyle w:val="22"/>
        <w:spacing w:after="0" w:line="240" w:lineRule="auto"/>
        <w:ind w:left="0"/>
        <w:jc w:val="center"/>
        <w:rPr>
          <w:iCs/>
          <w:color w:val="000000" w:themeColor="text1"/>
          <w:lang w:val="en-US" w:eastAsia="ru-RU"/>
        </w:rPr>
      </w:pPr>
      <w:r w:rsidRPr="009D5605">
        <w:rPr>
          <w:iCs/>
          <w:color w:val="000000" w:themeColor="text1"/>
          <w:lang w:val="en-US" w:eastAsia="ru-RU"/>
        </w:rPr>
        <w:t>ПРЕДЛОЖЕНИЯ</w:t>
      </w:r>
    </w:p>
    <w:p w14:paraId="07F62DCE" w14:textId="77777777" w:rsidR="00DB3000" w:rsidRPr="009D5605" w:rsidRDefault="00000000">
      <w:pPr>
        <w:numPr>
          <w:ilvl w:val="0"/>
          <w:numId w:val="11"/>
        </w:num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lang w:eastAsia="ru-RU"/>
        </w:rPr>
      </w:pPr>
      <w:r w:rsidRPr="009D5605">
        <w:rPr>
          <w:iCs/>
          <w:color w:val="000000" w:themeColor="text1"/>
          <w:lang w:eastAsia="ru-RU"/>
        </w:rPr>
        <w:t>Обеспечить безусловное выполнение требований по заполнению форм бюджетной отчетности, установленных Инструкцией №191н, при составлении месячной, квартальной и годовой бюджетной отчетности главных администраторов бюджетных средств.</w:t>
      </w:r>
    </w:p>
    <w:p w14:paraId="4D8B90BF" w14:textId="77777777" w:rsidR="00DB3000" w:rsidRPr="009D5605" w:rsidRDefault="00000000">
      <w:pPr>
        <w:numPr>
          <w:ilvl w:val="0"/>
          <w:numId w:val="11"/>
        </w:num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D5605">
        <w:rPr>
          <w:color w:val="000000" w:themeColor="text1"/>
        </w:rPr>
        <w:t>Усилить контроль за ежегодной переоценкой кадастровой стоимости земельных участков и отражением операций на счетах бухгалтерского учёта.</w:t>
      </w:r>
    </w:p>
    <w:p w14:paraId="1221CB83" w14:textId="0155EE36" w:rsidR="009D5605" w:rsidRPr="009D5605" w:rsidRDefault="009D5605" w:rsidP="009D5605">
      <w:pPr>
        <w:numPr>
          <w:ilvl w:val="0"/>
          <w:numId w:val="11"/>
        </w:num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D5605">
        <w:rPr>
          <w:color w:val="000000" w:themeColor="text1"/>
        </w:rPr>
        <w:t>Осуществить сверку расчетов по арендной плате за земельные участки в автоматизированной системе АСГОР ИМУЩЕСТВО и бухгалтерском учете администрации МО «Ахтубинский район».</w:t>
      </w:r>
    </w:p>
    <w:p w14:paraId="21DB041E" w14:textId="77777777" w:rsidR="00761479" w:rsidRPr="00761479" w:rsidRDefault="00761479" w:rsidP="00761479">
      <w:pPr>
        <w:numPr>
          <w:ilvl w:val="0"/>
          <w:numId w:val="11"/>
        </w:num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761479">
        <w:rPr>
          <w:color w:val="000000" w:themeColor="text1"/>
        </w:rPr>
        <w:t>Усилить контроль за подготовкой проектов муниципальных правовых актов, затрагивающих сведения об имуществе казны.</w:t>
      </w:r>
    </w:p>
    <w:p w14:paraId="59B18061" w14:textId="77777777" w:rsidR="00DB3000" w:rsidRPr="008D31B1" w:rsidRDefault="00DB3000">
      <w:pPr>
        <w:ind w:left="567"/>
        <w:jc w:val="both"/>
        <w:rPr>
          <w:iCs/>
          <w:color w:val="0000FF"/>
          <w:highlight w:val="lightGray"/>
          <w:lang w:eastAsia="ru-RU"/>
        </w:rPr>
      </w:pPr>
    </w:p>
    <w:p w14:paraId="5EB1DFA3" w14:textId="77777777" w:rsidR="00DB3000" w:rsidRPr="00761479" w:rsidRDefault="00000000">
      <w:pPr>
        <w:jc w:val="center"/>
        <w:rPr>
          <w:iCs/>
          <w:color w:val="000000" w:themeColor="text1"/>
          <w:lang w:eastAsia="ru-RU"/>
        </w:rPr>
      </w:pPr>
      <w:r w:rsidRPr="00761479">
        <w:rPr>
          <w:iCs/>
          <w:color w:val="000000" w:themeColor="text1"/>
          <w:lang w:eastAsia="ru-RU"/>
        </w:rPr>
        <w:t>ЗАКЛЮЧЕНИЕ</w:t>
      </w:r>
    </w:p>
    <w:p w14:paraId="0EA613AE" w14:textId="6AC52DE0" w:rsidR="00DB3000" w:rsidRPr="00761479" w:rsidRDefault="00000000">
      <w:pPr>
        <w:pStyle w:val="af6"/>
        <w:ind w:left="0" w:firstLine="567"/>
        <w:jc w:val="both"/>
        <w:rPr>
          <w:iCs/>
          <w:color w:val="000000" w:themeColor="text1"/>
          <w:sz w:val="24"/>
          <w:szCs w:val="24"/>
        </w:rPr>
      </w:pPr>
      <w:r w:rsidRPr="00761479">
        <w:rPr>
          <w:iCs/>
          <w:color w:val="000000" w:themeColor="text1"/>
          <w:sz w:val="24"/>
          <w:szCs w:val="24"/>
        </w:rPr>
        <w:t>Внешняя проверка годового отчета об исполнении бюджета МО «Ахтубинский район» за 202</w:t>
      </w:r>
      <w:r w:rsidR="00761479" w:rsidRPr="00761479">
        <w:rPr>
          <w:iCs/>
          <w:color w:val="000000" w:themeColor="text1"/>
          <w:sz w:val="24"/>
          <w:szCs w:val="24"/>
        </w:rPr>
        <w:t>5</w:t>
      </w:r>
      <w:r w:rsidRPr="00761479">
        <w:rPr>
          <w:iCs/>
          <w:color w:val="000000" w:themeColor="text1"/>
          <w:sz w:val="24"/>
          <w:szCs w:val="24"/>
        </w:rPr>
        <w:t xml:space="preserve"> год, позволяет сделать вывод о том, что представленная бюджетная отчетность соответствует совокупности исходных данных для ее формирования по объемам средств и свидетельствует о соответствии основных характеристик годового отчета об исполнении бюджета МО «Ахтубинский район» сводным показателям бюджетной отчетности главных администраторов бюджетных средств и показателям Решения о бюджете на 202</w:t>
      </w:r>
      <w:r w:rsidR="00761479" w:rsidRPr="00761479">
        <w:rPr>
          <w:iCs/>
          <w:color w:val="000000" w:themeColor="text1"/>
          <w:sz w:val="24"/>
          <w:szCs w:val="24"/>
        </w:rPr>
        <w:t>5</w:t>
      </w:r>
      <w:r w:rsidRPr="00761479">
        <w:rPr>
          <w:iCs/>
          <w:color w:val="000000" w:themeColor="text1"/>
          <w:sz w:val="24"/>
          <w:szCs w:val="24"/>
        </w:rPr>
        <w:t xml:space="preserve"> год.</w:t>
      </w:r>
    </w:p>
    <w:p w14:paraId="3AF20D26" w14:textId="7F77A744" w:rsidR="00DB3000" w:rsidRDefault="00DB3000">
      <w:pPr>
        <w:shd w:val="clear" w:color="auto" w:fill="FFFFFF"/>
        <w:jc w:val="both"/>
        <w:rPr>
          <w:color w:val="000000" w:themeColor="text1"/>
        </w:rPr>
      </w:pPr>
    </w:p>
    <w:p w14:paraId="6846C19C" w14:textId="77777777" w:rsidR="00761479" w:rsidRDefault="00761479">
      <w:pPr>
        <w:shd w:val="clear" w:color="auto" w:fill="FFFFFF"/>
        <w:jc w:val="both"/>
        <w:rPr>
          <w:color w:val="000000" w:themeColor="text1"/>
        </w:rPr>
      </w:pPr>
    </w:p>
    <w:p w14:paraId="75881062" w14:textId="77777777" w:rsidR="00761479" w:rsidRDefault="00761479">
      <w:pPr>
        <w:shd w:val="clear" w:color="auto" w:fill="FFFFFF"/>
        <w:jc w:val="both"/>
        <w:rPr>
          <w:color w:val="000000" w:themeColor="text1"/>
        </w:rPr>
      </w:pPr>
    </w:p>
    <w:p w14:paraId="3CDB87F2" w14:textId="77777777" w:rsidR="00761479" w:rsidRDefault="00761479">
      <w:pPr>
        <w:shd w:val="clear" w:color="auto" w:fill="FFFFFF"/>
        <w:jc w:val="both"/>
        <w:rPr>
          <w:color w:val="000000" w:themeColor="text1"/>
        </w:rPr>
      </w:pPr>
    </w:p>
    <w:p w14:paraId="577D26A2" w14:textId="77777777" w:rsidR="00761479" w:rsidRPr="00761479" w:rsidRDefault="00761479">
      <w:pPr>
        <w:shd w:val="clear" w:color="auto" w:fill="FFFFFF"/>
        <w:jc w:val="both"/>
        <w:rPr>
          <w:color w:val="000000" w:themeColor="text1"/>
        </w:rPr>
      </w:pPr>
    </w:p>
    <w:p w14:paraId="73721EBA" w14:textId="77777777" w:rsidR="00DB3000" w:rsidRPr="00761479" w:rsidRDefault="00000000">
      <w:pPr>
        <w:shd w:val="clear" w:color="auto" w:fill="FFFFFF"/>
        <w:jc w:val="both"/>
        <w:rPr>
          <w:color w:val="000000" w:themeColor="text1"/>
        </w:rPr>
      </w:pPr>
      <w:r w:rsidRPr="00761479">
        <w:rPr>
          <w:color w:val="000000" w:themeColor="text1"/>
        </w:rPr>
        <w:t>Председатель</w:t>
      </w:r>
    </w:p>
    <w:p w14:paraId="53907B79" w14:textId="5AEB8590" w:rsidR="00DB3000" w:rsidRDefault="00000000">
      <w:pPr>
        <w:shd w:val="clear" w:color="auto" w:fill="FFFFFF"/>
        <w:jc w:val="both"/>
        <w:rPr>
          <w:color w:val="000000" w:themeColor="text1"/>
        </w:rPr>
      </w:pPr>
      <w:r w:rsidRPr="00761479">
        <w:rPr>
          <w:color w:val="000000" w:themeColor="text1"/>
        </w:rPr>
        <w:t>КСП МО «Ахтубинский район»</w:t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="00761479">
        <w:rPr>
          <w:color w:val="000000" w:themeColor="text1"/>
        </w:rPr>
        <w:tab/>
      </w:r>
      <w:r w:rsidRPr="00761479">
        <w:rPr>
          <w:color w:val="000000" w:themeColor="text1"/>
        </w:rPr>
        <w:t>Ю.Ю. Журавлева</w:t>
      </w:r>
    </w:p>
    <w:sectPr w:rsidR="00DB3000">
      <w:headerReference w:type="default" r:id="rId20"/>
      <w:footerReference w:type="default" r:id="rId21"/>
      <w:pgSz w:w="11906" w:h="16838"/>
      <w:pgMar w:top="1134" w:right="850" w:bottom="1134" w:left="1701" w:header="709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E783" w14:textId="77777777" w:rsidR="003978A1" w:rsidRDefault="003978A1">
      <w:r>
        <w:separator/>
      </w:r>
    </w:p>
  </w:endnote>
  <w:endnote w:type="continuationSeparator" w:id="0">
    <w:p w14:paraId="6B2F886B" w14:textId="77777777" w:rsidR="003978A1" w:rsidRDefault="0039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F9A4" w14:textId="77777777" w:rsidR="00DB3000" w:rsidRDefault="00DB300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EEC7" w14:textId="77777777" w:rsidR="003978A1" w:rsidRDefault="003978A1">
      <w:r>
        <w:separator/>
      </w:r>
    </w:p>
  </w:footnote>
  <w:footnote w:type="continuationSeparator" w:id="0">
    <w:p w14:paraId="63D19F11" w14:textId="77777777" w:rsidR="003978A1" w:rsidRDefault="0039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E023" w14:textId="77777777" w:rsidR="00DB3000" w:rsidRDefault="000000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10</w:t>
    </w:r>
    <w:r>
      <w:fldChar w:fldCharType="end"/>
    </w:r>
  </w:p>
  <w:p w14:paraId="34F47901" w14:textId="77777777" w:rsidR="00DB3000" w:rsidRDefault="00DB3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502F58"/>
    <w:multiLevelType w:val="singleLevel"/>
    <w:tmpl w:val="C1502F5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682CB2F"/>
    <w:multiLevelType w:val="singleLevel"/>
    <w:tmpl w:val="E682CB2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color w:val="000000" w:themeColor="text1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04101321"/>
    <w:multiLevelType w:val="hybridMultilevel"/>
    <w:tmpl w:val="FAAA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757"/>
    <w:multiLevelType w:val="multilevel"/>
    <w:tmpl w:val="15E527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5" w15:restartNumberingAfterBreak="0">
    <w:nsid w:val="171119C0"/>
    <w:multiLevelType w:val="hybridMultilevel"/>
    <w:tmpl w:val="F7D0746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35480"/>
    <w:multiLevelType w:val="multilevel"/>
    <w:tmpl w:val="18035480"/>
    <w:lvl w:ilvl="0">
      <w:start w:val="1"/>
      <w:numFmt w:val="decimal"/>
      <w:lvlText w:val="%1."/>
      <w:lvlJc w:val="left"/>
      <w:pPr>
        <w:ind w:left="502" w:hanging="360"/>
      </w:pPr>
      <w:rPr>
        <w:rFonts w:eastAsia="Arial Unicode MS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238" w:hanging="360"/>
      </w:pPr>
    </w:lvl>
    <w:lvl w:ilvl="2">
      <w:start w:val="1"/>
      <w:numFmt w:val="lowerRoman"/>
      <w:lvlText w:val="%3."/>
      <w:lvlJc w:val="right"/>
      <w:pPr>
        <w:ind w:left="1958" w:hanging="180"/>
      </w:pPr>
    </w:lvl>
    <w:lvl w:ilvl="3">
      <w:start w:val="1"/>
      <w:numFmt w:val="decimal"/>
      <w:lvlText w:val="%4."/>
      <w:lvlJc w:val="left"/>
      <w:pPr>
        <w:ind w:left="2678" w:hanging="360"/>
      </w:pPr>
    </w:lvl>
    <w:lvl w:ilvl="4">
      <w:start w:val="1"/>
      <w:numFmt w:val="lowerLetter"/>
      <w:lvlText w:val="%5."/>
      <w:lvlJc w:val="left"/>
      <w:pPr>
        <w:ind w:left="3398" w:hanging="360"/>
      </w:pPr>
    </w:lvl>
    <w:lvl w:ilvl="5">
      <w:start w:val="1"/>
      <w:numFmt w:val="lowerRoman"/>
      <w:lvlText w:val="%6."/>
      <w:lvlJc w:val="right"/>
      <w:pPr>
        <w:ind w:left="4118" w:hanging="180"/>
      </w:pPr>
    </w:lvl>
    <w:lvl w:ilvl="6">
      <w:start w:val="1"/>
      <w:numFmt w:val="decimal"/>
      <w:lvlText w:val="%7."/>
      <w:lvlJc w:val="left"/>
      <w:pPr>
        <w:ind w:left="4838" w:hanging="360"/>
      </w:pPr>
    </w:lvl>
    <w:lvl w:ilvl="7">
      <w:start w:val="1"/>
      <w:numFmt w:val="lowerLetter"/>
      <w:lvlText w:val="%8."/>
      <w:lvlJc w:val="left"/>
      <w:pPr>
        <w:ind w:left="5558" w:hanging="360"/>
      </w:pPr>
    </w:lvl>
    <w:lvl w:ilvl="8">
      <w:start w:val="1"/>
      <w:numFmt w:val="lowerRoman"/>
      <w:lvlText w:val="%9."/>
      <w:lvlJc w:val="right"/>
      <w:pPr>
        <w:ind w:left="6278" w:hanging="180"/>
      </w:pPr>
    </w:lvl>
  </w:abstractNum>
  <w:abstractNum w:abstractNumId="7" w15:restartNumberingAfterBreak="0">
    <w:nsid w:val="1A113965"/>
    <w:multiLevelType w:val="multilevel"/>
    <w:tmpl w:val="1A11396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B66C4C"/>
    <w:multiLevelType w:val="multilevel"/>
    <w:tmpl w:val="29B66C4C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F73E8"/>
    <w:multiLevelType w:val="hybridMultilevel"/>
    <w:tmpl w:val="AC64F84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4E8D8"/>
    <w:multiLevelType w:val="singleLevel"/>
    <w:tmpl w:val="3BC4E8D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abstractNum w:abstractNumId="11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4FBB08B4"/>
    <w:multiLevelType w:val="multilevel"/>
    <w:tmpl w:val="4FBB08B4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B7B54"/>
    <w:multiLevelType w:val="multilevel"/>
    <w:tmpl w:val="52CB7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E5172"/>
    <w:multiLevelType w:val="hybridMultilevel"/>
    <w:tmpl w:val="84F8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6906"/>
    <w:multiLevelType w:val="hybridMultilevel"/>
    <w:tmpl w:val="F7D0746A"/>
    <w:lvl w:ilvl="0" w:tplc="6D6AF59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31866">
    <w:abstractNumId w:val="2"/>
  </w:num>
  <w:num w:numId="2" w16cid:durableId="2018773263">
    <w:abstractNumId w:val="12"/>
  </w:num>
  <w:num w:numId="3" w16cid:durableId="1319533052">
    <w:abstractNumId w:val="14"/>
  </w:num>
  <w:num w:numId="4" w16cid:durableId="1444692660">
    <w:abstractNumId w:val="13"/>
  </w:num>
  <w:num w:numId="5" w16cid:durableId="1735619749">
    <w:abstractNumId w:val="8"/>
  </w:num>
  <w:num w:numId="6" w16cid:durableId="1873028129">
    <w:abstractNumId w:val="4"/>
  </w:num>
  <w:num w:numId="7" w16cid:durableId="1988195349">
    <w:abstractNumId w:val="10"/>
  </w:num>
  <w:num w:numId="8" w16cid:durableId="252059337">
    <w:abstractNumId w:val="1"/>
  </w:num>
  <w:num w:numId="9" w16cid:durableId="1746611252">
    <w:abstractNumId w:val="7"/>
  </w:num>
  <w:num w:numId="10" w16cid:durableId="141503671">
    <w:abstractNumId w:val="6"/>
  </w:num>
  <w:num w:numId="11" w16cid:durableId="697586473">
    <w:abstractNumId w:val="0"/>
  </w:num>
  <w:num w:numId="12" w16cid:durableId="928585154">
    <w:abstractNumId w:val="11"/>
  </w:num>
  <w:num w:numId="13" w16cid:durableId="794636626">
    <w:abstractNumId w:val="9"/>
  </w:num>
  <w:num w:numId="14" w16cid:durableId="672949877">
    <w:abstractNumId w:val="16"/>
  </w:num>
  <w:num w:numId="15" w16cid:durableId="594291740">
    <w:abstractNumId w:val="5"/>
  </w:num>
  <w:num w:numId="16" w16cid:durableId="1813059080">
    <w:abstractNumId w:val="15"/>
  </w:num>
  <w:num w:numId="17" w16cid:durableId="1812792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020"/>
    <w:rsid w:val="0000233F"/>
    <w:rsid w:val="00002F28"/>
    <w:rsid w:val="000048AF"/>
    <w:rsid w:val="00004DEE"/>
    <w:rsid w:val="00005630"/>
    <w:rsid w:val="00005956"/>
    <w:rsid w:val="0000740F"/>
    <w:rsid w:val="0001318F"/>
    <w:rsid w:val="00015C76"/>
    <w:rsid w:val="00016FBD"/>
    <w:rsid w:val="0002089A"/>
    <w:rsid w:val="00020F09"/>
    <w:rsid w:val="00022DA3"/>
    <w:rsid w:val="00023055"/>
    <w:rsid w:val="00023394"/>
    <w:rsid w:val="00023A43"/>
    <w:rsid w:val="00024C66"/>
    <w:rsid w:val="00026152"/>
    <w:rsid w:val="00026CAD"/>
    <w:rsid w:val="00026F25"/>
    <w:rsid w:val="000303C0"/>
    <w:rsid w:val="00031556"/>
    <w:rsid w:val="00032692"/>
    <w:rsid w:val="00033948"/>
    <w:rsid w:val="00034C63"/>
    <w:rsid w:val="000404A1"/>
    <w:rsid w:val="00041782"/>
    <w:rsid w:val="00042358"/>
    <w:rsid w:val="00043CD4"/>
    <w:rsid w:val="0004488E"/>
    <w:rsid w:val="00044899"/>
    <w:rsid w:val="00044906"/>
    <w:rsid w:val="00046904"/>
    <w:rsid w:val="00047264"/>
    <w:rsid w:val="00051E57"/>
    <w:rsid w:val="00052C8B"/>
    <w:rsid w:val="00054981"/>
    <w:rsid w:val="00056E9C"/>
    <w:rsid w:val="00060117"/>
    <w:rsid w:val="00060F76"/>
    <w:rsid w:val="00062C76"/>
    <w:rsid w:val="00063577"/>
    <w:rsid w:val="000668AC"/>
    <w:rsid w:val="00066F17"/>
    <w:rsid w:val="00067787"/>
    <w:rsid w:val="00072214"/>
    <w:rsid w:val="0007439F"/>
    <w:rsid w:val="00081216"/>
    <w:rsid w:val="00081EEE"/>
    <w:rsid w:val="00082C37"/>
    <w:rsid w:val="00083868"/>
    <w:rsid w:val="00085608"/>
    <w:rsid w:val="00090BE4"/>
    <w:rsid w:val="00092C0B"/>
    <w:rsid w:val="00095151"/>
    <w:rsid w:val="00095548"/>
    <w:rsid w:val="000A0C06"/>
    <w:rsid w:val="000A2A5F"/>
    <w:rsid w:val="000A359F"/>
    <w:rsid w:val="000A3999"/>
    <w:rsid w:val="000A46BE"/>
    <w:rsid w:val="000A52B1"/>
    <w:rsid w:val="000A5815"/>
    <w:rsid w:val="000B1123"/>
    <w:rsid w:val="000B1BA9"/>
    <w:rsid w:val="000B273E"/>
    <w:rsid w:val="000B3B26"/>
    <w:rsid w:val="000B3EA1"/>
    <w:rsid w:val="000B6A49"/>
    <w:rsid w:val="000C141F"/>
    <w:rsid w:val="000C636C"/>
    <w:rsid w:val="000C6510"/>
    <w:rsid w:val="000C6C47"/>
    <w:rsid w:val="000C7562"/>
    <w:rsid w:val="000C7AB9"/>
    <w:rsid w:val="000C7ED1"/>
    <w:rsid w:val="000D0187"/>
    <w:rsid w:val="000D2450"/>
    <w:rsid w:val="000D39DD"/>
    <w:rsid w:val="000D685B"/>
    <w:rsid w:val="000D6FA5"/>
    <w:rsid w:val="000D78CC"/>
    <w:rsid w:val="000D7DEF"/>
    <w:rsid w:val="000E0AE4"/>
    <w:rsid w:val="000E43A1"/>
    <w:rsid w:val="000F055B"/>
    <w:rsid w:val="000F0B9E"/>
    <w:rsid w:val="000F0BF9"/>
    <w:rsid w:val="000F2762"/>
    <w:rsid w:val="000F2D7E"/>
    <w:rsid w:val="000F40C6"/>
    <w:rsid w:val="000F5A5E"/>
    <w:rsid w:val="000F62DA"/>
    <w:rsid w:val="00101816"/>
    <w:rsid w:val="00101C4A"/>
    <w:rsid w:val="001037D2"/>
    <w:rsid w:val="0010395B"/>
    <w:rsid w:val="00103F2C"/>
    <w:rsid w:val="001053DB"/>
    <w:rsid w:val="00105CED"/>
    <w:rsid w:val="00107A18"/>
    <w:rsid w:val="00107C17"/>
    <w:rsid w:val="00112847"/>
    <w:rsid w:val="00113319"/>
    <w:rsid w:val="00114114"/>
    <w:rsid w:val="00114815"/>
    <w:rsid w:val="00116854"/>
    <w:rsid w:val="00120562"/>
    <w:rsid w:val="00122596"/>
    <w:rsid w:val="00123CDC"/>
    <w:rsid w:val="00124A7B"/>
    <w:rsid w:val="00124DDC"/>
    <w:rsid w:val="001308E3"/>
    <w:rsid w:val="0013189B"/>
    <w:rsid w:val="00132FF8"/>
    <w:rsid w:val="0013388B"/>
    <w:rsid w:val="00133ED3"/>
    <w:rsid w:val="001342E0"/>
    <w:rsid w:val="00137C77"/>
    <w:rsid w:val="001403C7"/>
    <w:rsid w:val="00141020"/>
    <w:rsid w:val="00141890"/>
    <w:rsid w:val="0014481F"/>
    <w:rsid w:val="00144B9D"/>
    <w:rsid w:val="001450C5"/>
    <w:rsid w:val="00147FC8"/>
    <w:rsid w:val="001538AF"/>
    <w:rsid w:val="00153BB6"/>
    <w:rsid w:val="00153DE0"/>
    <w:rsid w:val="00160522"/>
    <w:rsid w:val="00162580"/>
    <w:rsid w:val="00163A18"/>
    <w:rsid w:val="0016535A"/>
    <w:rsid w:val="00167344"/>
    <w:rsid w:val="00167F85"/>
    <w:rsid w:val="0017029B"/>
    <w:rsid w:val="0017104B"/>
    <w:rsid w:val="001718EE"/>
    <w:rsid w:val="00171BDF"/>
    <w:rsid w:val="00172A27"/>
    <w:rsid w:val="00173468"/>
    <w:rsid w:val="00177186"/>
    <w:rsid w:val="001775A4"/>
    <w:rsid w:val="001802CA"/>
    <w:rsid w:val="00185069"/>
    <w:rsid w:val="0018594A"/>
    <w:rsid w:val="001861E7"/>
    <w:rsid w:val="00186E7B"/>
    <w:rsid w:val="0019120C"/>
    <w:rsid w:val="001916F1"/>
    <w:rsid w:val="00191E63"/>
    <w:rsid w:val="00191F20"/>
    <w:rsid w:val="0019333D"/>
    <w:rsid w:val="0019400D"/>
    <w:rsid w:val="00194370"/>
    <w:rsid w:val="001955F3"/>
    <w:rsid w:val="00196691"/>
    <w:rsid w:val="001A3949"/>
    <w:rsid w:val="001A4979"/>
    <w:rsid w:val="001A4C8C"/>
    <w:rsid w:val="001A70FF"/>
    <w:rsid w:val="001A74F4"/>
    <w:rsid w:val="001A7859"/>
    <w:rsid w:val="001B244D"/>
    <w:rsid w:val="001B4221"/>
    <w:rsid w:val="001B451A"/>
    <w:rsid w:val="001B605D"/>
    <w:rsid w:val="001C0C2D"/>
    <w:rsid w:val="001C2027"/>
    <w:rsid w:val="001C224E"/>
    <w:rsid w:val="001C22A2"/>
    <w:rsid w:val="001C40BD"/>
    <w:rsid w:val="001C57C9"/>
    <w:rsid w:val="001C686C"/>
    <w:rsid w:val="001D04B1"/>
    <w:rsid w:val="001D091D"/>
    <w:rsid w:val="001D10B6"/>
    <w:rsid w:val="001D21FB"/>
    <w:rsid w:val="001D31C0"/>
    <w:rsid w:val="001D4520"/>
    <w:rsid w:val="001D5472"/>
    <w:rsid w:val="001D6A54"/>
    <w:rsid w:val="001D737B"/>
    <w:rsid w:val="001E0C81"/>
    <w:rsid w:val="001E16B6"/>
    <w:rsid w:val="001E1B8D"/>
    <w:rsid w:val="001E4083"/>
    <w:rsid w:val="001E5107"/>
    <w:rsid w:val="001E66AE"/>
    <w:rsid w:val="001E78FC"/>
    <w:rsid w:val="001F5827"/>
    <w:rsid w:val="001F5C6C"/>
    <w:rsid w:val="001F66B2"/>
    <w:rsid w:val="001F6B55"/>
    <w:rsid w:val="001F7FB8"/>
    <w:rsid w:val="00200119"/>
    <w:rsid w:val="00200559"/>
    <w:rsid w:val="00201538"/>
    <w:rsid w:val="0021013C"/>
    <w:rsid w:val="00210553"/>
    <w:rsid w:val="002105D5"/>
    <w:rsid w:val="00212253"/>
    <w:rsid w:val="002154D2"/>
    <w:rsid w:val="002178FE"/>
    <w:rsid w:val="002213A7"/>
    <w:rsid w:val="0022141C"/>
    <w:rsid w:val="002216C6"/>
    <w:rsid w:val="002219DF"/>
    <w:rsid w:val="002240BC"/>
    <w:rsid w:val="0022472D"/>
    <w:rsid w:val="002250B4"/>
    <w:rsid w:val="00225685"/>
    <w:rsid w:val="002262B7"/>
    <w:rsid w:val="002262C9"/>
    <w:rsid w:val="0022719C"/>
    <w:rsid w:val="00227C2F"/>
    <w:rsid w:val="00231D46"/>
    <w:rsid w:val="00236D54"/>
    <w:rsid w:val="00236DA6"/>
    <w:rsid w:val="00240556"/>
    <w:rsid w:val="002406E8"/>
    <w:rsid w:val="00240B78"/>
    <w:rsid w:val="0024136E"/>
    <w:rsid w:val="002453E6"/>
    <w:rsid w:val="00246D13"/>
    <w:rsid w:val="00250341"/>
    <w:rsid w:val="00250B47"/>
    <w:rsid w:val="002522F7"/>
    <w:rsid w:val="002533C8"/>
    <w:rsid w:val="00255830"/>
    <w:rsid w:val="00260DC2"/>
    <w:rsid w:val="002636CB"/>
    <w:rsid w:val="002638A7"/>
    <w:rsid w:val="00263EF3"/>
    <w:rsid w:val="00264B53"/>
    <w:rsid w:val="0026511F"/>
    <w:rsid w:val="00266378"/>
    <w:rsid w:val="00266EE6"/>
    <w:rsid w:val="00270671"/>
    <w:rsid w:val="00270FB2"/>
    <w:rsid w:val="00271B67"/>
    <w:rsid w:val="002721F3"/>
    <w:rsid w:val="002735AF"/>
    <w:rsid w:val="002735C5"/>
    <w:rsid w:val="00285870"/>
    <w:rsid w:val="00287D14"/>
    <w:rsid w:val="00287D2E"/>
    <w:rsid w:val="00291632"/>
    <w:rsid w:val="00292274"/>
    <w:rsid w:val="002923A6"/>
    <w:rsid w:val="0029250A"/>
    <w:rsid w:val="002940C6"/>
    <w:rsid w:val="002949E9"/>
    <w:rsid w:val="0029560C"/>
    <w:rsid w:val="00296116"/>
    <w:rsid w:val="00297172"/>
    <w:rsid w:val="002A05AC"/>
    <w:rsid w:val="002A09C2"/>
    <w:rsid w:val="002A1226"/>
    <w:rsid w:val="002A1599"/>
    <w:rsid w:val="002A227B"/>
    <w:rsid w:val="002A5520"/>
    <w:rsid w:val="002A55A0"/>
    <w:rsid w:val="002A5801"/>
    <w:rsid w:val="002A777E"/>
    <w:rsid w:val="002B1E50"/>
    <w:rsid w:val="002B59AF"/>
    <w:rsid w:val="002B6F40"/>
    <w:rsid w:val="002C02C3"/>
    <w:rsid w:val="002C349D"/>
    <w:rsid w:val="002C38DF"/>
    <w:rsid w:val="002C45BB"/>
    <w:rsid w:val="002C5260"/>
    <w:rsid w:val="002C56CC"/>
    <w:rsid w:val="002D08A5"/>
    <w:rsid w:val="002D0A04"/>
    <w:rsid w:val="002D3E56"/>
    <w:rsid w:val="002D510F"/>
    <w:rsid w:val="002D7027"/>
    <w:rsid w:val="002D79DD"/>
    <w:rsid w:val="002E00CD"/>
    <w:rsid w:val="002E00E1"/>
    <w:rsid w:val="002E0A3A"/>
    <w:rsid w:val="002E0D91"/>
    <w:rsid w:val="002E387A"/>
    <w:rsid w:val="002E3EB1"/>
    <w:rsid w:val="002E40BB"/>
    <w:rsid w:val="002E4DAF"/>
    <w:rsid w:val="002E57CA"/>
    <w:rsid w:val="002F0ADA"/>
    <w:rsid w:val="002F1DDD"/>
    <w:rsid w:val="002F48ED"/>
    <w:rsid w:val="002F5986"/>
    <w:rsid w:val="002F5BA7"/>
    <w:rsid w:val="002F654C"/>
    <w:rsid w:val="0030149D"/>
    <w:rsid w:val="003035B9"/>
    <w:rsid w:val="0031272C"/>
    <w:rsid w:val="00312944"/>
    <w:rsid w:val="00312B2D"/>
    <w:rsid w:val="0031463B"/>
    <w:rsid w:val="00315E39"/>
    <w:rsid w:val="00316249"/>
    <w:rsid w:val="00316597"/>
    <w:rsid w:val="00316CBF"/>
    <w:rsid w:val="00316E30"/>
    <w:rsid w:val="00316E50"/>
    <w:rsid w:val="003203C4"/>
    <w:rsid w:val="003204B6"/>
    <w:rsid w:val="0032644F"/>
    <w:rsid w:val="003267E1"/>
    <w:rsid w:val="003268FC"/>
    <w:rsid w:val="003311F1"/>
    <w:rsid w:val="00332773"/>
    <w:rsid w:val="00334923"/>
    <w:rsid w:val="0033496F"/>
    <w:rsid w:val="003406CC"/>
    <w:rsid w:val="00340BDB"/>
    <w:rsid w:val="00343845"/>
    <w:rsid w:val="00343D39"/>
    <w:rsid w:val="0034624F"/>
    <w:rsid w:val="003465A1"/>
    <w:rsid w:val="00350515"/>
    <w:rsid w:val="00351943"/>
    <w:rsid w:val="00352767"/>
    <w:rsid w:val="00352D66"/>
    <w:rsid w:val="0035474D"/>
    <w:rsid w:val="00355347"/>
    <w:rsid w:val="003557A2"/>
    <w:rsid w:val="00355D83"/>
    <w:rsid w:val="00356E27"/>
    <w:rsid w:val="00360024"/>
    <w:rsid w:val="00360A6D"/>
    <w:rsid w:val="00360F1F"/>
    <w:rsid w:val="00363167"/>
    <w:rsid w:val="003670E9"/>
    <w:rsid w:val="003701B0"/>
    <w:rsid w:val="00370488"/>
    <w:rsid w:val="00371264"/>
    <w:rsid w:val="00371C31"/>
    <w:rsid w:val="00372E0D"/>
    <w:rsid w:val="00380CD5"/>
    <w:rsid w:val="00380CF6"/>
    <w:rsid w:val="00380F68"/>
    <w:rsid w:val="00383326"/>
    <w:rsid w:val="0038505E"/>
    <w:rsid w:val="00386CEF"/>
    <w:rsid w:val="0039133A"/>
    <w:rsid w:val="0039272B"/>
    <w:rsid w:val="003939C8"/>
    <w:rsid w:val="00393DDE"/>
    <w:rsid w:val="00395C15"/>
    <w:rsid w:val="003967F0"/>
    <w:rsid w:val="003978A1"/>
    <w:rsid w:val="00397BCD"/>
    <w:rsid w:val="003A1AFA"/>
    <w:rsid w:val="003A2CE1"/>
    <w:rsid w:val="003A6E71"/>
    <w:rsid w:val="003A7520"/>
    <w:rsid w:val="003B0A45"/>
    <w:rsid w:val="003B113C"/>
    <w:rsid w:val="003B1743"/>
    <w:rsid w:val="003B3067"/>
    <w:rsid w:val="003B34AE"/>
    <w:rsid w:val="003B6B50"/>
    <w:rsid w:val="003B74EE"/>
    <w:rsid w:val="003C0C48"/>
    <w:rsid w:val="003C1B70"/>
    <w:rsid w:val="003C70BA"/>
    <w:rsid w:val="003C7372"/>
    <w:rsid w:val="003D0D5C"/>
    <w:rsid w:val="003D238E"/>
    <w:rsid w:val="003D33B9"/>
    <w:rsid w:val="003E031C"/>
    <w:rsid w:val="003E09DF"/>
    <w:rsid w:val="003E11EF"/>
    <w:rsid w:val="003E1C03"/>
    <w:rsid w:val="003E290D"/>
    <w:rsid w:val="003E3AD4"/>
    <w:rsid w:val="003E4C18"/>
    <w:rsid w:val="003E5CDC"/>
    <w:rsid w:val="003E644A"/>
    <w:rsid w:val="003E778F"/>
    <w:rsid w:val="003F4DD0"/>
    <w:rsid w:val="003F5275"/>
    <w:rsid w:val="003F5B95"/>
    <w:rsid w:val="004007A1"/>
    <w:rsid w:val="0040382D"/>
    <w:rsid w:val="004075AD"/>
    <w:rsid w:val="004112AC"/>
    <w:rsid w:val="0041361C"/>
    <w:rsid w:val="00414AEE"/>
    <w:rsid w:val="0042146D"/>
    <w:rsid w:val="00422806"/>
    <w:rsid w:val="00423A44"/>
    <w:rsid w:val="00423B7F"/>
    <w:rsid w:val="00424114"/>
    <w:rsid w:val="004260EB"/>
    <w:rsid w:val="00430406"/>
    <w:rsid w:val="00431B82"/>
    <w:rsid w:val="004324CE"/>
    <w:rsid w:val="00433506"/>
    <w:rsid w:val="00433B12"/>
    <w:rsid w:val="004365B1"/>
    <w:rsid w:val="004406D7"/>
    <w:rsid w:val="00440F37"/>
    <w:rsid w:val="00441506"/>
    <w:rsid w:val="004419E8"/>
    <w:rsid w:val="0044236D"/>
    <w:rsid w:val="0044302D"/>
    <w:rsid w:val="00443B6E"/>
    <w:rsid w:val="004444DB"/>
    <w:rsid w:val="0044647D"/>
    <w:rsid w:val="00450C81"/>
    <w:rsid w:val="00450F04"/>
    <w:rsid w:val="00451A49"/>
    <w:rsid w:val="004520DC"/>
    <w:rsid w:val="0045295C"/>
    <w:rsid w:val="00453E59"/>
    <w:rsid w:val="0045468B"/>
    <w:rsid w:val="00455BC2"/>
    <w:rsid w:val="004563E4"/>
    <w:rsid w:val="00456E3F"/>
    <w:rsid w:val="0045708A"/>
    <w:rsid w:val="00462FEE"/>
    <w:rsid w:val="00463317"/>
    <w:rsid w:val="00463E83"/>
    <w:rsid w:val="00464190"/>
    <w:rsid w:val="00464C01"/>
    <w:rsid w:val="00466853"/>
    <w:rsid w:val="00466C41"/>
    <w:rsid w:val="004723DD"/>
    <w:rsid w:val="00475AEB"/>
    <w:rsid w:val="00476C86"/>
    <w:rsid w:val="00480126"/>
    <w:rsid w:val="004805C4"/>
    <w:rsid w:val="0048207B"/>
    <w:rsid w:val="00482595"/>
    <w:rsid w:val="00483465"/>
    <w:rsid w:val="00487439"/>
    <w:rsid w:val="004917AC"/>
    <w:rsid w:val="00494583"/>
    <w:rsid w:val="0049515B"/>
    <w:rsid w:val="00495F6E"/>
    <w:rsid w:val="004963F3"/>
    <w:rsid w:val="004975A2"/>
    <w:rsid w:val="00497A2D"/>
    <w:rsid w:val="004A1357"/>
    <w:rsid w:val="004A188E"/>
    <w:rsid w:val="004A2648"/>
    <w:rsid w:val="004A3B56"/>
    <w:rsid w:val="004A4D10"/>
    <w:rsid w:val="004A54AA"/>
    <w:rsid w:val="004A7AD2"/>
    <w:rsid w:val="004B172D"/>
    <w:rsid w:val="004B2A29"/>
    <w:rsid w:val="004B33EE"/>
    <w:rsid w:val="004B3DF4"/>
    <w:rsid w:val="004B5881"/>
    <w:rsid w:val="004B6C41"/>
    <w:rsid w:val="004B7FA9"/>
    <w:rsid w:val="004C0ABB"/>
    <w:rsid w:val="004C0C96"/>
    <w:rsid w:val="004C0D43"/>
    <w:rsid w:val="004C161E"/>
    <w:rsid w:val="004C3FCB"/>
    <w:rsid w:val="004C71FC"/>
    <w:rsid w:val="004D1ED5"/>
    <w:rsid w:val="004D2686"/>
    <w:rsid w:val="004D35ED"/>
    <w:rsid w:val="004D37EA"/>
    <w:rsid w:val="004D3A55"/>
    <w:rsid w:val="004D47FE"/>
    <w:rsid w:val="004D4DE8"/>
    <w:rsid w:val="004D5696"/>
    <w:rsid w:val="004D5F4B"/>
    <w:rsid w:val="004D72D4"/>
    <w:rsid w:val="004E0106"/>
    <w:rsid w:val="004E1B1D"/>
    <w:rsid w:val="004E2E3C"/>
    <w:rsid w:val="004E3ABE"/>
    <w:rsid w:val="004E5385"/>
    <w:rsid w:val="004E7C1B"/>
    <w:rsid w:val="004E7F3A"/>
    <w:rsid w:val="004F457C"/>
    <w:rsid w:val="004F5399"/>
    <w:rsid w:val="004F71EC"/>
    <w:rsid w:val="004F7E41"/>
    <w:rsid w:val="005003A0"/>
    <w:rsid w:val="0050041D"/>
    <w:rsid w:val="00501A74"/>
    <w:rsid w:val="00501FD6"/>
    <w:rsid w:val="0050206E"/>
    <w:rsid w:val="0050249A"/>
    <w:rsid w:val="005032AB"/>
    <w:rsid w:val="00507ADE"/>
    <w:rsid w:val="00510175"/>
    <w:rsid w:val="0051386B"/>
    <w:rsid w:val="0051502C"/>
    <w:rsid w:val="00516412"/>
    <w:rsid w:val="005173C8"/>
    <w:rsid w:val="0052078E"/>
    <w:rsid w:val="00524E4D"/>
    <w:rsid w:val="0052739B"/>
    <w:rsid w:val="005273EE"/>
    <w:rsid w:val="00530233"/>
    <w:rsid w:val="005319B7"/>
    <w:rsid w:val="005333D8"/>
    <w:rsid w:val="005349CA"/>
    <w:rsid w:val="005353A1"/>
    <w:rsid w:val="00537940"/>
    <w:rsid w:val="00537A44"/>
    <w:rsid w:val="00541A8B"/>
    <w:rsid w:val="00544167"/>
    <w:rsid w:val="0054470E"/>
    <w:rsid w:val="00545BE6"/>
    <w:rsid w:val="0055061A"/>
    <w:rsid w:val="00551CF7"/>
    <w:rsid w:val="00552893"/>
    <w:rsid w:val="00552E2B"/>
    <w:rsid w:val="00553425"/>
    <w:rsid w:val="0055503B"/>
    <w:rsid w:val="005556A6"/>
    <w:rsid w:val="0056044B"/>
    <w:rsid w:val="0056197E"/>
    <w:rsid w:val="0056323A"/>
    <w:rsid w:val="00564B33"/>
    <w:rsid w:val="00565E55"/>
    <w:rsid w:val="0056659E"/>
    <w:rsid w:val="005679BD"/>
    <w:rsid w:val="00570972"/>
    <w:rsid w:val="00574C84"/>
    <w:rsid w:val="005750E7"/>
    <w:rsid w:val="005765F2"/>
    <w:rsid w:val="00576FA6"/>
    <w:rsid w:val="00580056"/>
    <w:rsid w:val="00581158"/>
    <w:rsid w:val="00586409"/>
    <w:rsid w:val="00586FA7"/>
    <w:rsid w:val="00593269"/>
    <w:rsid w:val="00595151"/>
    <w:rsid w:val="00595B51"/>
    <w:rsid w:val="00596069"/>
    <w:rsid w:val="0059701E"/>
    <w:rsid w:val="00597874"/>
    <w:rsid w:val="005A0380"/>
    <w:rsid w:val="005A7462"/>
    <w:rsid w:val="005A75AE"/>
    <w:rsid w:val="005B1D8D"/>
    <w:rsid w:val="005B36A6"/>
    <w:rsid w:val="005B390B"/>
    <w:rsid w:val="005B418A"/>
    <w:rsid w:val="005B5DE9"/>
    <w:rsid w:val="005B66A3"/>
    <w:rsid w:val="005B6DE3"/>
    <w:rsid w:val="005C2B22"/>
    <w:rsid w:val="005C3512"/>
    <w:rsid w:val="005C4F0E"/>
    <w:rsid w:val="005C7342"/>
    <w:rsid w:val="005D0BBD"/>
    <w:rsid w:val="005D1456"/>
    <w:rsid w:val="005D5550"/>
    <w:rsid w:val="005D56E4"/>
    <w:rsid w:val="005D738E"/>
    <w:rsid w:val="005D7682"/>
    <w:rsid w:val="005E297F"/>
    <w:rsid w:val="005E5FFE"/>
    <w:rsid w:val="005E6355"/>
    <w:rsid w:val="005E78ED"/>
    <w:rsid w:val="005F0150"/>
    <w:rsid w:val="005F0666"/>
    <w:rsid w:val="005F2627"/>
    <w:rsid w:val="005F33B6"/>
    <w:rsid w:val="005F35ED"/>
    <w:rsid w:val="005F44DD"/>
    <w:rsid w:val="005F638A"/>
    <w:rsid w:val="005F6CB3"/>
    <w:rsid w:val="005F708C"/>
    <w:rsid w:val="00602203"/>
    <w:rsid w:val="0060248F"/>
    <w:rsid w:val="00602719"/>
    <w:rsid w:val="00602C1C"/>
    <w:rsid w:val="00605A7F"/>
    <w:rsid w:val="006061B4"/>
    <w:rsid w:val="00611AF7"/>
    <w:rsid w:val="00613192"/>
    <w:rsid w:val="0061524B"/>
    <w:rsid w:val="00617050"/>
    <w:rsid w:val="00624CE4"/>
    <w:rsid w:val="00625088"/>
    <w:rsid w:val="00625A65"/>
    <w:rsid w:val="00626C37"/>
    <w:rsid w:val="00634612"/>
    <w:rsid w:val="006362AB"/>
    <w:rsid w:val="00637FE0"/>
    <w:rsid w:val="00640560"/>
    <w:rsid w:val="0064109E"/>
    <w:rsid w:val="006461E9"/>
    <w:rsid w:val="006461EF"/>
    <w:rsid w:val="00646DE7"/>
    <w:rsid w:val="00646F38"/>
    <w:rsid w:val="00651E25"/>
    <w:rsid w:val="0065251B"/>
    <w:rsid w:val="00653537"/>
    <w:rsid w:val="00655E3D"/>
    <w:rsid w:val="0065677B"/>
    <w:rsid w:val="0065756D"/>
    <w:rsid w:val="00657FBE"/>
    <w:rsid w:val="00661135"/>
    <w:rsid w:val="006617A4"/>
    <w:rsid w:val="006626B0"/>
    <w:rsid w:val="00662F47"/>
    <w:rsid w:val="006635F7"/>
    <w:rsid w:val="00665461"/>
    <w:rsid w:val="00670735"/>
    <w:rsid w:val="00670B69"/>
    <w:rsid w:val="00670CAE"/>
    <w:rsid w:val="00671682"/>
    <w:rsid w:val="00671ECC"/>
    <w:rsid w:val="00674AC1"/>
    <w:rsid w:val="00674F8F"/>
    <w:rsid w:val="00675560"/>
    <w:rsid w:val="00675D39"/>
    <w:rsid w:val="0067646F"/>
    <w:rsid w:val="00677888"/>
    <w:rsid w:val="00677F91"/>
    <w:rsid w:val="00680420"/>
    <w:rsid w:val="006808DA"/>
    <w:rsid w:val="006808EE"/>
    <w:rsid w:val="00681337"/>
    <w:rsid w:val="00681D5B"/>
    <w:rsid w:val="00683E8F"/>
    <w:rsid w:val="00686E27"/>
    <w:rsid w:val="00690292"/>
    <w:rsid w:val="006910C1"/>
    <w:rsid w:val="0069224C"/>
    <w:rsid w:val="00692E5E"/>
    <w:rsid w:val="006933E8"/>
    <w:rsid w:val="0069763C"/>
    <w:rsid w:val="006A1054"/>
    <w:rsid w:val="006A228C"/>
    <w:rsid w:val="006A317D"/>
    <w:rsid w:val="006A4AF9"/>
    <w:rsid w:val="006A4F5C"/>
    <w:rsid w:val="006A5F05"/>
    <w:rsid w:val="006A7049"/>
    <w:rsid w:val="006A7383"/>
    <w:rsid w:val="006A7D18"/>
    <w:rsid w:val="006B294A"/>
    <w:rsid w:val="006B5B33"/>
    <w:rsid w:val="006C27D1"/>
    <w:rsid w:val="006C2F67"/>
    <w:rsid w:val="006C5396"/>
    <w:rsid w:val="006C677E"/>
    <w:rsid w:val="006C6BCC"/>
    <w:rsid w:val="006C7D44"/>
    <w:rsid w:val="006C7E88"/>
    <w:rsid w:val="006D067A"/>
    <w:rsid w:val="006D09C5"/>
    <w:rsid w:val="006D1AE2"/>
    <w:rsid w:val="006D62D0"/>
    <w:rsid w:val="006E2786"/>
    <w:rsid w:val="006E3704"/>
    <w:rsid w:val="006E6E90"/>
    <w:rsid w:val="006F0935"/>
    <w:rsid w:val="006F14CE"/>
    <w:rsid w:val="006F1BB8"/>
    <w:rsid w:val="006F267C"/>
    <w:rsid w:val="006F5FD8"/>
    <w:rsid w:val="006F6AF3"/>
    <w:rsid w:val="006F7234"/>
    <w:rsid w:val="006F727E"/>
    <w:rsid w:val="006F7331"/>
    <w:rsid w:val="0070034C"/>
    <w:rsid w:val="00702D6E"/>
    <w:rsid w:val="0070599B"/>
    <w:rsid w:val="007109BC"/>
    <w:rsid w:val="00710A26"/>
    <w:rsid w:val="0071362A"/>
    <w:rsid w:val="0071472C"/>
    <w:rsid w:val="00717310"/>
    <w:rsid w:val="00717351"/>
    <w:rsid w:val="0071744A"/>
    <w:rsid w:val="007235CD"/>
    <w:rsid w:val="007250AA"/>
    <w:rsid w:val="00727F90"/>
    <w:rsid w:val="00727F9B"/>
    <w:rsid w:val="0073186D"/>
    <w:rsid w:val="00732347"/>
    <w:rsid w:val="00732782"/>
    <w:rsid w:val="00733689"/>
    <w:rsid w:val="00735E3D"/>
    <w:rsid w:val="007370CB"/>
    <w:rsid w:val="007376AE"/>
    <w:rsid w:val="007401E7"/>
    <w:rsid w:val="00741A66"/>
    <w:rsid w:val="0074203C"/>
    <w:rsid w:val="00743103"/>
    <w:rsid w:val="007465AA"/>
    <w:rsid w:val="00750174"/>
    <w:rsid w:val="00751185"/>
    <w:rsid w:val="007518A6"/>
    <w:rsid w:val="00751AA8"/>
    <w:rsid w:val="00756C37"/>
    <w:rsid w:val="00761479"/>
    <w:rsid w:val="00761B4E"/>
    <w:rsid w:val="007629B5"/>
    <w:rsid w:val="00763C92"/>
    <w:rsid w:val="007665F4"/>
    <w:rsid w:val="00770B7E"/>
    <w:rsid w:val="00771F1F"/>
    <w:rsid w:val="00772877"/>
    <w:rsid w:val="00774E30"/>
    <w:rsid w:val="00776A3B"/>
    <w:rsid w:val="00776AE5"/>
    <w:rsid w:val="00781652"/>
    <w:rsid w:val="00782441"/>
    <w:rsid w:val="00783253"/>
    <w:rsid w:val="00783CEB"/>
    <w:rsid w:val="007875ED"/>
    <w:rsid w:val="00787DD8"/>
    <w:rsid w:val="00792327"/>
    <w:rsid w:val="00795A11"/>
    <w:rsid w:val="00796CC4"/>
    <w:rsid w:val="0079742C"/>
    <w:rsid w:val="007977A2"/>
    <w:rsid w:val="0079789B"/>
    <w:rsid w:val="007A18E1"/>
    <w:rsid w:val="007A2FA5"/>
    <w:rsid w:val="007A30CF"/>
    <w:rsid w:val="007A4362"/>
    <w:rsid w:val="007A5660"/>
    <w:rsid w:val="007A6645"/>
    <w:rsid w:val="007A78BD"/>
    <w:rsid w:val="007A7C43"/>
    <w:rsid w:val="007A7CCF"/>
    <w:rsid w:val="007B26EA"/>
    <w:rsid w:val="007B4330"/>
    <w:rsid w:val="007B5D28"/>
    <w:rsid w:val="007B6076"/>
    <w:rsid w:val="007B729B"/>
    <w:rsid w:val="007C091F"/>
    <w:rsid w:val="007C2722"/>
    <w:rsid w:val="007C6345"/>
    <w:rsid w:val="007D081C"/>
    <w:rsid w:val="007D281E"/>
    <w:rsid w:val="007D4405"/>
    <w:rsid w:val="007D4890"/>
    <w:rsid w:val="007D4963"/>
    <w:rsid w:val="007D4D38"/>
    <w:rsid w:val="007D7354"/>
    <w:rsid w:val="007D73DB"/>
    <w:rsid w:val="007D74CD"/>
    <w:rsid w:val="007E0B95"/>
    <w:rsid w:val="007E0C25"/>
    <w:rsid w:val="007E1208"/>
    <w:rsid w:val="007E2CAF"/>
    <w:rsid w:val="007E32D5"/>
    <w:rsid w:val="007E42F2"/>
    <w:rsid w:val="007E6B6A"/>
    <w:rsid w:val="007E7EE2"/>
    <w:rsid w:val="007F2650"/>
    <w:rsid w:val="007F2B77"/>
    <w:rsid w:val="007F416C"/>
    <w:rsid w:val="008006E6"/>
    <w:rsid w:val="00802598"/>
    <w:rsid w:val="00802E0C"/>
    <w:rsid w:val="00803EB0"/>
    <w:rsid w:val="008056FB"/>
    <w:rsid w:val="00805A89"/>
    <w:rsid w:val="0080789A"/>
    <w:rsid w:val="00807919"/>
    <w:rsid w:val="0081426B"/>
    <w:rsid w:val="0081564B"/>
    <w:rsid w:val="00817AEA"/>
    <w:rsid w:val="00820F3A"/>
    <w:rsid w:val="00821CB3"/>
    <w:rsid w:val="0082489A"/>
    <w:rsid w:val="008253D4"/>
    <w:rsid w:val="00826238"/>
    <w:rsid w:val="00831EED"/>
    <w:rsid w:val="008331C0"/>
    <w:rsid w:val="00833712"/>
    <w:rsid w:val="00835AD4"/>
    <w:rsid w:val="00835AEF"/>
    <w:rsid w:val="00836DEC"/>
    <w:rsid w:val="00836EEB"/>
    <w:rsid w:val="008372A0"/>
    <w:rsid w:val="00837D80"/>
    <w:rsid w:val="00837F1E"/>
    <w:rsid w:val="00840FF0"/>
    <w:rsid w:val="0084284B"/>
    <w:rsid w:val="0084335F"/>
    <w:rsid w:val="00843A58"/>
    <w:rsid w:val="00850315"/>
    <w:rsid w:val="00851861"/>
    <w:rsid w:val="00851876"/>
    <w:rsid w:val="00853148"/>
    <w:rsid w:val="00855488"/>
    <w:rsid w:val="00855743"/>
    <w:rsid w:val="008557B0"/>
    <w:rsid w:val="00856A52"/>
    <w:rsid w:val="00857B4A"/>
    <w:rsid w:val="0086054C"/>
    <w:rsid w:val="00860F0E"/>
    <w:rsid w:val="00862CB2"/>
    <w:rsid w:val="0086477A"/>
    <w:rsid w:val="00865759"/>
    <w:rsid w:val="0086695D"/>
    <w:rsid w:val="00867B17"/>
    <w:rsid w:val="00870872"/>
    <w:rsid w:val="00871F83"/>
    <w:rsid w:val="00873242"/>
    <w:rsid w:val="00873345"/>
    <w:rsid w:val="00873D04"/>
    <w:rsid w:val="00874460"/>
    <w:rsid w:val="008805E5"/>
    <w:rsid w:val="00883A5B"/>
    <w:rsid w:val="00883ECC"/>
    <w:rsid w:val="00887323"/>
    <w:rsid w:val="00887CE9"/>
    <w:rsid w:val="00890825"/>
    <w:rsid w:val="00891B6F"/>
    <w:rsid w:val="00893405"/>
    <w:rsid w:val="00893DDE"/>
    <w:rsid w:val="00894014"/>
    <w:rsid w:val="00894028"/>
    <w:rsid w:val="0089436D"/>
    <w:rsid w:val="00894BF7"/>
    <w:rsid w:val="008964F7"/>
    <w:rsid w:val="008A0569"/>
    <w:rsid w:val="008A0AC4"/>
    <w:rsid w:val="008A3A5D"/>
    <w:rsid w:val="008A3BB8"/>
    <w:rsid w:val="008B13F1"/>
    <w:rsid w:val="008B2F8E"/>
    <w:rsid w:val="008B632E"/>
    <w:rsid w:val="008B7DA1"/>
    <w:rsid w:val="008C077D"/>
    <w:rsid w:val="008C59B6"/>
    <w:rsid w:val="008C5B88"/>
    <w:rsid w:val="008D107B"/>
    <w:rsid w:val="008D16F2"/>
    <w:rsid w:val="008D31B1"/>
    <w:rsid w:val="008D37A5"/>
    <w:rsid w:val="008D4ACB"/>
    <w:rsid w:val="008D5A2E"/>
    <w:rsid w:val="008D6642"/>
    <w:rsid w:val="008D6FA6"/>
    <w:rsid w:val="008E0158"/>
    <w:rsid w:val="008E01A8"/>
    <w:rsid w:val="008E1534"/>
    <w:rsid w:val="008E4944"/>
    <w:rsid w:val="008E58B1"/>
    <w:rsid w:val="008E5EE5"/>
    <w:rsid w:val="008F0C0A"/>
    <w:rsid w:val="008F1124"/>
    <w:rsid w:val="008F36EB"/>
    <w:rsid w:val="008F495F"/>
    <w:rsid w:val="008F4C84"/>
    <w:rsid w:val="008F54F1"/>
    <w:rsid w:val="0090136A"/>
    <w:rsid w:val="00901896"/>
    <w:rsid w:val="00901A42"/>
    <w:rsid w:val="00903EE4"/>
    <w:rsid w:val="00904C62"/>
    <w:rsid w:val="00905AAB"/>
    <w:rsid w:val="00906142"/>
    <w:rsid w:val="00906943"/>
    <w:rsid w:val="009069F0"/>
    <w:rsid w:val="00906F39"/>
    <w:rsid w:val="0090700F"/>
    <w:rsid w:val="0091025F"/>
    <w:rsid w:val="009108FE"/>
    <w:rsid w:val="00910B20"/>
    <w:rsid w:val="00910F77"/>
    <w:rsid w:val="0091126D"/>
    <w:rsid w:val="00911B0C"/>
    <w:rsid w:val="009134A5"/>
    <w:rsid w:val="00914B88"/>
    <w:rsid w:val="0091665B"/>
    <w:rsid w:val="009166D4"/>
    <w:rsid w:val="00922528"/>
    <w:rsid w:val="00924FB4"/>
    <w:rsid w:val="00926C78"/>
    <w:rsid w:val="00926E3B"/>
    <w:rsid w:val="00927DAC"/>
    <w:rsid w:val="00937EB8"/>
    <w:rsid w:val="00943B20"/>
    <w:rsid w:val="00944971"/>
    <w:rsid w:val="00944E31"/>
    <w:rsid w:val="00952901"/>
    <w:rsid w:val="0095311F"/>
    <w:rsid w:val="00954CEA"/>
    <w:rsid w:val="00956A35"/>
    <w:rsid w:val="00961E7E"/>
    <w:rsid w:val="00962055"/>
    <w:rsid w:val="0096256B"/>
    <w:rsid w:val="009638B8"/>
    <w:rsid w:val="00963AB3"/>
    <w:rsid w:val="00966023"/>
    <w:rsid w:val="0096605F"/>
    <w:rsid w:val="009669D7"/>
    <w:rsid w:val="0097084D"/>
    <w:rsid w:val="00970EA4"/>
    <w:rsid w:val="00971060"/>
    <w:rsid w:val="00972532"/>
    <w:rsid w:val="00973D98"/>
    <w:rsid w:val="00974CB4"/>
    <w:rsid w:val="00975032"/>
    <w:rsid w:val="009761CD"/>
    <w:rsid w:val="0097793F"/>
    <w:rsid w:val="009836DC"/>
    <w:rsid w:val="00985509"/>
    <w:rsid w:val="00985609"/>
    <w:rsid w:val="0098595D"/>
    <w:rsid w:val="009902B0"/>
    <w:rsid w:val="0099119C"/>
    <w:rsid w:val="00992A4E"/>
    <w:rsid w:val="00996974"/>
    <w:rsid w:val="009969E7"/>
    <w:rsid w:val="00996B2A"/>
    <w:rsid w:val="009A011B"/>
    <w:rsid w:val="009A0EC1"/>
    <w:rsid w:val="009A1DB2"/>
    <w:rsid w:val="009A413D"/>
    <w:rsid w:val="009A53AA"/>
    <w:rsid w:val="009B0DF1"/>
    <w:rsid w:val="009B11D3"/>
    <w:rsid w:val="009B1293"/>
    <w:rsid w:val="009B1F29"/>
    <w:rsid w:val="009B329F"/>
    <w:rsid w:val="009B33CC"/>
    <w:rsid w:val="009B3722"/>
    <w:rsid w:val="009B3B23"/>
    <w:rsid w:val="009B3F61"/>
    <w:rsid w:val="009C1867"/>
    <w:rsid w:val="009C1CB8"/>
    <w:rsid w:val="009C3672"/>
    <w:rsid w:val="009C3906"/>
    <w:rsid w:val="009C5C23"/>
    <w:rsid w:val="009C65A9"/>
    <w:rsid w:val="009C75F3"/>
    <w:rsid w:val="009D1091"/>
    <w:rsid w:val="009D2313"/>
    <w:rsid w:val="009D5512"/>
    <w:rsid w:val="009D5605"/>
    <w:rsid w:val="009D6197"/>
    <w:rsid w:val="009D6EB3"/>
    <w:rsid w:val="009D7C00"/>
    <w:rsid w:val="009D7E03"/>
    <w:rsid w:val="009E0B96"/>
    <w:rsid w:val="009E4E4B"/>
    <w:rsid w:val="009E783D"/>
    <w:rsid w:val="009F1288"/>
    <w:rsid w:val="009F1DF3"/>
    <w:rsid w:val="009F5932"/>
    <w:rsid w:val="009F77E3"/>
    <w:rsid w:val="00A00967"/>
    <w:rsid w:val="00A00A8C"/>
    <w:rsid w:val="00A00E86"/>
    <w:rsid w:val="00A0184E"/>
    <w:rsid w:val="00A02374"/>
    <w:rsid w:val="00A03331"/>
    <w:rsid w:val="00A05065"/>
    <w:rsid w:val="00A05075"/>
    <w:rsid w:val="00A05B75"/>
    <w:rsid w:val="00A13E9C"/>
    <w:rsid w:val="00A14057"/>
    <w:rsid w:val="00A14930"/>
    <w:rsid w:val="00A14C53"/>
    <w:rsid w:val="00A14FF5"/>
    <w:rsid w:val="00A17104"/>
    <w:rsid w:val="00A23C61"/>
    <w:rsid w:val="00A23E1B"/>
    <w:rsid w:val="00A23EEA"/>
    <w:rsid w:val="00A24275"/>
    <w:rsid w:val="00A24766"/>
    <w:rsid w:val="00A24A74"/>
    <w:rsid w:val="00A34168"/>
    <w:rsid w:val="00A370FF"/>
    <w:rsid w:val="00A41104"/>
    <w:rsid w:val="00A421B0"/>
    <w:rsid w:val="00A465AB"/>
    <w:rsid w:val="00A479B6"/>
    <w:rsid w:val="00A50F8E"/>
    <w:rsid w:val="00A5131D"/>
    <w:rsid w:val="00A5151E"/>
    <w:rsid w:val="00A528E5"/>
    <w:rsid w:val="00A52C7D"/>
    <w:rsid w:val="00A53C62"/>
    <w:rsid w:val="00A54399"/>
    <w:rsid w:val="00A54D79"/>
    <w:rsid w:val="00A55F5A"/>
    <w:rsid w:val="00A561ED"/>
    <w:rsid w:val="00A565E4"/>
    <w:rsid w:val="00A57956"/>
    <w:rsid w:val="00A57D47"/>
    <w:rsid w:val="00A60A30"/>
    <w:rsid w:val="00A61A28"/>
    <w:rsid w:val="00A648C6"/>
    <w:rsid w:val="00A64C54"/>
    <w:rsid w:val="00A64DD3"/>
    <w:rsid w:val="00A65773"/>
    <w:rsid w:val="00A7050B"/>
    <w:rsid w:val="00A70E9B"/>
    <w:rsid w:val="00A71E67"/>
    <w:rsid w:val="00A72EE7"/>
    <w:rsid w:val="00A73CFB"/>
    <w:rsid w:val="00A73FC2"/>
    <w:rsid w:val="00A75D02"/>
    <w:rsid w:val="00A767DB"/>
    <w:rsid w:val="00A80819"/>
    <w:rsid w:val="00A8175B"/>
    <w:rsid w:val="00A84589"/>
    <w:rsid w:val="00A9256B"/>
    <w:rsid w:val="00A932D6"/>
    <w:rsid w:val="00A93F21"/>
    <w:rsid w:val="00A965EE"/>
    <w:rsid w:val="00AA1338"/>
    <w:rsid w:val="00AA280F"/>
    <w:rsid w:val="00AA77D1"/>
    <w:rsid w:val="00AB1FC8"/>
    <w:rsid w:val="00AB4758"/>
    <w:rsid w:val="00AB4C7E"/>
    <w:rsid w:val="00AB5F89"/>
    <w:rsid w:val="00AB652D"/>
    <w:rsid w:val="00AC03CB"/>
    <w:rsid w:val="00AC0A0B"/>
    <w:rsid w:val="00AC53AC"/>
    <w:rsid w:val="00AC64F0"/>
    <w:rsid w:val="00AD0E22"/>
    <w:rsid w:val="00AD46E2"/>
    <w:rsid w:val="00AD4FF9"/>
    <w:rsid w:val="00AD5455"/>
    <w:rsid w:val="00AD5FBE"/>
    <w:rsid w:val="00AD62C4"/>
    <w:rsid w:val="00AD7E59"/>
    <w:rsid w:val="00AE061F"/>
    <w:rsid w:val="00AE22E6"/>
    <w:rsid w:val="00AE5E81"/>
    <w:rsid w:val="00AE6C42"/>
    <w:rsid w:val="00AF2630"/>
    <w:rsid w:val="00AF4622"/>
    <w:rsid w:val="00AF4F35"/>
    <w:rsid w:val="00AF5634"/>
    <w:rsid w:val="00AF5C5F"/>
    <w:rsid w:val="00B00F4C"/>
    <w:rsid w:val="00B017EA"/>
    <w:rsid w:val="00B04F83"/>
    <w:rsid w:val="00B05737"/>
    <w:rsid w:val="00B05AAD"/>
    <w:rsid w:val="00B05C69"/>
    <w:rsid w:val="00B07689"/>
    <w:rsid w:val="00B1020A"/>
    <w:rsid w:val="00B109A6"/>
    <w:rsid w:val="00B110D8"/>
    <w:rsid w:val="00B1111F"/>
    <w:rsid w:val="00B12D97"/>
    <w:rsid w:val="00B142EF"/>
    <w:rsid w:val="00B144AE"/>
    <w:rsid w:val="00B14647"/>
    <w:rsid w:val="00B15040"/>
    <w:rsid w:val="00B16855"/>
    <w:rsid w:val="00B179E7"/>
    <w:rsid w:val="00B2311F"/>
    <w:rsid w:val="00B243E0"/>
    <w:rsid w:val="00B27765"/>
    <w:rsid w:val="00B30385"/>
    <w:rsid w:val="00B329F9"/>
    <w:rsid w:val="00B32A18"/>
    <w:rsid w:val="00B32C96"/>
    <w:rsid w:val="00B34F27"/>
    <w:rsid w:val="00B37B20"/>
    <w:rsid w:val="00B4050D"/>
    <w:rsid w:val="00B4749D"/>
    <w:rsid w:val="00B51B75"/>
    <w:rsid w:val="00B52509"/>
    <w:rsid w:val="00B525D4"/>
    <w:rsid w:val="00B53037"/>
    <w:rsid w:val="00B5700A"/>
    <w:rsid w:val="00B61B6B"/>
    <w:rsid w:val="00B62CEC"/>
    <w:rsid w:val="00B62D4F"/>
    <w:rsid w:val="00B62DD5"/>
    <w:rsid w:val="00B633D7"/>
    <w:rsid w:val="00B6717C"/>
    <w:rsid w:val="00B706AB"/>
    <w:rsid w:val="00B70CA1"/>
    <w:rsid w:val="00B71DD2"/>
    <w:rsid w:val="00B72E05"/>
    <w:rsid w:val="00B739DE"/>
    <w:rsid w:val="00B73EB6"/>
    <w:rsid w:val="00B74643"/>
    <w:rsid w:val="00B75919"/>
    <w:rsid w:val="00B77C25"/>
    <w:rsid w:val="00B77C90"/>
    <w:rsid w:val="00B80008"/>
    <w:rsid w:val="00B82EF8"/>
    <w:rsid w:val="00B83C80"/>
    <w:rsid w:val="00B85042"/>
    <w:rsid w:val="00B85199"/>
    <w:rsid w:val="00B85F08"/>
    <w:rsid w:val="00B86B8F"/>
    <w:rsid w:val="00B9013C"/>
    <w:rsid w:val="00B9134E"/>
    <w:rsid w:val="00B92015"/>
    <w:rsid w:val="00B948C8"/>
    <w:rsid w:val="00B94A0D"/>
    <w:rsid w:val="00B9533E"/>
    <w:rsid w:val="00BA203D"/>
    <w:rsid w:val="00BA3914"/>
    <w:rsid w:val="00BA48CF"/>
    <w:rsid w:val="00BA7B23"/>
    <w:rsid w:val="00BB14DD"/>
    <w:rsid w:val="00BB1831"/>
    <w:rsid w:val="00BB1D34"/>
    <w:rsid w:val="00BB21FA"/>
    <w:rsid w:val="00BB5C7C"/>
    <w:rsid w:val="00BB5DF9"/>
    <w:rsid w:val="00BB6A7C"/>
    <w:rsid w:val="00BC0107"/>
    <w:rsid w:val="00BC2C3D"/>
    <w:rsid w:val="00BC44DE"/>
    <w:rsid w:val="00BC575A"/>
    <w:rsid w:val="00BC6996"/>
    <w:rsid w:val="00BC705B"/>
    <w:rsid w:val="00BD097C"/>
    <w:rsid w:val="00BD0AA9"/>
    <w:rsid w:val="00BD5ADC"/>
    <w:rsid w:val="00BE105F"/>
    <w:rsid w:val="00BE2323"/>
    <w:rsid w:val="00BE3D6F"/>
    <w:rsid w:val="00BE5229"/>
    <w:rsid w:val="00BE529A"/>
    <w:rsid w:val="00BF052D"/>
    <w:rsid w:val="00BF203E"/>
    <w:rsid w:val="00BF2C03"/>
    <w:rsid w:val="00BF5CB8"/>
    <w:rsid w:val="00BF6326"/>
    <w:rsid w:val="00BF638F"/>
    <w:rsid w:val="00BF7BAC"/>
    <w:rsid w:val="00C03A20"/>
    <w:rsid w:val="00C04051"/>
    <w:rsid w:val="00C0480D"/>
    <w:rsid w:val="00C05EDD"/>
    <w:rsid w:val="00C100B5"/>
    <w:rsid w:val="00C11ED7"/>
    <w:rsid w:val="00C16802"/>
    <w:rsid w:val="00C221DB"/>
    <w:rsid w:val="00C23C8C"/>
    <w:rsid w:val="00C24ED8"/>
    <w:rsid w:val="00C2543D"/>
    <w:rsid w:val="00C26C55"/>
    <w:rsid w:val="00C26C82"/>
    <w:rsid w:val="00C3027F"/>
    <w:rsid w:val="00C30807"/>
    <w:rsid w:val="00C31BC8"/>
    <w:rsid w:val="00C32C7B"/>
    <w:rsid w:val="00C32E1A"/>
    <w:rsid w:val="00C41F7E"/>
    <w:rsid w:val="00C428E1"/>
    <w:rsid w:val="00C42A2C"/>
    <w:rsid w:val="00C43E08"/>
    <w:rsid w:val="00C46B01"/>
    <w:rsid w:val="00C47164"/>
    <w:rsid w:val="00C50218"/>
    <w:rsid w:val="00C50322"/>
    <w:rsid w:val="00C50DDB"/>
    <w:rsid w:val="00C51248"/>
    <w:rsid w:val="00C5234B"/>
    <w:rsid w:val="00C55BA4"/>
    <w:rsid w:val="00C560E8"/>
    <w:rsid w:val="00C6293E"/>
    <w:rsid w:val="00C6383B"/>
    <w:rsid w:val="00C650F2"/>
    <w:rsid w:val="00C66510"/>
    <w:rsid w:val="00C712C6"/>
    <w:rsid w:val="00C729CB"/>
    <w:rsid w:val="00C74E59"/>
    <w:rsid w:val="00C755F9"/>
    <w:rsid w:val="00C75ACF"/>
    <w:rsid w:val="00C770CC"/>
    <w:rsid w:val="00C7735D"/>
    <w:rsid w:val="00C80204"/>
    <w:rsid w:val="00C8025E"/>
    <w:rsid w:val="00C80816"/>
    <w:rsid w:val="00C8185A"/>
    <w:rsid w:val="00C81FAA"/>
    <w:rsid w:val="00C8419C"/>
    <w:rsid w:val="00C84A78"/>
    <w:rsid w:val="00C852B7"/>
    <w:rsid w:val="00C8618F"/>
    <w:rsid w:val="00C86FB2"/>
    <w:rsid w:val="00C871CF"/>
    <w:rsid w:val="00C87666"/>
    <w:rsid w:val="00C87DB6"/>
    <w:rsid w:val="00C9430D"/>
    <w:rsid w:val="00C95668"/>
    <w:rsid w:val="00C966D7"/>
    <w:rsid w:val="00CA0B24"/>
    <w:rsid w:val="00CA28BE"/>
    <w:rsid w:val="00CA42B4"/>
    <w:rsid w:val="00CA5969"/>
    <w:rsid w:val="00CB01A6"/>
    <w:rsid w:val="00CB0880"/>
    <w:rsid w:val="00CB1CCE"/>
    <w:rsid w:val="00CB1D0D"/>
    <w:rsid w:val="00CB4BCB"/>
    <w:rsid w:val="00CB5F6B"/>
    <w:rsid w:val="00CB6426"/>
    <w:rsid w:val="00CB7386"/>
    <w:rsid w:val="00CC03C4"/>
    <w:rsid w:val="00CC0A30"/>
    <w:rsid w:val="00CC1DD6"/>
    <w:rsid w:val="00CC23FE"/>
    <w:rsid w:val="00CC2CD7"/>
    <w:rsid w:val="00CC31E5"/>
    <w:rsid w:val="00CC3820"/>
    <w:rsid w:val="00CC4722"/>
    <w:rsid w:val="00CC4B70"/>
    <w:rsid w:val="00CC6187"/>
    <w:rsid w:val="00CC7849"/>
    <w:rsid w:val="00CC7E60"/>
    <w:rsid w:val="00CD19C4"/>
    <w:rsid w:val="00CD5EA3"/>
    <w:rsid w:val="00CD73C8"/>
    <w:rsid w:val="00CD7995"/>
    <w:rsid w:val="00CE0B9F"/>
    <w:rsid w:val="00CE4A6D"/>
    <w:rsid w:val="00CE5B07"/>
    <w:rsid w:val="00CE5B71"/>
    <w:rsid w:val="00CE5BE4"/>
    <w:rsid w:val="00CE6938"/>
    <w:rsid w:val="00CE70EE"/>
    <w:rsid w:val="00CF1088"/>
    <w:rsid w:val="00CF1740"/>
    <w:rsid w:val="00CF28E1"/>
    <w:rsid w:val="00CF28F0"/>
    <w:rsid w:val="00CF3475"/>
    <w:rsid w:val="00CF3878"/>
    <w:rsid w:val="00CF4E11"/>
    <w:rsid w:val="00CF76FF"/>
    <w:rsid w:val="00CF79F5"/>
    <w:rsid w:val="00D0326A"/>
    <w:rsid w:val="00D0340D"/>
    <w:rsid w:val="00D04B3D"/>
    <w:rsid w:val="00D04C58"/>
    <w:rsid w:val="00D0534F"/>
    <w:rsid w:val="00D102CC"/>
    <w:rsid w:val="00D12863"/>
    <w:rsid w:val="00D13FF1"/>
    <w:rsid w:val="00D2055C"/>
    <w:rsid w:val="00D2083D"/>
    <w:rsid w:val="00D225DF"/>
    <w:rsid w:val="00D24ED7"/>
    <w:rsid w:val="00D25169"/>
    <w:rsid w:val="00D26F03"/>
    <w:rsid w:val="00D27DDB"/>
    <w:rsid w:val="00D3118A"/>
    <w:rsid w:val="00D31701"/>
    <w:rsid w:val="00D33A5A"/>
    <w:rsid w:val="00D34220"/>
    <w:rsid w:val="00D345B8"/>
    <w:rsid w:val="00D3789B"/>
    <w:rsid w:val="00D37CBB"/>
    <w:rsid w:val="00D40236"/>
    <w:rsid w:val="00D40310"/>
    <w:rsid w:val="00D426CB"/>
    <w:rsid w:val="00D42942"/>
    <w:rsid w:val="00D4299A"/>
    <w:rsid w:val="00D45441"/>
    <w:rsid w:val="00D47FB8"/>
    <w:rsid w:val="00D5133B"/>
    <w:rsid w:val="00D513A9"/>
    <w:rsid w:val="00D54541"/>
    <w:rsid w:val="00D55F57"/>
    <w:rsid w:val="00D5787B"/>
    <w:rsid w:val="00D613DF"/>
    <w:rsid w:val="00D6170D"/>
    <w:rsid w:val="00D61D3C"/>
    <w:rsid w:val="00D62205"/>
    <w:rsid w:val="00D62463"/>
    <w:rsid w:val="00D630C5"/>
    <w:rsid w:val="00D63924"/>
    <w:rsid w:val="00D63DDD"/>
    <w:rsid w:val="00D64B85"/>
    <w:rsid w:val="00D6576A"/>
    <w:rsid w:val="00D6627B"/>
    <w:rsid w:val="00D67EAA"/>
    <w:rsid w:val="00D76177"/>
    <w:rsid w:val="00D77D51"/>
    <w:rsid w:val="00D80199"/>
    <w:rsid w:val="00D83540"/>
    <w:rsid w:val="00D83C7D"/>
    <w:rsid w:val="00D86B7B"/>
    <w:rsid w:val="00D87BB0"/>
    <w:rsid w:val="00D9116A"/>
    <w:rsid w:val="00D91365"/>
    <w:rsid w:val="00D91E7F"/>
    <w:rsid w:val="00D920DC"/>
    <w:rsid w:val="00D94287"/>
    <w:rsid w:val="00D94956"/>
    <w:rsid w:val="00D96D40"/>
    <w:rsid w:val="00DA2173"/>
    <w:rsid w:val="00DA32A5"/>
    <w:rsid w:val="00DA3F9C"/>
    <w:rsid w:val="00DA3FA1"/>
    <w:rsid w:val="00DA4354"/>
    <w:rsid w:val="00DA5EF6"/>
    <w:rsid w:val="00DA6C54"/>
    <w:rsid w:val="00DB03FC"/>
    <w:rsid w:val="00DB3000"/>
    <w:rsid w:val="00DB3554"/>
    <w:rsid w:val="00DB405E"/>
    <w:rsid w:val="00DB41C7"/>
    <w:rsid w:val="00DB4AA0"/>
    <w:rsid w:val="00DB5257"/>
    <w:rsid w:val="00DB5942"/>
    <w:rsid w:val="00DB5E95"/>
    <w:rsid w:val="00DB7292"/>
    <w:rsid w:val="00DB7C9C"/>
    <w:rsid w:val="00DC1A3A"/>
    <w:rsid w:val="00DC345B"/>
    <w:rsid w:val="00DC5AB3"/>
    <w:rsid w:val="00DC5CF8"/>
    <w:rsid w:val="00DC6E43"/>
    <w:rsid w:val="00DC754D"/>
    <w:rsid w:val="00DC7A8E"/>
    <w:rsid w:val="00DD007E"/>
    <w:rsid w:val="00DD1DD8"/>
    <w:rsid w:val="00DD3B29"/>
    <w:rsid w:val="00DD565B"/>
    <w:rsid w:val="00DD6898"/>
    <w:rsid w:val="00DD6D47"/>
    <w:rsid w:val="00DE24D3"/>
    <w:rsid w:val="00DE3400"/>
    <w:rsid w:val="00DE6397"/>
    <w:rsid w:val="00DE681A"/>
    <w:rsid w:val="00DF073C"/>
    <w:rsid w:val="00DF22D6"/>
    <w:rsid w:val="00DF3987"/>
    <w:rsid w:val="00DF7488"/>
    <w:rsid w:val="00DF7697"/>
    <w:rsid w:val="00E01C2A"/>
    <w:rsid w:val="00E027D7"/>
    <w:rsid w:val="00E0340F"/>
    <w:rsid w:val="00E04A35"/>
    <w:rsid w:val="00E0504C"/>
    <w:rsid w:val="00E10B89"/>
    <w:rsid w:val="00E1547D"/>
    <w:rsid w:val="00E20B1F"/>
    <w:rsid w:val="00E22FBE"/>
    <w:rsid w:val="00E2370E"/>
    <w:rsid w:val="00E26EC6"/>
    <w:rsid w:val="00E27936"/>
    <w:rsid w:val="00E3093A"/>
    <w:rsid w:val="00E3690A"/>
    <w:rsid w:val="00E36AA3"/>
    <w:rsid w:val="00E37FBD"/>
    <w:rsid w:val="00E402B6"/>
    <w:rsid w:val="00E41D67"/>
    <w:rsid w:val="00E424B1"/>
    <w:rsid w:val="00E4399B"/>
    <w:rsid w:val="00E44445"/>
    <w:rsid w:val="00E44891"/>
    <w:rsid w:val="00E45A34"/>
    <w:rsid w:val="00E45F69"/>
    <w:rsid w:val="00E50A20"/>
    <w:rsid w:val="00E51ABC"/>
    <w:rsid w:val="00E54E35"/>
    <w:rsid w:val="00E55446"/>
    <w:rsid w:val="00E57529"/>
    <w:rsid w:val="00E61FBF"/>
    <w:rsid w:val="00E64165"/>
    <w:rsid w:val="00E64C4F"/>
    <w:rsid w:val="00E656B4"/>
    <w:rsid w:val="00E663C1"/>
    <w:rsid w:val="00E6712F"/>
    <w:rsid w:val="00E70099"/>
    <w:rsid w:val="00E719CE"/>
    <w:rsid w:val="00E729DB"/>
    <w:rsid w:val="00E755B1"/>
    <w:rsid w:val="00E75FD6"/>
    <w:rsid w:val="00E76B05"/>
    <w:rsid w:val="00E77FAB"/>
    <w:rsid w:val="00E827A4"/>
    <w:rsid w:val="00E82BC0"/>
    <w:rsid w:val="00E832CD"/>
    <w:rsid w:val="00E8551F"/>
    <w:rsid w:val="00E86B49"/>
    <w:rsid w:val="00E90B53"/>
    <w:rsid w:val="00E918CB"/>
    <w:rsid w:val="00E91D6E"/>
    <w:rsid w:val="00E947B5"/>
    <w:rsid w:val="00E954AD"/>
    <w:rsid w:val="00E95A72"/>
    <w:rsid w:val="00E95FD4"/>
    <w:rsid w:val="00E96F10"/>
    <w:rsid w:val="00EA01A4"/>
    <w:rsid w:val="00EA0CAC"/>
    <w:rsid w:val="00EA483E"/>
    <w:rsid w:val="00EA56D6"/>
    <w:rsid w:val="00EA57D3"/>
    <w:rsid w:val="00EB0247"/>
    <w:rsid w:val="00EB10EC"/>
    <w:rsid w:val="00EB1FC1"/>
    <w:rsid w:val="00EB23DE"/>
    <w:rsid w:val="00EB413C"/>
    <w:rsid w:val="00EB5DAF"/>
    <w:rsid w:val="00EB6F19"/>
    <w:rsid w:val="00EB73B1"/>
    <w:rsid w:val="00EC0E54"/>
    <w:rsid w:val="00EC2CB4"/>
    <w:rsid w:val="00EC48D0"/>
    <w:rsid w:val="00EC6D5A"/>
    <w:rsid w:val="00ED0A5A"/>
    <w:rsid w:val="00ED1377"/>
    <w:rsid w:val="00ED412A"/>
    <w:rsid w:val="00ED450F"/>
    <w:rsid w:val="00ED4E56"/>
    <w:rsid w:val="00ED7BA2"/>
    <w:rsid w:val="00EE0822"/>
    <w:rsid w:val="00EE1907"/>
    <w:rsid w:val="00EE329C"/>
    <w:rsid w:val="00EE4498"/>
    <w:rsid w:val="00EE5D79"/>
    <w:rsid w:val="00EF11FC"/>
    <w:rsid w:val="00EF1E44"/>
    <w:rsid w:val="00EF4B9C"/>
    <w:rsid w:val="00EF6244"/>
    <w:rsid w:val="00F00373"/>
    <w:rsid w:val="00F0320E"/>
    <w:rsid w:val="00F040E1"/>
    <w:rsid w:val="00F0474E"/>
    <w:rsid w:val="00F05272"/>
    <w:rsid w:val="00F06287"/>
    <w:rsid w:val="00F118EB"/>
    <w:rsid w:val="00F1266F"/>
    <w:rsid w:val="00F1309F"/>
    <w:rsid w:val="00F14235"/>
    <w:rsid w:val="00F15D01"/>
    <w:rsid w:val="00F2101C"/>
    <w:rsid w:val="00F21C24"/>
    <w:rsid w:val="00F220B8"/>
    <w:rsid w:val="00F2305D"/>
    <w:rsid w:val="00F2687C"/>
    <w:rsid w:val="00F27B94"/>
    <w:rsid w:val="00F30C5D"/>
    <w:rsid w:val="00F332A6"/>
    <w:rsid w:val="00F349ED"/>
    <w:rsid w:val="00F36165"/>
    <w:rsid w:val="00F37E3E"/>
    <w:rsid w:val="00F400EE"/>
    <w:rsid w:val="00F42BC1"/>
    <w:rsid w:val="00F44DAE"/>
    <w:rsid w:val="00F45B84"/>
    <w:rsid w:val="00F52EE7"/>
    <w:rsid w:val="00F544EA"/>
    <w:rsid w:val="00F54DCF"/>
    <w:rsid w:val="00F5581F"/>
    <w:rsid w:val="00F56324"/>
    <w:rsid w:val="00F57EDD"/>
    <w:rsid w:val="00F60068"/>
    <w:rsid w:val="00F60BC7"/>
    <w:rsid w:val="00F61354"/>
    <w:rsid w:val="00F634F2"/>
    <w:rsid w:val="00F64E91"/>
    <w:rsid w:val="00F66E6D"/>
    <w:rsid w:val="00F67C0F"/>
    <w:rsid w:val="00F67F7B"/>
    <w:rsid w:val="00F708DC"/>
    <w:rsid w:val="00F73858"/>
    <w:rsid w:val="00F7444D"/>
    <w:rsid w:val="00F7492D"/>
    <w:rsid w:val="00F7623B"/>
    <w:rsid w:val="00F8124C"/>
    <w:rsid w:val="00F853B0"/>
    <w:rsid w:val="00F9102B"/>
    <w:rsid w:val="00F9167C"/>
    <w:rsid w:val="00FA0366"/>
    <w:rsid w:val="00FA0A32"/>
    <w:rsid w:val="00FA11CF"/>
    <w:rsid w:val="00FA342D"/>
    <w:rsid w:val="00FA75D2"/>
    <w:rsid w:val="00FA79E1"/>
    <w:rsid w:val="00FA7D24"/>
    <w:rsid w:val="00FA7DC4"/>
    <w:rsid w:val="00FB029E"/>
    <w:rsid w:val="00FB1C49"/>
    <w:rsid w:val="00FB2E49"/>
    <w:rsid w:val="00FB3358"/>
    <w:rsid w:val="00FB4274"/>
    <w:rsid w:val="00FB42B1"/>
    <w:rsid w:val="00FB4382"/>
    <w:rsid w:val="00FB5EA0"/>
    <w:rsid w:val="00FC148E"/>
    <w:rsid w:val="00FC2909"/>
    <w:rsid w:val="00FC2C65"/>
    <w:rsid w:val="00FC2FAE"/>
    <w:rsid w:val="00FC37C8"/>
    <w:rsid w:val="00FC434B"/>
    <w:rsid w:val="00FC5E60"/>
    <w:rsid w:val="00FC7BEC"/>
    <w:rsid w:val="00FD054A"/>
    <w:rsid w:val="00FD321D"/>
    <w:rsid w:val="00FD3F22"/>
    <w:rsid w:val="00FD6C67"/>
    <w:rsid w:val="00FD6E14"/>
    <w:rsid w:val="00FE09E2"/>
    <w:rsid w:val="00FE188C"/>
    <w:rsid w:val="00FE1CE6"/>
    <w:rsid w:val="00FE1EE3"/>
    <w:rsid w:val="00FE24BA"/>
    <w:rsid w:val="00FE3BC8"/>
    <w:rsid w:val="00FE3C2A"/>
    <w:rsid w:val="00FF3A35"/>
    <w:rsid w:val="00FF3C9A"/>
    <w:rsid w:val="00FF4754"/>
    <w:rsid w:val="00FF51ED"/>
    <w:rsid w:val="00FF796B"/>
    <w:rsid w:val="03515594"/>
    <w:rsid w:val="03996367"/>
    <w:rsid w:val="09AF2775"/>
    <w:rsid w:val="0B8663ED"/>
    <w:rsid w:val="0C7631DC"/>
    <w:rsid w:val="0D954DBD"/>
    <w:rsid w:val="0FDB5342"/>
    <w:rsid w:val="13DF0675"/>
    <w:rsid w:val="1E6E7AFC"/>
    <w:rsid w:val="1F0F1314"/>
    <w:rsid w:val="24A40670"/>
    <w:rsid w:val="26650886"/>
    <w:rsid w:val="26800184"/>
    <w:rsid w:val="29D20A99"/>
    <w:rsid w:val="2A5B01B5"/>
    <w:rsid w:val="2BFB6435"/>
    <w:rsid w:val="31BD67DE"/>
    <w:rsid w:val="344F100A"/>
    <w:rsid w:val="34C31591"/>
    <w:rsid w:val="36395F36"/>
    <w:rsid w:val="375676A9"/>
    <w:rsid w:val="39420319"/>
    <w:rsid w:val="3B967C1B"/>
    <w:rsid w:val="3C1211E3"/>
    <w:rsid w:val="3CDC7F2D"/>
    <w:rsid w:val="42F14E24"/>
    <w:rsid w:val="460D33E6"/>
    <w:rsid w:val="47BD5CFF"/>
    <w:rsid w:val="4C831CBF"/>
    <w:rsid w:val="4D476ADE"/>
    <w:rsid w:val="4D7B2365"/>
    <w:rsid w:val="57261378"/>
    <w:rsid w:val="5BAB19E4"/>
    <w:rsid w:val="60D41B7F"/>
    <w:rsid w:val="66231D00"/>
    <w:rsid w:val="666952D2"/>
    <w:rsid w:val="6BE21DEB"/>
    <w:rsid w:val="6C9E5AB5"/>
    <w:rsid w:val="6E432FEE"/>
    <w:rsid w:val="7038712D"/>
    <w:rsid w:val="77C60E13"/>
    <w:rsid w:val="78D131C3"/>
    <w:rsid w:val="78F353FF"/>
    <w:rsid w:val="7A397E0A"/>
    <w:rsid w:val="7C3646F3"/>
    <w:rsid w:val="7DB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12925B"/>
  <w15:docId w15:val="{C1D10768-5236-4239-A0AB-E38FE6A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both"/>
      <w:outlineLvl w:val="0"/>
    </w:pPr>
    <w:rPr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sz w:val="28"/>
      <w:szCs w:val="20"/>
    </w:rPr>
  </w:style>
  <w:style w:type="paragraph" w:styleId="a9">
    <w:name w:val="Body Text Indent"/>
    <w:basedOn w:val="a"/>
    <w:qFormat/>
    <w:pPr>
      <w:spacing w:after="120"/>
      <w:ind w:left="283"/>
    </w:pPr>
  </w:style>
  <w:style w:type="paragraph" w:styleId="aa">
    <w:name w:val="Title"/>
    <w:basedOn w:val="a"/>
    <w:next w:val="ab"/>
    <w:qFormat/>
    <w:pPr>
      <w:jc w:val="center"/>
    </w:pPr>
    <w:rPr>
      <w:b/>
      <w:sz w:val="22"/>
      <w:szCs w:val="20"/>
    </w:rPr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List"/>
    <w:basedOn w:val="a8"/>
    <w:qFormat/>
    <w:rPr>
      <w:rFonts w:cs="Mangal"/>
    </w:rPr>
  </w:style>
  <w:style w:type="paragraph" w:styleId="af">
    <w:name w:val="Normal (Web)"/>
    <w:basedOn w:val="a"/>
    <w:qFormat/>
    <w:pPr>
      <w:spacing w:before="280" w:after="280"/>
    </w:pPr>
  </w:style>
  <w:style w:type="paragraph" w:styleId="2">
    <w:name w:val="Body Text Indent 2"/>
    <w:basedOn w:val="a"/>
    <w:link w:val="21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hint="default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Times New Roman" w:hAnsi="Symbol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hint="default"/>
      <w:sz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hint="default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hint="default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f1">
    <w:name w:val="Название Знак"/>
    <w:qFormat/>
    <w:rPr>
      <w:b/>
      <w:sz w:val="22"/>
      <w:lang w:val="ru-RU" w:eastAsia="ar-SA" w:bidi="ar-SA"/>
    </w:rPr>
  </w:style>
  <w:style w:type="character" w:customStyle="1" w:styleId="20">
    <w:name w:val="Основной текст с отступом 2 Знак"/>
    <w:qFormat/>
    <w:rPr>
      <w:sz w:val="24"/>
      <w:szCs w:val="24"/>
    </w:rPr>
  </w:style>
  <w:style w:type="character" w:customStyle="1" w:styleId="af2">
    <w:name w:val="Символ нумерации"/>
    <w:qFormat/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customStyle="1" w:styleId="14">
    <w:name w:val="Цитата1"/>
    <w:basedOn w:val="a"/>
    <w:qFormat/>
    <w:pPr>
      <w:ind w:left="426" w:right="-1050"/>
      <w:jc w:val="both"/>
    </w:pPr>
    <w:rPr>
      <w:szCs w:val="20"/>
    </w:rPr>
  </w:style>
  <w:style w:type="paragraph" w:customStyle="1" w:styleId="22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211">
    <w:name w:val="Основной текст с отступом 21"/>
    <w:basedOn w:val="a"/>
    <w:qFormat/>
    <w:pPr>
      <w:overflowPunct w:val="0"/>
      <w:autoSpaceDE w:val="0"/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af3">
    <w:name w:val="Содержимое врезки"/>
    <w:basedOn w:val="a8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2110">
    <w:name w:val="Основной текст с отступом 211"/>
    <w:basedOn w:val="a"/>
    <w:qFormat/>
    <w:pPr>
      <w:widowControl w:val="0"/>
      <w:overflowPunct w:val="0"/>
      <w:autoSpaceDE w:val="0"/>
      <w:ind w:right="45" w:firstLine="851"/>
      <w:jc w:val="both"/>
    </w:pPr>
    <w:rPr>
      <w:sz w:val="28"/>
      <w:szCs w:val="20"/>
    </w:rPr>
  </w:style>
  <w:style w:type="character" w:customStyle="1" w:styleId="21">
    <w:name w:val="Основной текст с отступом 2 Знак1"/>
    <w:link w:val="2"/>
    <w:uiPriority w:val="99"/>
    <w:semiHidden/>
    <w:qFormat/>
    <w:rPr>
      <w:sz w:val="24"/>
      <w:szCs w:val="24"/>
      <w:lang w:eastAsia="ar-SA"/>
    </w:rPr>
  </w:style>
  <w:style w:type="character" w:customStyle="1" w:styleId="a7">
    <w:name w:val="Верхний колонтитул Знак"/>
    <w:link w:val="a6"/>
    <w:uiPriority w:val="99"/>
    <w:qFormat/>
    <w:rPr>
      <w:sz w:val="24"/>
      <w:szCs w:val="24"/>
      <w:lang w:eastAsia="ar-SA"/>
    </w:rPr>
  </w:style>
  <w:style w:type="paragraph" w:styleId="af6">
    <w:name w:val="List Paragraph"/>
    <w:basedOn w:val="a"/>
    <w:uiPriority w:val="34"/>
    <w:qFormat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019E0BCB2C8E3604E6DAF5A1775BC58E1B7C6A5DA7F8C9DB20D46A1518914A8B0528F39C5701673AM6M" TargetMode="External"/><Relationship Id="rId13" Type="http://schemas.openxmlformats.org/officeDocument/2006/relationships/hyperlink" Target="consultantplus://offline/ref=AD3E995D7B6D2E8D0D0923B2433E194AC77EEB712FF6B5A5FFD05FFD7DA965C3B6649CB92F654E29AEC54BF40DDE2ACE6FAB6A6272EC7B4Dd9nFH" TargetMode="External"/><Relationship Id="rId18" Type="http://schemas.openxmlformats.org/officeDocument/2006/relationships/hyperlink" Target="consultantplus://offline/ref=CDA5023B5754B70FDDB0C1CF29106C2503425A6EADFE549339C39AD1BDD1D71EC6BEE906870DA2814A22F8F32B0E21E7080F642EA07F75oA12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3F8D4C3232EC236CA33564FCE1F82DEC5DF3FBB203B02BCAF98CC4F5F612394C70C05F796020A1XFSCJ" TargetMode="External"/><Relationship Id="rId17" Type="http://schemas.openxmlformats.org/officeDocument/2006/relationships/hyperlink" Target="consultantplus://offline/ref=CDA5023B5754B70FDDB0C1CF29106C2503425A6EADFE549339C39AD1BDD1D71EC6BEE906870DA6824A22F8F32B0E21E7080F642EA07F75oA1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A5023B5754B70FDDB0C1CF29106C2503425A6EADFE549339C39AD1BDD1D71EC6BEE906870DA78E4A22F8F32B0E21E7080F642EA07F75oA12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3F8D4C3232EC236CA33564FCE1F82DEC5DF3FBB203B02BCAF98CC4F5F612394C70C05F796025A0XFS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A5023B5754B70FDDB0C1CF29106C2503425A6EADFE549339C39AD1BDD1D71EC6BEE906870DA7824A22F8F32B0E21E7080F642EA07F75oA12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6E28F871E04D4182084610B50D6B078BAED4DE90456CCB69E688D689691F289B61B40sAx8M" TargetMode="External"/><Relationship Id="rId19" Type="http://schemas.openxmlformats.org/officeDocument/2006/relationships/hyperlink" Target="consultantplus://offline/ref=21EAB5A8A1155EB0F9B9CEA97921B29B23C55AE14307F4153CA4582CF5FB7435FD442083BA1E8B2E8763B385514BA12BA6BECE459E9C14A8dDb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34440C2C12AEE3F9EFC13D623F48A5E1CCC88C797ED30CFB6724DAD8026BC4C93DC270A13D0B0Fa0JFM" TargetMode="External"/><Relationship Id="rId14" Type="http://schemas.openxmlformats.org/officeDocument/2006/relationships/hyperlink" Target="consultantplus://offline/ref=604D90E2016F1400D0E1D8EB54146F1E2D770015E06888B3FED628A3F4DA9F7C97C5B23FEF4B1C7213AC45025778DA9FE406CE5B2BBEF371y4l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D56F-ED39-4875-8F0C-80BE07C2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12</Pages>
  <Words>5667</Words>
  <Characters>32303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исполнения районного (собственного) бюджета за 2008 год по доходам</vt:lpstr>
    </vt:vector>
  </TitlesOfParts>
  <Company/>
  <LinksUpToDate>false</LinksUpToDate>
  <CharactersWithSpaces>37895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исполнения районного (собственного) бюджета за 2008 год по доходам</dc:title>
  <dc:creator>User</dc:creator>
  <cp:lastModifiedBy>371</cp:lastModifiedBy>
  <cp:revision>100</cp:revision>
  <cp:lastPrinted>2022-04-27T07:49:00Z</cp:lastPrinted>
  <dcterms:created xsi:type="dcterms:W3CDTF">2019-04-26T12:19:00Z</dcterms:created>
  <dcterms:modified xsi:type="dcterms:W3CDTF">2026-04-22T09:37:00Z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50D91BB56F6242F4B2415DA89068F947</vt:lpwstr>
  </property>
</Properties>
</file>